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insideH w:val="single" w:sz="4" w:space="0" w:color="auto"/>
          <w:insideV w:val="single" w:sz="4" w:space="0" w:color="auto"/>
        </w:tblBorders>
        <w:tblLayout w:type="fixed"/>
        <w:tblLook w:val="0000" w:firstRow="0" w:lastRow="0" w:firstColumn="0" w:lastColumn="0" w:noHBand="0" w:noVBand="0"/>
      </w:tblPr>
      <w:tblGrid>
        <w:gridCol w:w="1985"/>
        <w:gridCol w:w="7654"/>
      </w:tblGrid>
      <w:tr w:rsidR="00000000">
        <w:tblPrEx>
          <w:tblCellMar>
            <w:top w:w="0" w:type="dxa"/>
            <w:bottom w:w="0" w:type="dxa"/>
          </w:tblCellMar>
        </w:tblPrEx>
        <w:tc>
          <w:tcPr>
            <w:tcW w:w="1985" w:type="dxa"/>
            <w:tcBorders>
              <w:top w:val="nil"/>
              <w:left w:val="nil"/>
              <w:bottom w:val="nil"/>
              <w:right w:val="nil"/>
            </w:tcBorders>
          </w:tcPr>
          <w:p w:rsidR="00000000" w:rsidRDefault="00FB33FF">
            <w:pPr>
              <w:ind w:firstLine="0"/>
              <w:jc w:val="center"/>
              <w:rPr>
                <w:rFonts w:ascii="Times New Roman" w:hAnsi="Times New Roman"/>
                <w:caps/>
                <w:sz w:val="28"/>
              </w:rPr>
            </w:pPr>
            <w:bookmarkStart w:id="0" w:name="_GoBack"/>
            <w:bookmarkEnd w:id="0"/>
            <w:r>
              <w:rPr>
                <w:rFonts w:ascii="Times New Roman" w:hAnsi="Times New Roman"/>
                <w:caps/>
                <w:noProof/>
                <w:sz w:val="28"/>
              </w:rPr>
              <w:drawing>
                <wp:inline distT="0" distB="0" distL="0" distR="0">
                  <wp:extent cx="1110615" cy="1123315"/>
                  <wp:effectExtent l="0" t="0" r="0" b="635"/>
                  <wp:docPr id="2" name="Рисунок 2" descr="D:\izdatel\Emblem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zdatel\Emblema.B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10615" cy="1123315"/>
                          </a:xfrm>
                          <a:prstGeom prst="rect">
                            <a:avLst/>
                          </a:prstGeom>
                          <a:noFill/>
                          <a:ln>
                            <a:noFill/>
                          </a:ln>
                        </pic:spPr>
                      </pic:pic>
                    </a:graphicData>
                  </a:graphic>
                </wp:inline>
              </w:drawing>
            </w:r>
          </w:p>
        </w:tc>
        <w:tc>
          <w:tcPr>
            <w:tcW w:w="7654" w:type="dxa"/>
            <w:tcBorders>
              <w:left w:val="nil"/>
            </w:tcBorders>
          </w:tcPr>
          <w:p w:rsidR="00000000" w:rsidRDefault="00FB33FF">
            <w:pPr>
              <w:spacing w:line="360" w:lineRule="auto"/>
              <w:ind w:firstLine="0"/>
              <w:jc w:val="center"/>
              <w:rPr>
                <w:rFonts w:ascii="Times New Roman" w:hAnsi="Times New Roman"/>
                <w:caps/>
              </w:rPr>
            </w:pPr>
          </w:p>
          <w:p w:rsidR="00000000" w:rsidRDefault="00FB33FF">
            <w:pPr>
              <w:spacing w:line="360" w:lineRule="auto"/>
              <w:ind w:firstLine="0"/>
              <w:jc w:val="center"/>
              <w:rPr>
                <w:rFonts w:ascii="Times New Roman" w:hAnsi="Times New Roman"/>
              </w:rPr>
            </w:pPr>
            <w:r>
              <w:rPr>
                <w:rFonts w:ascii="Times New Roman" w:hAnsi="Times New Roman"/>
                <w:caps/>
              </w:rPr>
              <w:t>м</w:t>
            </w:r>
            <w:r>
              <w:rPr>
                <w:rFonts w:ascii="Times New Roman" w:hAnsi="Times New Roman"/>
              </w:rPr>
              <w:t xml:space="preserve">инистерство образования </w:t>
            </w:r>
            <w:r>
              <w:rPr>
                <w:rFonts w:ascii="Times New Roman" w:hAnsi="Times New Roman"/>
                <w:caps/>
              </w:rPr>
              <w:t>р</w:t>
            </w:r>
            <w:r>
              <w:rPr>
                <w:rFonts w:ascii="Times New Roman" w:hAnsi="Times New Roman"/>
              </w:rPr>
              <w:t xml:space="preserve">оссийской </w:t>
            </w:r>
            <w:r>
              <w:rPr>
                <w:rFonts w:ascii="Times New Roman" w:hAnsi="Times New Roman"/>
                <w:caps/>
              </w:rPr>
              <w:t>ф</w:t>
            </w:r>
            <w:r>
              <w:rPr>
                <w:rFonts w:ascii="Times New Roman" w:hAnsi="Times New Roman"/>
              </w:rPr>
              <w:t>едерации</w:t>
            </w:r>
          </w:p>
          <w:p w:rsidR="00000000" w:rsidRDefault="00FB33FF">
            <w:pPr>
              <w:spacing w:line="360" w:lineRule="auto"/>
              <w:ind w:firstLine="0"/>
              <w:rPr>
                <w:rFonts w:ascii="Times New Roman" w:hAnsi="Times New Roman"/>
                <w:caps/>
              </w:rPr>
            </w:pPr>
            <w:r>
              <w:rPr>
                <w:rFonts w:ascii="Times New Roman" w:hAnsi="Times New Roman"/>
                <w:caps/>
              </w:rPr>
              <w:t>т</w:t>
            </w:r>
            <w:r>
              <w:rPr>
                <w:rFonts w:ascii="Times New Roman" w:hAnsi="Times New Roman"/>
              </w:rPr>
              <w:t>аганрогский государственный радиотехнический университет</w:t>
            </w:r>
          </w:p>
        </w:tc>
      </w:tr>
    </w:tbl>
    <w:p w:rsidR="00000000" w:rsidRDefault="00FB33FF">
      <w:pPr>
        <w:pBdr>
          <w:bottom w:val="single" w:sz="12" w:space="0" w:color="auto"/>
        </w:pBdr>
        <w:ind w:firstLine="0"/>
        <w:jc w:val="center"/>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center"/>
        <w:rPr>
          <w:rFonts w:ascii="Times New Roman" w:hAnsi="Times New Roman"/>
          <w:sz w:val="36"/>
        </w:rPr>
      </w:pPr>
      <w:r>
        <w:rPr>
          <w:rFonts w:ascii="Times New Roman" w:hAnsi="Times New Roman"/>
          <w:b/>
          <w:sz w:val="36"/>
        </w:rPr>
        <w:t>Т.В. ЧЕРНОВА</w:t>
      </w:r>
    </w:p>
    <w:p w:rsidR="00000000" w:rsidRDefault="00FB33FF">
      <w:pPr>
        <w:ind w:firstLine="0"/>
        <w:jc w:val="center"/>
        <w:rPr>
          <w:rFonts w:ascii="Times New Roman" w:hAnsi="Times New Roman"/>
          <w:b/>
          <w:sz w:val="28"/>
        </w:rPr>
      </w:pPr>
    </w:p>
    <w:p w:rsidR="00000000" w:rsidRDefault="00FB33FF">
      <w:pPr>
        <w:jc w:val="both"/>
        <w:rPr>
          <w:rFonts w:ascii="Times New Roman" w:hAnsi="Times New Roman"/>
          <w:sz w:val="28"/>
        </w:rPr>
      </w:pPr>
    </w:p>
    <w:p w:rsidR="00000000" w:rsidRDefault="00FB33FF">
      <w:pPr>
        <w:ind w:firstLine="0"/>
        <w:jc w:val="center"/>
        <w:rPr>
          <w:rFonts w:ascii="Times New Roman" w:hAnsi="Times New Roman"/>
          <w:b/>
          <w:sz w:val="28"/>
        </w:rPr>
      </w:pPr>
    </w:p>
    <w:p w:rsidR="00000000" w:rsidRDefault="00FB33FF">
      <w:pPr>
        <w:ind w:firstLine="0"/>
        <w:jc w:val="center"/>
        <w:rPr>
          <w:rFonts w:ascii="Times New Roman" w:hAnsi="Times New Roman"/>
          <w:b/>
          <w:sz w:val="40"/>
        </w:rPr>
      </w:pPr>
      <w:r>
        <w:rPr>
          <w:rFonts w:ascii="Times New Roman" w:hAnsi="Times New Roman"/>
          <w:b/>
          <w:sz w:val="40"/>
        </w:rPr>
        <w:t>ЭКОНОМИЧЕСКАЯ СТАТИСТИКА</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center"/>
        <w:rPr>
          <w:rFonts w:ascii="Times New Roman" w:hAnsi="Times New Roman"/>
          <w:b/>
          <w:sz w:val="28"/>
        </w:rPr>
      </w:pPr>
      <w:r>
        <w:rPr>
          <w:rFonts w:ascii="Times New Roman" w:hAnsi="Times New Roman"/>
          <w:b/>
          <w:sz w:val="28"/>
        </w:rPr>
        <w:t>Учебное пособие</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ind w:firstLine="709"/>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ind w:firstLine="0"/>
        <w:jc w:val="center"/>
        <w:rPr>
          <w:rFonts w:ascii="Times New Roman" w:hAnsi="Times New Roman"/>
          <w:sz w:val="28"/>
        </w:rPr>
        <w:sectPr w:rsidR="00000000">
          <w:footerReference w:type="even" r:id="rId9"/>
          <w:footerReference w:type="default" r:id="rId10"/>
          <w:pgSz w:w="11907" w:h="16840" w:code="9"/>
          <w:pgMar w:top="1134" w:right="1134" w:bottom="1134" w:left="1134" w:header="567" w:footer="567" w:gutter="0"/>
          <w:cols w:space="720"/>
          <w:titlePg/>
        </w:sectPr>
      </w:pPr>
      <w:r>
        <w:rPr>
          <w:rFonts w:ascii="Times New Roman" w:hAnsi="Times New Roman"/>
          <w:sz w:val="28"/>
        </w:rPr>
        <w:t>Таганрог 1999</w:t>
      </w:r>
    </w:p>
    <w:p w:rsidR="00000000" w:rsidRPr="00FB33FF" w:rsidRDefault="00FB33FF">
      <w:pPr>
        <w:jc w:val="both"/>
        <w:rPr>
          <w:rFonts w:ascii="Times New Roman" w:hAnsi="Times New Roman"/>
          <w:sz w:val="28"/>
        </w:rPr>
      </w:pPr>
    </w:p>
    <w:p w:rsidR="00000000" w:rsidRPr="00FB33FF" w:rsidRDefault="00FB33FF">
      <w:pPr>
        <w:jc w:val="both"/>
        <w:rPr>
          <w:rFonts w:ascii="Times New Roman" w:hAnsi="Times New Roman"/>
          <w:sz w:val="28"/>
        </w:rPr>
      </w:pPr>
      <w:r>
        <w:rPr>
          <w:rFonts w:ascii="Times New Roman" w:hAnsi="Times New Roman"/>
          <w:sz w:val="28"/>
        </w:rPr>
        <w:t>УДК 65.051я73</w:t>
      </w:r>
    </w:p>
    <w:p w:rsidR="00000000" w:rsidRPr="00FB33FF" w:rsidRDefault="00FB33FF">
      <w:pPr>
        <w:jc w:val="both"/>
        <w:rPr>
          <w:rFonts w:ascii="Times New Roman" w:hAnsi="Times New Roman"/>
          <w:sz w:val="28"/>
        </w:rPr>
      </w:pPr>
    </w:p>
    <w:p w:rsidR="00000000" w:rsidRPr="00FB33FF"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b/>
          <w:sz w:val="28"/>
        </w:rPr>
        <w:t>Ч</w:t>
      </w:r>
      <w:r>
        <w:rPr>
          <w:rFonts w:ascii="Times New Roman" w:hAnsi="Times New Roman"/>
          <w:b/>
          <w:sz w:val="28"/>
        </w:rPr>
        <w:t>ернова Т.В.</w:t>
      </w:r>
      <w:r>
        <w:rPr>
          <w:rFonts w:ascii="Times New Roman" w:hAnsi="Times New Roman"/>
          <w:sz w:val="28"/>
        </w:rPr>
        <w:t xml:space="preserve"> Экономическая статистика</w:t>
      </w:r>
      <w:r w:rsidRPr="00FB33FF">
        <w:rPr>
          <w:rFonts w:ascii="Times New Roman" w:hAnsi="Times New Roman"/>
          <w:sz w:val="28"/>
        </w:rPr>
        <w:t>:</w:t>
      </w:r>
      <w:r>
        <w:rPr>
          <w:rFonts w:ascii="Times New Roman" w:hAnsi="Times New Roman"/>
          <w:sz w:val="28"/>
        </w:rPr>
        <w:t xml:space="preserve"> Учебное пособие. Таганрог</w:t>
      </w:r>
      <w:r w:rsidRPr="00FB33FF">
        <w:rPr>
          <w:rFonts w:ascii="Times New Roman" w:hAnsi="Times New Roman"/>
          <w:sz w:val="28"/>
        </w:rPr>
        <w:t>:</w:t>
      </w:r>
      <w:r>
        <w:rPr>
          <w:rFonts w:ascii="Times New Roman" w:hAnsi="Times New Roman"/>
          <w:sz w:val="28"/>
        </w:rPr>
        <w:t xml:space="preserve"> Изд-во ТРТУ, 1999. 140с.</w:t>
      </w:r>
    </w:p>
    <w:p w:rsidR="00000000" w:rsidRDefault="00FB33FF">
      <w:pPr>
        <w:jc w:val="both"/>
        <w:rPr>
          <w:rFonts w:ascii="Times New Roman" w:hAnsi="Times New Roman"/>
          <w:sz w:val="28"/>
        </w:rPr>
      </w:pPr>
    </w:p>
    <w:p w:rsidR="00000000" w:rsidRDefault="00FB33FF">
      <w:pPr>
        <w:jc w:val="both"/>
        <w:rPr>
          <w:rFonts w:ascii="Times New Roman" w:hAnsi="Times New Roman"/>
          <w:sz w:val="28"/>
          <w:lang w:val="en-US"/>
        </w:rPr>
      </w:pPr>
      <w:r>
        <w:rPr>
          <w:rFonts w:ascii="Times New Roman" w:hAnsi="Times New Roman"/>
          <w:sz w:val="28"/>
        </w:rPr>
        <w:t>Учебное пособие охватывает основные разделы курса «Экономическая статистика». Первый раздел рассматривает общую теорию статистики, второй – вопрос применения статист</w:t>
      </w:r>
      <w:r>
        <w:rPr>
          <w:rFonts w:ascii="Times New Roman" w:hAnsi="Times New Roman"/>
          <w:sz w:val="28"/>
        </w:rPr>
        <w:t>ики в конкретных исследованиях социально-экономических процессов. Пособие предназначено для студентов, обучающихся по специальностям 060800, 061100, 061500.</w:t>
      </w:r>
    </w:p>
    <w:p w:rsidR="00FB33FF" w:rsidRPr="00FB33FF" w:rsidRDefault="00FB33FF">
      <w:pPr>
        <w:jc w:val="both"/>
        <w:rPr>
          <w:rFonts w:ascii="Times New Roman" w:hAnsi="Times New Roman"/>
          <w:sz w:val="28"/>
        </w:rPr>
      </w:pPr>
      <w:r w:rsidRPr="00FB33FF">
        <w:rPr>
          <w:rFonts w:ascii="Times New Roman" w:hAnsi="Times New Roman"/>
        </w:rPr>
        <w:t>Адрес электронной версии пособия:</w:t>
      </w:r>
      <w:r w:rsidRPr="00FB33FF">
        <w:rPr>
          <w:rFonts w:ascii="Times New Roman" w:hAnsi="Times New Roman"/>
        </w:rPr>
        <w:t xml:space="preserve"> </w:t>
      </w:r>
      <w:hyperlink r:id="rId11" w:history="1">
        <w:r>
          <w:rPr>
            <w:rStyle w:val="ab"/>
          </w:rPr>
          <w:t>http://www.aup.ru/books/m81/</w:t>
        </w:r>
      </w:hyperlink>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Табл. 17 Ил. 14. Библиогр.</w:t>
      </w:r>
      <w:r w:rsidRPr="00FB33FF">
        <w:rPr>
          <w:rFonts w:ascii="Times New Roman" w:hAnsi="Times New Roman"/>
          <w:sz w:val="28"/>
        </w:rPr>
        <w:t>:</w:t>
      </w:r>
      <w:r>
        <w:rPr>
          <w:rFonts w:ascii="Times New Roman" w:hAnsi="Times New Roman"/>
          <w:sz w:val="28"/>
        </w:rPr>
        <w:t xml:space="preserve">  9 назв.</w:t>
      </w:r>
    </w:p>
    <w:p w:rsidR="00000000" w:rsidRDefault="00FB33FF">
      <w:pPr>
        <w:jc w:val="both"/>
        <w:rPr>
          <w:rFonts w:ascii="Times New Roman" w:hAnsi="Times New Roman"/>
          <w:sz w:val="28"/>
        </w:rPr>
      </w:pPr>
    </w:p>
    <w:p w:rsidR="00000000" w:rsidRDefault="00FB33FF">
      <w:pPr>
        <w:pStyle w:val="21"/>
        <w:jc w:val="both"/>
      </w:pPr>
      <w:r>
        <w:t>Печатается по решению ред.-изд. совета Таганрогского госуд</w:t>
      </w:r>
      <w:r>
        <w:t>арственного ради</w:t>
      </w:r>
      <w:r>
        <w:t>о</w:t>
      </w:r>
      <w:r>
        <w:t>технического университета.</w:t>
      </w: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jc w:val="center"/>
        <w:rPr>
          <w:rFonts w:ascii="Times New Roman" w:hAnsi="Times New Roman"/>
          <w:sz w:val="28"/>
        </w:rPr>
      </w:pPr>
      <w:r>
        <w:rPr>
          <w:rFonts w:ascii="Times New Roman" w:hAnsi="Times New Roman"/>
          <w:sz w:val="28"/>
        </w:rPr>
        <w:t xml:space="preserve">Рецензенты: </w:t>
      </w:r>
    </w:p>
    <w:p w:rsidR="00000000" w:rsidRDefault="00FB33FF">
      <w:pPr>
        <w:pStyle w:val="31"/>
        <w:ind w:firstLine="454"/>
      </w:pPr>
      <w:r>
        <w:t>З.И. Синиченко, декан экономического факультета РосНОУ, канд. экон. н</w:t>
      </w:r>
      <w:r>
        <w:t>а</w:t>
      </w:r>
      <w:r>
        <w:t>ук, профессор.</w:t>
      </w:r>
    </w:p>
    <w:p w:rsidR="00000000" w:rsidRDefault="00FB33FF">
      <w:pPr>
        <w:jc w:val="both"/>
        <w:rPr>
          <w:rFonts w:ascii="Times New Roman" w:hAnsi="Times New Roman"/>
          <w:sz w:val="28"/>
        </w:rPr>
      </w:pPr>
      <w:r>
        <w:rPr>
          <w:rFonts w:ascii="Times New Roman" w:hAnsi="Times New Roman"/>
          <w:sz w:val="28"/>
        </w:rPr>
        <w:t>Т.А. Бартенева, Таганрогский институт управления и экономики.</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tbl>
      <w:tblPr>
        <w:tblW w:w="0" w:type="auto"/>
        <w:tblLayout w:type="fixed"/>
        <w:tblLook w:val="0000" w:firstRow="0" w:lastRow="0" w:firstColumn="0" w:lastColumn="0" w:noHBand="0" w:noVBand="0"/>
      </w:tblPr>
      <w:tblGrid>
        <w:gridCol w:w="4644"/>
        <w:gridCol w:w="5210"/>
      </w:tblGrid>
      <w:tr w:rsidR="00000000">
        <w:tblPrEx>
          <w:tblCellMar>
            <w:top w:w="0" w:type="dxa"/>
            <w:bottom w:w="0" w:type="dxa"/>
          </w:tblCellMar>
        </w:tblPrEx>
        <w:tc>
          <w:tcPr>
            <w:tcW w:w="4644" w:type="dxa"/>
          </w:tcPr>
          <w:p w:rsidR="00000000" w:rsidRDefault="00FB33FF">
            <w:pPr>
              <w:pStyle w:val="1"/>
              <w:rPr>
                <w:sz w:val="28"/>
              </w:rPr>
            </w:pPr>
          </w:p>
        </w:tc>
        <w:tc>
          <w:tcPr>
            <w:tcW w:w="5210" w:type="dxa"/>
          </w:tcPr>
          <w:p w:rsidR="00000000" w:rsidRDefault="00FB33FF">
            <w:pPr>
              <w:ind w:firstLine="0"/>
              <w:rPr>
                <w:rFonts w:ascii="Times New Roman" w:hAnsi="Times New Roman"/>
                <w:sz w:val="28"/>
              </w:rPr>
            </w:pPr>
            <w:bookmarkStart w:id="1" w:name="_Toc443283946"/>
            <w:r>
              <w:rPr>
                <w:rFonts w:ascii="Times New Roman" w:hAnsi="Times New Roman"/>
                <w:sz w:val="28"/>
              </w:rPr>
              <w:sym w:font="Symbol" w:char="F0D3"/>
            </w:r>
            <w:r>
              <w:rPr>
                <w:rFonts w:ascii="Times New Roman" w:hAnsi="Times New Roman"/>
                <w:sz w:val="28"/>
              </w:rPr>
              <w:t xml:space="preserve"> Таганрогский государственный </w:t>
            </w:r>
          </w:p>
          <w:p w:rsidR="00000000" w:rsidRDefault="00FB33FF">
            <w:pPr>
              <w:ind w:firstLine="0"/>
              <w:rPr>
                <w:rFonts w:ascii="Times New Roman" w:hAnsi="Times New Roman"/>
                <w:sz w:val="28"/>
              </w:rPr>
            </w:pPr>
            <w:r>
              <w:rPr>
                <w:rFonts w:ascii="Times New Roman" w:hAnsi="Times New Roman"/>
                <w:sz w:val="28"/>
              </w:rPr>
              <w:t>р</w:t>
            </w:r>
            <w:r>
              <w:rPr>
                <w:rFonts w:ascii="Times New Roman" w:hAnsi="Times New Roman"/>
                <w:sz w:val="28"/>
              </w:rPr>
              <w:t>а</w:t>
            </w:r>
            <w:r>
              <w:rPr>
                <w:rFonts w:ascii="Times New Roman" w:hAnsi="Times New Roman"/>
                <w:sz w:val="28"/>
              </w:rPr>
              <w:t>дио</w:t>
            </w:r>
            <w:r>
              <w:rPr>
                <w:rFonts w:ascii="Times New Roman" w:hAnsi="Times New Roman"/>
                <w:sz w:val="28"/>
              </w:rPr>
              <w:t>технический университет, 1999.</w:t>
            </w:r>
            <w:bookmarkEnd w:id="1"/>
          </w:p>
        </w:tc>
      </w:tr>
    </w:tbl>
    <w:p w:rsidR="00000000" w:rsidRDefault="00FB33FF">
      <w:pPr>
        <w:pStyle w:val="1"/>
        <w:rPr>
          <w:sz w:val="28"/>
        </w:rPr>
        <w:sectPr w:rsidR="00000000">
          <w:type w:val="nextColumn"/>
          <w:pgSz w:w="11907" w:h="16840" w:code="9"/>
          <w:pgMar w:top="1134" w:right="1134" w:bottom="1134" w:left="1134" w:header="720" w:footer="720" w:gutter="0"/>
          <w:cols w:space="2000"/>
          <w:noEndnote/>
          <w:titlePg/>
        </w:sectPr>
      </w:pPr>
    </w:p>
    <w:p w:rsidR="00000000" w:rsidRDefault="00FB33FF">
      <w:pPr>
        <w:jc w:val="center"/>
        <w:rPr>
          <w:rFonts w:ascii="Times New Roman" w:hAnsi="Times New Roman"/>
          <w:sz w:val="28"/>
        </w:rPr>
      </w:pPr>
      <w:r>
        <w:rPr>
          <w:rFonts w:ascii="Times New Roman" w:hAnsi="Times New Roman"/>
          <w:sz w:val="28"/>
        </w:rPr>
        <w:lastRenderedPageBreak/>
        <w:t>СОДЕРЖАНИЕ</w:t>
      </w:r>
    </w:p>
    <w:p w:rsidR="00000000" w:rsidRDefault="00FB33FF">
      <w:pPr>
        <w:jc w:val="center"/>
        <w:rPr>
          <w:rFonts w:ascii="Times New Roman" w:hAnsi="Times New Roman"/>
          <w:sz w:val="28"/>
        </w:rPr>
      </w:pPr>
    </w:p>
    <w:p w:rsidR="00000000" w:rsidRDefault="00FB33FF">
      <w:pPr>
        <w:jc w:val="center"/>
        <w:rPr>
          <w:rFonts w:ascii="Times New Roman" w:hAnsi="Times New Roman"/>
          <w:sz w:val="28"/>
        </w:rPr>
      </w:pPr>
    </w:p>
    <w:p w:rsidR="00000000" w:rsidRDefault="00FB33FF">
      <w:pPr>
        <w:pStyle w:val="10"/>
        <w:tabs>
          <w:tab w:val="right" w:leader="dot" w:pos="9629"/>
        </w:tabs>
        <w:spacing w:before="0" w:after="0"/>
        <w:ind w:firstLine="0"/>
        <w:jc w:val="both"/>
        <w:rPr>
          <w:noProof/>
          <w:sz w:val="28"/>
        </w:rPr>
      </w:pPr>
      <w:r>
        <w:rPr>
          <w:sz w:val="28"/>
        </w:rPr>
        <w:fldChar w:fldCharType="begin"/>
      </w:r>
      <w:r>
        <w:rPr>
          <w:sz w:val="28"/>
        </w:rPr>
        <w:instrText xml:space="preserve"> TOC \o "1-4" </w:instrText>
      </w:r>
      <w:r>
        <w:rPr>
          <w:sz w:val="28"/>
        </w:rPr>
        <w:fldChar w:fldCharType="separate"/>
      </w:r>
      <w:r>
        <w:rPr>
          <w:caps w:val="0"/>
          <w:noProof/>
          <w:sz w:val="28"/>
        </w:rPr>
        <w:t>Предисловие</w:t>
      </w:r>
      <w:r>
        <w:rPr>
          <w:caps w:val="0"/>
          <w:noProof/>
          <w:sz w:val="28"/>
        </w:rPr>
        <w:tab/>
      </w:r>
      <w:r>
        <w:rPr>
          <w:noProof/>
          <w:sz w:val="28"/>
        </w:rPr>
        <w:fldChar w:fldCharType="begin"/>
      </w:r>
      <w:r>
        <w:rPr>
          <w:noProof/>
          <w:sz w:val="28"/>
        </w:rPr>
        <w:instrText xml:space="preserve"> PAGEREF _Toc470415595 \h </w:instrText>
      </w:r>
      <w:r>
        <w:rPr>
          <w:noProof/>
          <w:sz w:val="28"/>
        </w:rPr>
      </w:r>
      <w:r>
        <w:rPr>
          <w:noProof/>
          <w:sz w:val="28"/>
        </w:rPr>
        <w:fldChar w:fldCharType="separate"/>
      </w:r>
      <w:r>
        <w:rPr>
          <w:noProof/>
          <w:sz w:val="28"/>
        </w:rPr>
        <w:t>5</w:t>
      </w:r>
      <w:r>
        <w:rPr>
          <w:noProof/>
          <w:sz w:val="28"/>
        </w:rPr>
        <w:fldChar w:fldCharType="end"/>
      </w:r>
    </w:p>
    <w:p w:rsidR="00000000" w:rsidRDefault="00FB33FF">
      <w:pPr>
        <w:pStyle w:val="10"/>
        <w:tabs>
          <w:tab w:val="right" w:leader="dot" w:pos="9629"/>
        </w:tabs>
        <w:spacing w:before="0" w:after="0"/>
        <w:ind w:firstLine="0"/>
        <w:jc w:val="both"/>
        <w:rPr>
          <w:noProof/>
          <w:sz w:val="28"/>
        </w:rPr>
      </w:pPr>
      <w:r>
        <w:rPr>
          <w:caps w:val="0"/>
          <w:noProof/>
          <w:sz w:val="28"/>
        </w:rPr>
        <w:t xml:space="preserve">Часть </w:t>
      </w:r>
      <w:r>
        <w:rPr>
          <w:caps w:val="0"/>
          <w:sz w:val="28"/>
          <w:lang w:val="en-US"/>
        </w:rPr>
        <w:t>I</w:t>
      </w:r>
      <w:r>
        <w:rPr>
          <w:caps w:val="0"/>
          <w:noProof/>
          <w:sz w:val="28"/>
        </w:rPr>
        <w:t>. Теория статистики</w:t>
      </w:r>
      <w:r>
        <w:rPr>
          <w:caps w:val="0"/>
          <w:noProof/>
          <w:sz w:val="28"/>
        </w:rPr>
        <w:tab/>
      </w:r>
      <w:r>
        <w:rPr>
          <w:noProof/>
          <w:sz w:val="28"/>
        </w:rPr>
        <w:fldChar w:fldCharType="begin"/>
      </w:r>
      <w:r>
        <w:rPr>
          <w:noProof/>
          <w:sz w:val="28"/>
        </w:rPr>
        <w:instrText xml:space="preserve"> PAGEREF _Toc470415596 \h </w:instrText>
      </w:r>
      <w:r>
        <w:rPr>
          <w:noProof/>
          <w:sz w:val="28"/>
        </w:rPr>
      </w:r>
      <w:r>
        <w:rPr>
          <w:noProof/>
          <w:sz w:val="28"/>
        </w:rPr>
        <w:fldChar w:fldCharType="separate"/>
      </w:r>
      <w:r>
        <w:rPr>
          <w:noProof/>
          <w:sz w:val="28"/>
        </w:rPr>
        <w:t>5</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1. Предмет и метод статистики</w:t>
      </w:r>
      <w:r>
        <w:rPr>
          <w:noProof/>
          <w:sz w:val="28"/>
        </w:rPr>
        <w:tab/>
      </w:r>
      <w:r>
        <w:rPr>
          <w:noProof/>
          <w:sz w:val="28"/>
        </w:rPr>
        <w:fldChar w:fldCharType="begin"/>
      </w:r>
      <w:r>
        <w:rPr>
          <w:noProof/>
          <w:sz w:val="28"/>
        </w:rPr>
        <w:instrText xml:space="preserve"> PAGEREF _Toc470415597 \h </w:instrText>
      </w:r>
      <w:r>
        <w:rPr>
          <w:noProof/>
          <w:sz w:val="28"/>
        </w:rPr>
      </w:r>
      <w:r>
        <w:rPr>
          <w:noProof/>
          <w:sz w:val="28"/>
        </w:rPr>
        <w:fldChar w:fldCharType="separate"/>
      </w:r>
      <w:r>
        <w:rPr>
          <w:noProof/>
          <w:sz w:val="28"/>
        </w:rPr>
        <w:t>5</w:t>
      </w:r>
      <w:r>
        <w:rPr>
          <w:noProof/>
          <w:sz w:val="28"/>
        </w:rPr>
        <w:fldChar w:fldCharType="end"/>
      </w:r>
    </w:p>
    <w:p w:rsidR="00000000" w:rsidRDefault="00FB33FF">
      <w:pPr>
        <w:pStyle w:val="30"/>
        <w:tabs>
          <w:tab w:val="right" w:leader="dot" w:pos="9629"/>
        </w:tabs>
        <w:ind w:firstLine="0"/>
        <w:jc w:val="both"/>
        <w:rPr>
          <w:noProof/>
          <w:sz w:val="28"/>
        </w:rPr>
      </w:pPr>
      <w:r>
        <w:rPr>
          <w:noProof/>
          <w:sz w:val="28"/>
        </w:rPr>
        <w:t>1.1. Предмет, метод и о</w:t>
      </w:r>
      <w:r>
        <w:rPr>
          <w:noProof/>
          <w:sz w:val="28"/>
        </w:rPr>
        <w:t>сновные категории статистики как науки</w:t>
      </w:r>
      <w:r>
        <w:rPr>
          <w:noProof/>
          <w:sz w:val="28"/>
        </w:rPr>
        <w:tab/>
      </w:r>
      <w:r>
        <w:rPr>
          <w:noProof/>
          <w:sz w:val="28"/>
        </w:rPr>
        <w:fldChar w:fldCharType="begin"/>
      </w:r>
      <w:r>
        <w:rPr>
          <w:noProof/>
          <w:sz w:val="28"/>
        </w:rPr>
        <w:instrText xml:space="preserve"> PAGEREF _Toc470415598 \h </w:instrText>
      </w:r>
      <w:r>
        <w:rPr>
          <w:noProof/>
          <w:sz w:val="28"/>
        </w:rPr>
      </w:r>
      <w:r>
        <w:rPr>
          <w:noProof/>
          <w:sz w:val="28"/>
        </w:rPr>
        <w:fldChar w:fldCharType="separate"/>
      </w:r>
      <w:r>
        <w:rPr>
          <w:noProof/>
          <w:sz w:val="28"/>
        </w:rPr>
        <w:t>5</w:t>
      </w:r>
      <w:r>
        <w:rPr>
          <w:noProof/>
          <w:sz w:val="28"/>
        </w:rPr>
        <w:fldChar w:fldCharType="end"/>
      </w:r>
    </w:p>
    <w:p w:rsidR="00000000" w:rsidRDefault="00FB33FF">
      <w:pPr>
        <w:pStyle w:val="30"/>
        <w:tabs>
          <w:tab w:val="right" w:leader="dot" w:pos="9629"/>
        </w:tabs>
        <w:ind w:firstLine="0"/>
        <w:jc w:val="both"/>
        <w:rPr>
          <w:noProof/>
          <w:sz w:val="28"/>
        </w:rPr>
      </w:pPr>
      <w:r>
        <w:rPr>
          <w:noProof/>
          <w:sz w:val="28"/>
        </w:rPr>
        <w:t>1.2. Органы государственной статистики российской федерации</w:t>
      </w:r>
      <w:r>
        <w:rPr>
          <w:noProof/>
          <w:sz w:val="28"/>
        </w:rPr>
        <w:tab/>
      </w:r>
      <w:r>
        <w:rPr>
          <w:noProof/>
          <w:sz w:val="28"/>
        </w:rPr>
        <w:fldChar w:fldCharType="begin"/>
      </w:r>
      <w:r>
        <w:rPr>
          <w:noProof/>
          <w:sz w:val="28"/>
        </w:rPr>
        <w:instrText xml:space="preserve"> PAGEREF _Toc470415599 \h </w:instrText>
      </w:r>
      <w:r>
        <w:rPr>
          <w:noProof/>
          <w:sz w:val="28"/>
        </w:rPr>
      </w:r>
      <w:r>
        <w:rPr>
          <w:noProof/>
          <w:sz w:val="28"/>
        </w:rPr>
        <w:fldChar w:fldCharType="separate"/>
      </w:r>
      <w:r>
        <w:rPr>
          <w:noProof/>
          <w:sz w:val="28"/>
        </w:rPr>
        <w:t>8</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2. Статистическое наблюдение</w:t>
      </w:r>
      <w:r>
        <w:rPr>
          <w:noProof/>
          <w:sz w:val="28"/>
        </w:rPr>
        <w:tab/>
      </w:r>
      <w:r>
        <w:rPr>
          <w:noProof/>
          <w:sz w:val="28"/>
        </w:rPr>
        <w:fldChar w:fldCharType="begin"/>
      </w:r>
      <w:r>
        <w:rPr>
          <w:noProof/>
          <w:sz w:val="28"/>
        </w:rPr>
        <w:instrText xml:space="preserve"> PAGEREF _Toc470415600 \h </w:instrText>
      </w:r>
      <w:r>
        <w:rPr>
          <w:noProof/>
          <w:sz w:val="28"/>
        </w:rPr>
      </w:r>
      <w:r>
        <w:rPr>
          <w:noProof/>
          <w:sz w:val="28"/>
        </w:rPr>
        <w:fldChar w:fldCharType="separate"/>
      </w:r>
      <w:r>
        <w:rPr>
          <w:noProof/>
          <w:sz w:val="28"/>
        </w:rPr>
        <w:t>9</w:t>
      </w:r>
      <w:r>
        <w:rPr>
          <w:noProof/>
          <w:sz w:val="28"/>
        </w:rPr>
        <w:fldChar w:fldCharType="end"/>
      </w:r>
    </w:p>
    <w:p w:rsidR="00000000" w:rsidRDefault="00FB33FF">
      <w:pPr>
        <w:pStyle w:val="30"/>
        <w:tabs>
          <w:tab w:val="right" w:leader="dot" w:pos="9629"/>
        </w:tabs>
        <w:ind w:firstLine="0"/>
        <w:jc w:val="both"/>
        <w:rPr>
          <w:noProof/>
          <w:sz w:val="28"/>
        </w:rPr>
      </w:pPr>
      <w:r>
        <w:rPr>
          <w:noProof/>
          <w:sz w:val="28"/>
        </w:rPr>
        <w:t xml:space="preserve">2.1. Понятия и требования </w:t>
      </w:r>
      <w:r>
        <w:rPr>
          <w:noProof/>
          <w:sz w:val="28"/>
        </w:rPr>
        <w:t>статистического наблюдения</w:t>
      </w:r>
      <w:r>
        <w:rPr>
          <w:noProof/>
          <w:sz w:val="28"/>
        </w:rPr>
        <w:tab/>
      </w:r>
      <w:r>
        <w:rPr>
          <w:noProof/>
          <w:sz w:val="28"/>
        </w:rPr>
        <w:fldChar w:fldCharType="begin"/>
      </w:r>
      <w:r>
        <w:rPr>
          <w:noProof/>
          <w:sz w:val="28"/>
        </w:rPr>
        <w:instrText xml:space="preserve"> PAGEREF _Toc470415601 \h </w:instrText>
      </w:r>
      <w:r>
        <w:rPr>
          <w:noProof/>
          <w:sz w:val="28"/>
        </w:rPr>
      </w:r>
      <w:r>
        <w:rPr>
          <w:noProof/>
          <w:sz w:val="28"/>
        </w:rPr>
        <w:fldChar w:fldCharType="separate"/>
      </w:r>
      <w:r>
        <w:rPr>
          <w:noProof/>
          <w:sz w:val="28"/>
        </w:rPr>
        <w:t>9</w:t>
      </w:r>
      <w:r>
        <w:rPr>
          <w:noProof/>
          <w:sz w:val="28"/>
        </w:rPr>
        <w:fldChar w:fldCharType="end"/>
      </w:r>
    </w:p>
    <w:p w:rsidR="00000000" w:rsidRDefault="00FB33FF">
      <w:pPr>
        <w:pStyle w:val="30"/>
        <w:tabs>
          <w:tab w:val="right" w:leader="dot" w:pos="9629"/>
        </w:tabs>
        <w:ind w:firstLine="0"/>
        <w:jc w:val="both"/>
        <w:rPr>
          <w:noProof/>
          <w:sz w:val="28"/>
        </w:rPr>
      </w:pPr>
      <w:r>
        <w:rPr>
          <w:noProof/>
          <w:sz w:val="28"/>
        </w:rPr>
        <w:t>2.2. Программно-методологические и организационные вопросы статистического наблюдения</w:t>
      </w:r>
      <w:r>
        <w:rPr>
          <w:noProof/>
          <w:sz w:val="28"/>
        </w:rPr>
        <w:tab/>
      </w:r>
      <w:r>
        <w:rPr>
          <w:noProof/>
          <w:sz w:val="28"/>
        </w:rPr>
        <w:fldChar w:fldCharType="begin"/>
      </w:r>
      <w:r>
        <w:rPr>
          <w:noProof/>
          <w:sz w:val="28"/>
        </w:rPr>
        <w:instrText xml:space="preserve"> PAGEREF _Toc470415602 \h </w:instrText>
      </w:r>
      <w:r>
        <w:rPr>
          <w:noProof/>
          <w:sz w:val="28"/>
        </w:rPr>
      </w:r>
      <w:r>
        <w:rPr>
          <w:noProof/>
          <w:sz w:val="28"/>
        </w:rPr>
        <w:fldChar w:fldCharType="separate"/>
      </w:r>
      <w:r>
        <w:rPr>
          <w:noProof/>
          <w:sz w:val="28"/>
        </w:rPr>
        <w:t>10</w:t>
      </w:r>
      <w:r>
        <w:rPr>
          <w:noProof/>
          <w:sz w:val="28"/>
        </w:rPr>
        <w:fldChar w:fldCharType="end"/>
      </w:r>
    </w:p>
    <w:p w:rsidR="00000000" w:rsidRDefault="00FB33FF">
      <w:pPr>
        <w:pStyle w:val="30"/>
        <w:tabs>
          <w:tab w:val="right" w:leader="dot" w:pos="9629"/>
        </w:tabs>
        <w:ind w:firstLine="0"/>
        <w:jc w:val="both"/>
        <w:rPr>
          <w:noProof/>
          <w:sz w:val="28"/>
        </w:rPr>
      </w:pPr>
      <w:r>
        <w:rPr>
          <w:noProof/>
          <w:sz w:val="28"/>
        </w:rPr>
        <w:t>2.3. Формы, виды и способы наблюдения</w:t>
      </w:r>
      <w:r>
        <w:rPr>
          <w:noProof/>
          <w:sz w:val="28"/>
        </w:rPr>
        <w:tab/>
      </w:r>
      <w:r>
        <w:rPr>
          <w:noProof/>
          <w:sz w:val="28"/>
        </w:rPr>
        <w:fldChar w:fldCharType="begin"/>
      </w:r>
      <w:r>
        <w:rPr>
          <w:noProof/>
          <w:sz w:val="28"/>
        </w:rPr>
        <w:instrText xml:space="preserve"> PAGEREF _Toc470415603 \h </w:instrText>
      </w:r>
      <w:r>
        <w:rPr>
          <w:noProof/>
          <w:sz w:val="28"/>
        </w:rPr>
      </w:r>
      <w:r>
        <w:rPr>
          <w:noProof/>
          <w:sz w:val="28"/>
        </w:rPr>
        <w:fldChar w:fldCharType="separate"/>
      </w:r>
      <w:r>
        <w:rPr>
          <w:noProof/>
          <w:sz w:val="28"/>
        </w:rPr>
        <w:t>10</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3</w:t>
      </w:r>
      <w:r>
        <w:rPr>
          <w:noProof/>
          <w:sz w:val="28"/>
        </w:rPr>
        <w:t>. Сводка и группировка данных статистического наблюдения</w:t>
      </w:r>
      <w:r>
        <w:rPr>
          <w:noProof/>
          <w:sz w:val="28"/>
        </w:rPr>
        <w:tab/>
      </w:r>
      <w:r>
        <w:rPr>
          <w:noProof/>
          <w:sz w:val="28"/>
        </w:rPr>
        <w:fldChar w:fldCharType="begin"/>
      </w:r>
      <w:r>
        <w:rPr>
          <w:noProof/>
          <w:sz w:val="28"/>
        </w:rPr>
        <w:instrText xml:space="preserve"> PAGEREF _Toc470415604 \h </w:instrText>
      </w:r>
      <w:r>
        <w:rPr>
          <w:noProof/>
          <w:sz w:val="28"/>
        </w:rPr>
      </w:r>
      <w:r>
        <w:rPr>
          <w:noProof/>
          <w:sz w:val="28"/>
        </w:rPr>
        <w:fldChar w:fldCharType="separate"/>
      </w:r>
      <w:r>
        <w:rPr>
          <w:noProof/>
          <w:sz w:val="28"/>
        </w:rPr>
        <w:t>12</w:t>
      </w:r>
      <w:r>
        <w:rPr>
          <w:noProof/>
          <w:sz w:val="28"/>
        </w:rPr>
        <w:fldChar w:fldCharType="end"/>
      </w:r>
    </w:p>
    <w:p w:rsidR="00000000" w:rsidRDefault="00FB33FF">
      <w:pPr>
        <w:pStyle w:val="30"/>
        <w:tabs>
          <w:tab w:val="right" w:leader="dot" w:pos="9629"/>
        </w:tabs>
        <w:ind w:firstLine="0"/>
        <w:jc w:val="both"/>
        <w:rPr>
          <w:noProof/>
          <w:sz w:val="28"/>
        </w:rPr>
      </w:pPr>
      <w:r>
        <w:rPr>
          <w:noProof/>
          <w:sz w:val="28"/>
        </w:rPr>
        <w:t>3.1. Понятия сводки и группировки статистических данных</w:t>
      </w:r>
      <w:r>
        <w:rPr>
          <w:noProof/>
          <w:sz w:val="28"/>
        </w:rPr>
        <w:tab/>
      </w:r>
      <w:r>
        <w:rPr>
          <w:noProof/>
          <w:sz w:val="28"/>
        </w:rPr>
        <w:fldChar w:fldCharType="begin"/>
      </w:r>
      <w:r>
        <w:rPr>
          <w:noProof/>
          <w:sz w:val="28"/>
        </w:rPr>
        <w:instrText xml:space="preserve"> PAGEREF _Toc470415605 \h </w:instrText>
      </w:r>
      <w:r>
        <w:rPr>
          <w:noProof/>
          <w:sz w:val="28"/>
        </w:rPr>
      </w:r>
      <w:r>
        <w:rPr>
          <w:noProof/>
          <w:sz w:val="28"/>
        </w:rPr>
        <w:fldChar w:fldCharType="separate"/>
      </w:r>
      <w:r>
        <w:rPr>
          <w:noProof/>
          <w:sz w:val="28"/>
        </w:rPr>
        <w:t>12</w:t>
      </w:r>
      <w:r>
        <w:rPr>
          <w:noProof/>
          <w:sz w:val="28"/>
        </w:rPr>
        <w:fldChar w:fldCharType="end"/>
      </w:r>
    </w:p>
    <w:p w:rsidR="00000000" w:rsidRDefault="00FB33FF">
      <w:pPr>
        <w:pStyle w:val="30"/>
        <w:tabs>
          <w:tab w:val="right" w:leader="dot" w:pos="9629"/>
        </w:tabs>
        <w:ind w:firstLine="0"/>
        <w:jc w:val="both"/>
        <w:rPr>
          <w:noProof/>
          <w:sz w:val="28"/>
        </w:rPr>
      </w:pPr>
      <w:r>
        <w:rPr>
          <w:noProof/>
          <w:sz w:val="28"/>
        </w:rPr>
        <w:t>3.2. Виды группировок.</w:t>
      </w:r>
      <w:r>
        <w:rPr>
          <w:noProof/>
          <w:sz w:val="28"/>
        </w:rPr>
        <w:tab/>
      </w:r>
      <w:r>
        <w:rPr>
          <w:noProof/>
          <w:sz w:val="28"/>
        </w:rPr>
        <w:fldChar w:fldCharType="begin"/>
      </w:r>
      <w:r>
        <w:rPr>
          <w:noProof/>
          <w:sz w:val="28"/>
        </w:rPr>
        <w:instrText xml:space="preserve"> PAGEREF _Toc470415606 \h </w:instrText>
      </w:r>
      <w:r>
        <w:rPr>
          <w:noProof/>
          <w:sz w:val="28"/>
        </w:rPr>
      </w:r>
      <w:r>
        <w:rPr>
          <w:noProof/>
          <w:sz w:val="28"/>
        </w:rPr>
        <w:fldChar w:fldCharType="separate"/>
      </w:r>
      <w:r>
        <w:rPr>
          <w:noProof/>
          <w:sz w:val="28"/>
        </w:rPr>
        <w:t>13</w:t>
      </w:r>
      <w:r>
        <w:rPr>
          <w:noProof/>
          <w:sz w:val="28"/>
        </w:rPr>
        <w:fldChar w:fldCharType="end"/>
      </w:r>
    </w:p>
    <w:p w:rsidR="00000000" w:rsidRDefault="00FB33FF">
      <w:pPr>
        <w:pStyle w:val="30"/>
        <w:tabs>
          <w:tab w:val="right" w:leader="dot" w:pos="9629"/>
        </w:tabs>
        <w:ind w:firstLine="0"/>
        <w:jc w:val="both"/>
        <w:rPr>
          <w:noProof/>
          <w:sz w:val="28"/>
        </w:rPr>
      </w:pPr>
      <w:r>
        <w:rPr>
          <w:noProof/>
          <w:sz w:val="28"/>
        </w:rPr>
        <w:t>3.3. Статистические т</w:t>
      </w:r>
      <w:r>
        <w:rPr>
          <w:noProof/>
          <w:sz w:val="28"/>
        </w:rPr>
        <w:t>аблицы и графики</w:t>
      </w:r>
      <w:r>
        <w:rPr>
          <w:noProof/>
          <w:sz w:val="28"/>
        </w:rPr>
        <w:tab/>
      </w:r>
      <w:r>
        <w:rPr>
          <w:noProof/>
          <w:sz w:val="28"/>
        </w:rPr>
        <w:fldChar w:fldCharType="begin"/>
      </w:r>
      <w:r>
        <w:rPr>
          <w:noProof/>
          <w:sz w:val="28"/>
        </w:rPr>
        <w:instrText xml:space="preserve"> PAGEREF _Toc470415607 \h </w:instrText>
      </w:r>
      <w:r>
        <w:rPr>
          <w:noProof/>
          <w:sz w:val="28"/>
        </w:rPr>
      </w:r>
      <w:r>
        <w:rPr>
          <w:noProof/>
          <w:sz w:val="28"/>
        </w:rPr>
        <w:fldChar w:fldCharType="separate"/>
      </w:r>
      <w:r>
        <w:rPr>
          <w:noProof/>
          <w:sz w:val="28"/>
        </w:rPr>
        <w:t>15</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4. Абсолютные и относительные статистические величины</w:t>
      </w:r>
      <w:r>
        <w:rPr>
          <w:noProof/>
          <w:sz w:val="28"/>
        </w:rPr>
        <w:tab/>
      </w:r>
      <w:r>
        <w:rPr>
          <w:noProof/>
          <w:sz w:val="28"/>
        </w:rPr>
        <w:fldChar w:fldCharType="begin"/>
      </w:r>
      <w:r>
        <w:rPr>
          <w:noProof/>
          <w:sz w:val="28"/>
        </w:rPr>
        <w:instrText xml:space="preserve"> PAGEREF _Toc470415608 \h </w:instrText>
      </w:r>
      <w:r>
        <w:rPr>
          <w:noProof/>
          <w:sz w:val="28"/>
        </w:rPr>
      </w:r>
      <w:r>
        <w:rPr>
          <w:noProof/>
          <w:sz w:val="28"/>
        </w:rPr>
        <w:fldChar w:fldCharType="separate"/>
      </w:r>
      <w:r>
        <w:rPr>
          <w:noProof/>
          <w:sz w:val="28"/>
        </w:rPr>
        <w:t>18</w:t>
      </w:r>
      <w:r>
        <w:rPr>
          <w:noProof/>
          <w:sz w:val="28"/>
        </w:rPr>
        <w:fldChar w:fldCharType="end"/>
      </w:r>
    </w:p>
    <w:p w:rsidR="00000000" w:rsidRDefault="00FB33FF">
      <w:pPr>
        <w:pStyle w:val="30"/>
        <w:tabs>
          <w:tab w:val="right" w:leader="dot" w:pos="9629"/>
        </w:tabs>
        <w:ind w:firstLine="0"/>
        <w:jc w:val="both"/>
        <w:rPr>
          <w:noProof/>
          <w:sz w:val="28"/>
        </w:rPr>
      </w:pPr>
      <w:r>
        <w:rPr>
          <w:noProof/>
          <w:sz w:val="28"/>
        </w:rPr>
        <w:t>4.1. Понятие абсолютной и относительной величины в статистике</w:t>
      </w:r>
      <w:r>
        <w:rPr>
          <w:noProof/>
          <w:sz w:val="28"/>
        </w:rPr>
        <w:tab/>
      </w:r>
      <w:r>
        <w:rPr>
          <w:noProof/>
          <w:sz w:val="28"/>
        </w:rPr>
        <w:fldChar w:fldCharType="begin"/>
      </w:r>
      <w:r>
        <w:rPr>
          <w:noProof/>
          <w:sz w:val="28"/>
        </w:rPr>
        <w:instrText xml:space="preserve"> PAGEREF _Toc470415609 \h </w:instrText>
      </w:r>
      <w:r>
        <w:rPr>
          <w:noProof/>
          <w:sz w:val="28"/>
        </w:rPr>
      </w:r>
      <w:r>
        <w:rPr>
          <w:noProof/>
          <w:sz w:val="28"/>
        </w:rPr>
        <w:fldChar w:fldCharType="separate"/>
      </w:r>
      <w:r>
        <w:rPr>
          <w:noProof/>
          <w:sz w:val="28"/>
        </w:rPr>
        <w:t>18</w:t>
      </w:r>
      <w:r>
        <w:rPr>
          <w:noProof/>
          <w:sz w:val="28"/>
        </w:rPr>
        <w:fldChar w:fldCharType="end"/>
      </w:r>
    </w:p>
    <w:p w:rsidR="00000000" w:rsidRDefault="00FB33FF">
      <w:pPr>
        <w:pStyle w:val="30"/>
        <w:tabs>
          <w:tab w:val="right" w:leader="dot" w:pos="9629"/>
        </w:tabs>
        <w:ind w:firstLine="0"/>
        <w:jc w:val="both"/>
        <w:rPr>
          <w:noProof/>
          <w:sz w:val="28"/>
        </w:rPr>
      </w:pPr>
      <w:r>
        <w:rPr>
          <w:noProof/>
          <w:sz w:val="28"/>
        </w:rPr>
        <w:t>4.2. Виды и взаимо</w:t>
      </w:r>
      <w:r>
        <w:rPr>
          <w:noProof/>
          <w:sz w:val="28"/>
        </w:rPr>
        <w:t>связи относительных величин</w:t>
      </w:r>
      <w:r>
        <w:rPr>
          <w:noProof/>
          <w:sz w:val="28"/>
        </w:rPr>
        <w:tab/>
      </w:r>
      <w:r>
        <w:rPr>
          <w:noProof/>
          <w:sz w:val="28"/>
        </w:rPr>
        <w:fldChar w:fldCharType="begin"/>
      </w:r>
      <w:r>
        <w:rPr>
          <w:noProof/>
          <w:sz w:val="28"/>
        </w:rPr>
        <w:instrText xml:space="preserve"> PAGEREF _Toc470415610 \h </w:instrText>
      </w:r>
      <w:r>
        <w:rPr>
          <w:noProof/>
          <w:sz w:val="28"/>
        </w:rPr>
      </w:r>
      <w:r>
        <w:rPr>
          <w:noProof/>
          <w:sz w:val="28"/>
        </w:rPr>
        <w:fldChar w:fldCharType="separate"/>
      </w:r>
      <w:r>
        <w:rPr>
          <w:noProof/>
          <w:sz w:val="28"/>
        </w:rPr>
        <w:t>19</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5. Средние величины. Показатели вариации</w:t>
      </w:r>
      <w:r>
        <w:rPr>
          <w:noProof/>
          <w:sz w:val="28"/>
        </w:rPr>
        <w:tab/>
      </w:r>
      <w:r>
        <w:rPr>
          <w:noProof/>
          <w:sz w:val="28"/>
        </w:rPr>
        <w:fldChar w:fldCharType="begin"/>
      </w:r>
      <w:r>
        <w:rPr>
          <w:noProof/>
          <w:sz w:val="28"/>
        </w:rPr>
        <w:instrText xml:space="preserve"> PAGEREF _Toc470415611 \h </w:instrText>
      </w:r>
      <w:r>
        <w:rPr>
          <w:noProof/>
          <w:sz w:val="28"/>
        </w:rPr>
      </w:r>
      <w:r>
        <w:rPr>
          <w:noProof/>
          <w:sz w:val="28"/>
        </w:rPr>
        <w:fldChar w:fldCharType="separate"/>
      </w:r>
      <w:r>
        <w:rPr>
          <w:noProof/>
          <w:sz w:val="28"/>
        </w:rPr>
        <w:t>23</w:t>
      </w:r>
      <w:r>
        <w:rPr>
          <w:noProof/>
          <w:sz w:val="28"/>
        </w:rPr>
        <w:fldChar w:fldCharType="end"/>
      </w:r>
    </w:p>
    <w:p w:rsidR="00000000" w:rsidRDefault="00FB33FF">
      <w:pPr>
        <w:pStyle w:val="30"/>
        <w:tabs>
          <w:tab w:val="right" w:leader="dot" w:pos="9629"/>
        </w:tabs>
        <w:ind w:firstLine="0"/>
        <w:jc w:val="both"/>
        <w:rPr>
          <w:noProof/>
          <w:sz w:val="28"/>
        </w:rPr>
      </w:pPr>
      <w:r>
        <w:rPr>
          <w:noProof/>
          <w:sz w:val="28"/>
        </w:rPr>
        <w:t>5.1. Понятие средней величины</w:t>
      </w:r>
      <w:r>
        <w:rPr>
          <w:noProof/>
          <w:sz w:val="28"/>
        </w:rPr>
        <w:tab/>
      </w:r>
      <w:r>
        <w:rPr>
          <w:noProof/>
          <w:sz w:val="28"/>
        </w:rPr>
        <w:fldChar w:fldCharType="begin"/>
      </w:r>
      <w:r>
        <w:rPr>
          <w:noProof/>
          <w:sz w:val="28"/>
        </w:rPr>
        <w:instrText xml:space="preserve"> PAGEREF _Toc470415612 \h </w:instrText>
      </w:r>
      <w:r>
        <w:rPr>
          <w:noProof/>
          <w:sz w:val="28"/>
        </w:rPr>
      </w:r>
      <w:r>
        <w:rPr>
          <w:noProof/>
          <w:sz w:val="28"/>
        </w:rPr>
        <w:fldChar w:fldCharType="separate"/>
      </w:r>
      <w:r>
        <w:rPr>
          <w:noProof/>
          <w:sz w:val="28"/>
        </w:rPr>
        <w:t>23</w:t>
      </w:r>
      <w:r>
        <w:rPr>
          <w:noProof/>
          <w:sz w:val="28"/>
        </w:rPr>
        <w:fldChar w:fldCharType="end"/>
      </w:r>
    </w:p>
    <w:p w:rsidR="00000000" w:rsidRDefault="00FB33FF">
      <w:pPr>
        <w:pStyle w:val="30"/>
        <w:tabs>
          <w:tab w:val="right" w:leader="dot" w:pos="9629"/>
        </w:tabs>
        <w:ind w:firstLine="0"/>
        <w:jc w:val="both"/>
        <w:rPr>
          <w:noProof/>
          <w:sz w:val="28"/>
        </w:rPr>
      </w:pPr>
      <w:r>
        <w:rPr>
          <w:noProof/>
          <w:sz w:val="28"/>
        </w:rPr>
        <w:t>5.2. Виды средних и способы их вычисления</w:t>
      </w:r>
      <w:r>
        <w:rPr>
          <w:noProof/>
          <w:sz w:val="28"/>
        </w:rPr>
        <w:tab/>
      </w:r>
      <w:r>
        <w:rPr>
          <w:noProof/>
          <w:sz w:val="28"/>
        </w:rPr>
        <w:fldChar w:fldCharType="begin"/>
      </w:r>
      <w:r>
        <w:rPr>
          <w:noProof/>
          <w:sz w:val="28"/>
        </w:rPr>
        <w:instrText xml:space="preserve"> PAGEREF </w:instrText>
      </w:r>
      <w:r>
        <w:rPr>
          <w:noProof/>
          <w:sz w:val="28"/>
        </w:rPr>
        <w:instrText xml:space="preserve">_Toc470415613 \h </w:instrText>
      </w:r>
      <w:r>
        <w:rPr>
          <w:noProof/>
          <w:sz w:val="28"/>
        </w:rPr>
      </w:r>
      <w:r>
        <w:rPr>
          <w:noProof/>
          <w:sz w:val="28"/>
        </w:rPr>
        <w:fldChar w:fldCharType="separate"/>
      </w:r>
      <w:r>
        <w:rPr>
          <w:noProof/>
          <w:sz w:val="28"/>
        </w:rPr>
        <w:t>24</w:t>
      </w:r>
      <w:r>
        <w:rPr>
          <w:noProof/>
          <w:sz w:val="28"/>
        </w:rPr>
        <w:fldChar w:fldCharType="end"/>
      </w:r>
    </w:p>
    <w:p w:rsidR="00000000" w:rsidRDefault="00FB33FF">
      <w:pPr>
        <w:pStyle w:val="30"/>
        <w:tabs>
          <w:tab w:val="right" w:leader="dot" w:pos="9629"/>
        </w:tabs>
        <w:ind w:firstLine="0"/>
        <w:jc w:val="both"/>
        <w:rPr>
          <w:noProof/>
          <w:sz w:val="28"/>
        </w:rPr>
      </w:pPr>
      <w:r>
        <w:rPr>
          <w:noProof/>
          <w:sz w:val="28"/>
        </w:rPr>
        <w:t>5.3. Структурные средние</w:t>
      </w:r>
      <w:r>
        <w:rPr>
          <w:noProof/>
          <w:sz w:val="28"/>
        </w:rPr>
        <w:tab/>
      </w:r>
      <w:r>
        <w:rPr>
          <w:noProof/>
          <w:sz w:val="28"/>
        </w:rPr>
        <w:fldChar w:fldCharType="begin"/>
      </w:r>
      <w:r>
        <w:rPr>
          <w:noProof/>
          <w:sz w:val="28"/>
        </w:rPr>
        <w:instrText xml:space="preserve"> PAGEREF _Toc470415614 \h </w:instrText>
      </w:r>
      <w:r>
        <w:rPr>
          <w:noProof/>
          <w:sz w:val="28"/>
        </w:rPr>
      </w:r>
      <w:r>
        <w:rPr>
          <w:noProof/>
          <w:sz w:val="28"/>
        </w:rPr>
        <w:fldChar w:fldCharType="separate"/>
      </w:r>
      <w:r>
        <w:rPr>
          <w:noProof/>
          <w:sz w:val="28"/>
        </w:rPr>
        <w:t>27</w:t>
      </w:r>
      <w:r>
        <w:rPr>
          <w:noProof/>
          <w:sz w:val="28"/>
        </w:rPr>
        <w:fldChar w:fldCharType="end"/>
      </w:r>
    </w:p>
    <w:p w:rsidR="00000000" w:rsidRDefault="00FB33FF">
      <w:pPr>
        <w:pStyle w:val="30"/>
        <w:tabs>
          <w:tab w:val="right" w:leader="dot" w:pos="9629"/>
        </w:tabs>
        <w:ind w:firstLine="0"/>
        <w:jc w:val="both"/>
        <w:rPr>
          <w:noProof/>
          <w:sz w:val="28"/>
        </w:rPr>
      </w:pPr>
      <w:r>
        <w:rPr>
          <w:noProof/>
          <w:sz w:val="28"/>
        </w:rPr>
        <w:t>5.4. Показатели вариации</w:t>
      </w:r>
      <w:r>
        <w:rPr>
          <w:noProof/>
          <w:sz w:val="28"/>
        </w:rPr>
        <w:tab/>
      </w:r>
      <w:r>
        <w:rPr>
          <w:noProof/>
          <w:sz w:val="28"/>
        </w:rPr>
        <w:fldChar w:fldCharType="begin"/>
      </w:r>
      <w:r>
        <w:rPr>
          <w:noProof/>
          <w:sz w:val="28"/>
        </w:rPr>
        <w:instrText xml:space="preserve"> PAGEREF _Toc470415615 \h </w:instrText>
      </w:r>
      <w:r>
        <w:rPr>
          <w:noProof/>
          <w:sz w:val="28"/>
        </w:rPr>
      </w:r>
      <w:r>
        <w:rPr>
          <w:noProof/>
          <w:sz w:val="28"/>
        </w:rPr>
        <w:fldChar w:fldCharType="separate"/>
      </w:r>
      <w:r>
        <w:rPr>
          <w:noProof/>
          <w:sz w:val="28"/>
        </w:rPr>
        <w:t>29</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6</w:t>
      </w:r>
      <w:r>
        <w:rPr>
          <w:i/>
          <w:noProof/>
          <w:sz w:val="28"/>
        </w:rPr>
        <w:t>.</w:t>
      </w:r>
      <w:r>
        <w:rPr>
          <w:noProof/>
          <w:sz w:val="28"/>
        </w:rPr>
        <w:t xml:space="preserve"> Изучение динамики общественных явлений</w:t>
      </w:r>
      <w:r>
        <w:rPr>
          <w:noProof/>
          <w:sz w:val="28"/>
        </w:rPr>
        <w:tab/>
      </w:r>
      <w:r>
        <w:rPr>
          <w:noProof/>
          <w:sz w:val="28"/>
        </w:rPr>
        <w:fldChar w:fldCharType="begin"/>
      </w:r>
      <w:r>
        <w:rPr>
          <w:noProof/>
          <w:sz w:val="28"/>
        </w:rPr>
        <w:instrText xml:space="preserve"> PAGEREF _Toc470415616 \h </w:instrText>
      </w:r>
      <w:r>
        <w:rPr>
          <w:noProof/>
          <w:sz w:val="28"/>
        </w:rPr>
      </w:r>
      <w:r>
        <w:rPr>
          <w:noProof/>
          <w:sz w:val="28"/>
        </w:rPr>
        <w:fldChar w:fldCharType="separate"/>
      </w:r>
      <w:r>
        <w:rPr>
          <w:noProof/>
          <w:sz w:val="28"/>
        </w:rPr>
        <w:t>31</w:t>
      </w:r>
      <w:r>
        <w:rPr>
          <w:noProof/>
          <w:sz w:val="28"/>
        </w:rPr>
        <w:fldChar w:fldCharType="end"/>
      </w:r>
    </w:p>
    <w:p w:rsidR="00000000" w:rsidRDefault="00FB33FF">
      <w:pPr>
        <w:pStyle w:val="30"/>
        <w:tabs>
          <w:tab w:val="right" w:leader="dot" w:pos="9629"/>
        </w:tabs>
        <w:ind w:firstLine="0"/>
        <w:jc w:val="both"/>
        <w:rPr>
          <w:noProof/>
          <w:sz w:val="28"/>
        </w:rPr>
      </w:pPr>
      <w:r>
        <w:rPr>
          <w:noProof/>
          <w:sz w:val="28"/>
        </w:rPr>
        <w:t>6.1. Ряды динамики. Классификация ди</w:t>
      </w:r>
      <w:r>
        <w:rPr>
          <w:noProof/>
          <w:sz w:val="28"/>
        </w:rPr>
        <w:t>намических рядов</w:t>
      </w:r>
      <w:r>
        <w:rPr>
          <w:noProof/>
          <w:sz w:val="28"/>
        </w:rPr>
        <w:tab/>
      </w:r>
      <w:r>
        <w:rPr>
          <w:noProof/>
          <w:sz w:val="28"/>
        </w:rPr>
        <w:fldChar w:fldCharType="begin"/>
      </w:r>
      <w:r>
        <w:rPr>
          <w:noProof/>
          <w:sz w:val="28"/>
        </w:rPr>
        <w:instrText xml:space="preserve"> PAGEREF _Toc470415617 \h </w:instrText>
      </w:r>
      <w:r>
        <w:rPr>
          <w:noProof/>
          <w:sz w:val="28"/>
        </w:rPr>
      </w:r>
      <w:r>
        <w:rPr>
          <w:noProof/>
          <w:sz w:val="28"/>
        </w:rPr>
        <w:fldChar w:fldCharType="separate"/>
      </w:r>
      <w:r>
        <w:rPr>
          <w:noProof/>
          <w:sz w:val="28"/>
        </w:rPr>
        <w:t>31</w:t>
      </w:r>
      <w:r>
        <w:rPr>
          <w:noProof/>
          <w:sz w:val="28"/>
        </w:rPr>
        <w:fldChar w:fldCharType="end"/>
      </w:r>
    </w:p>
    <w:p w:rsidR="00000000" w:rsidRDefault="00FB33FF">
      <w:pPr>
        <w:pStyle w:val="30"/>
        <w:tabs>
          <w:tab w:val="right" w:leader="dot" w:pos="9629"/>
        </w:tabs>
        <w:ind w:firstLine="0"/>
        <w:jc w:val="both"/>
        <w:rPr>
          <w:noProof/>
          <w:sz w:val="28"/>
        </w:rPr>
      </w:pPr>
      <w:r>
        <w:rPr>
          <w:noProof/>
          <w:sz w:val="28"/>
        </w:rPr>
        <w:t>6.2. Показатели анализа рядов динамики</w:t>
      </w:r>
      <w:r>
        <w:rPr>
          <w:noProof/>
          <w:sz w:val="28"/>
        </w:rPr>
        <w:tab/>
      </w:r>
      <w:r>
        <w:rPr>
          <w:noProof/>
          <w:sz w:val="28"/>
        </w:rPr>
        <w:fldChar w:fldCharType="begin"/>
      </w:r>
      <w:r>
        <w:rPr>
          <w:noProof/>
          <w:sz w:val="28"/>
        </w:rPr>
        <w:instrText xml:space="preserve"> PAGEREF _Toc470415618 \h </w:instrText>
      </w:r>
      <w:r>
        <w:rPr>
          <w:noProof/>
          <w:sz w:val="28"/>
        </w:rPr>
      </w:r>
      <w:r>
        <w:rPr>
          <w:noProof/>
          <w:sz w:val="28"/>
        </w:rPr>
        <w:fldChar w:fldCharType="separate"/>
      </w:r>
      <w:r>
        <w:rPr>
          <w:noProof/>
          <w:sz w:val="28"/>
        </w:rPr>
        <w:t>33</w:t>
      </w:r>
      <w:r>
        <w:rPr>
          <w:noProof/>
          <w:sz w:val="28"/>
        </w:rPr>
        <w:fldChar w:fldCharType="end"/>
      </w:r>
    </w:p>
    <w:p w:rsidR="00000000" w:rsidRDefault="00FB33FF">
      <w:pPr>
        <w:pStyle w:val="30"/>
        <w:tabs>
          <w:tab w:val="right" w:leader="dot" w:pos="9629"/>
        </w:tabs>
        <w:ind w:firstLine="0"/>
        <w:jc w:val="both"/>
        <w:rPr>
          <w:noProof/>
          <w:sz w:val="28"/>
        </w:rPr>
      </w:pPr>
      <w:r>
        <w:rPr>
          <w:noProof/>
          <w:sz w:val="28"/>
        </w:rPr>
        <w:t>6.3. Изучение тенденции развития</w:t>
      </w:r>
      <w:r>
        <w:rPr>
          <w:noProof/>
          <w:sz w:val="28"/>
        </w:rPr>
        <w:tab/>
      </w:r>
      <w:r>
        <w:rPr>
          <w:noProof/>
          <w:sz w:val="28"/>
        </w:rPr>
        <w:fldChar w:fldCharType="begin"/>
      </w:r>
      <w:r>
        <w:rPr>
          <w:noProof/>
          <w:sz w:val="28"/>
        </w:rPr>
        <w:instrText xml:space="preserve"> PAGEREF _Toc470415619 \h </w:instrText>
      </w:r>
      <w:r>
        <w:rPr>
          <w:noProof/>
          <w:sz w:val="28"/>
        </w:rPr>
      </w:r>
      <w:r>
        <w:rPr>
          <w:noProof/>
          <w:sz w:val="28"/>
        </w:rPr>
        <w:fldChar w:fldCharType="separate"/>
      </w:r>
      <w:r>
        <w:rPr>
          <w:noProof/>
          <w:sz w:val="28"/>
        </w:rPr>
        <w:t>35</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Глава7. Индексы</w:t>
      </w:r>
      <w:r>
        <w:rPr>
          <w:noProof/>
          <w:sz w:val="28"/>
        </w:rPr>
        <w:tab/>
      </w:r>
      <w:r>
        <w:rPr>
          <w:noProof/>
          <w:sz w:val="28"/>
        </w:rPr>
        <w:fldChar w:fldCharType="begin"/>
      </w:r>
      <w:r>
        <w:rPr>
          <w:noProof/>
          <w:sz w:val="28"/>
        </w:rPr>
        <w:instrText xml:space="preserve"> PAGEREF _Toc470415620 \h </w:instrText>
      </w:r>
      <w:r>
        <w:rPr>
          <w:noProof/>
          <w:sz w:val="28"/>
        </w:rPr>
      </w:r>
      <w:r>
        <w:rPr>
          <w:noProof/>
          <w:sz w:val="28"/>
        </w:rPr>
        <w:fldChar w:fldCharType="separate"/>
      </w:r>
      <w:r>
        <w:rPr>
          <w:noProof/>
          <w:sz w:val="28"/>
        </w:rPr>
        <w:t>38</w:t>
      </w:r>
      <w:r>
        <w:rPr>
          <w:noProof/>
          <w:sz w:val="28"/>
        </w:rPr>
        <w:fldChar w:fldCharType="end"/>
      </w:r>
    </w:p>
    <w:p w:rsidR="00000000" w:rsidRDefault="00FB33FF">
      <w:pPr>
        <w:pStyle w:val="30"/>
        <w:tabs>
          <w:tab w:val="right" w:leader="dot" w:pos="9629"/>
        </w:tabs>
        <w:ind w:firstLine="0"/>
        <w:jc w:val="both"/>
        <w:rPr>
          <w:noProof/>
          <w:sz w:val="28"/>
        </w:rPr>
      </w:pPr>
      <w:r>
        <w:rPr>
          <w:noProof/>
          <w:sz w:val="28"/>
        </w:rPr>
        <w:t>7.1. Индивидуальные</w:t>
      </w:r>
      <w:r>
        <w:rPr>
          <w:noProof/>
          <w:sz w:val="28"/>
        </w:rPr>
        <w:t xml:space="preserve"> индексы и их применение в экономическом анализе</w:t>
      </w:r>
      <w:r>
        <w:rPr>
          <w:noProof/>
          <w:sz w:val="28"/>
        </w:rPr>
        <w:tab/>
      </w:r>
      <w:r>
        <w:rPr>
          <w:noProof/>
          <w:sz w:val="28"/>
        </w:rPr>
        <w:fldChar w:fldCharType="begin"/>
      </w:r>
      <w:r>
        <w:rPr>
          <w:noProof/>
          <w:sz w:val="28"/>
        </w:rPr>
        <w:instrText xml:space="preserve"> PAGEREF _Toc470415621 \h </w:instrText>
      </w:r>
      <w:r>
        <w:rPr>
          <w:noProof/>
          <w:sz w:val="28"/>
        </w:rPr>
      </w:r>
      <w:r>
        <w:rPr>
          <w:noProof/>
          <w:sz w:val="28"/>
        </w:rPr>
        <w:fldChar w:fldCharType="separate"/>
      </w:r>
      <w:r>
        <w:rPr>
          <w:noProof/>
          <w:sz w:val="28"/>
        </w:rPr>
        <w:t>38</w:t>
      </w:r>
      <w:r>
        <w:rPr>
          <w:noProof/>
          <w:sz w:val="28"/>
        </w:rPr>
        <w:fldChar w:fldCharType="end"/>
      </w:r>
    </w:p>
    <w:p w:rsidR="00000000" w:rsidRDefault="00FB33FF">
      <w:pPr>
        <w:pStyle w:val="30"/>
        <w:tabs>
          <w:tab w:val="right" w:leader="dot" w:pos="9629"/>
        </w:tabs>
        <w:ind w:firstLine="0"/>
        <w:jc w:val="both"/>
        <w:rPr>
          <w:noProof/>
          <w:sz w:val="28"/>
        </w:rPr>
      </w:pPr>
      <w:r>
        <w:rPr>
          <w:noProof/>
          <w:sz w:val="28"/>
        </w:rPr>
        <w:t>7.2. Общие индексы и их применение в анализе</w:t>
      </w:r>
      <w:r>
        <w:rPr>
          <w:noProof/>
          <w:sz w:val="28"/>
        </w:rPr>
        <w:tab/>
      </w:r>
      <w:r>
        <w:rPr>
          <w:noProof/>
          <w:sz w:val="28"/>
        </w:rPr>
        <w:fldChar w:fldCharType="begin"/>
      </w:r>
      <w:r>
        <w:rPr>
          <w:noProof/>
          <w:sz w:val="28"/>
        </w:rPr>
        <w:instrText xml:space="preserve"> PAGEREF _Toc470415622 \h </w:instrText>
      </w:r>
      <w:r>
        <w:rPr>
          <w:noProof/>
          <w:sz w:val="28"/>
        </w:rPr>
      </w:r>
      <w:r>
        <w:rPr>
          <w:noProof/>
          <w:sz w:val="28"/>
        </w:rPr>
        <w:fldChar w:fldCharType="separate"/>
      </w:r>
      <w:r>
        <w:rPr>
          <w:noProof/>
          <w:sz w:val="28"/>
        </w:rPr>
        <w:t>40</w:t>
      </w:r>
      <w:r>
        <w:rPr>
          <w:noProof/>
          <w:sz w:val="28"/>
        </w:rPr>
        <w:fldChar w:fldCharType="end"/>
      </w:r>
    </w:p>
    <w:p w:rsidR="00000000" w:rsidRDefault="00FB33FF">
      <w:pPr>
        <w:pStyle w:val="30"/>
        <w:tabs>
          <w:tab w:val="right" w:leader="dot" w:pos="9629"/>
        </w:tabs>
        <w:ind w:firstLine="0"/>
        <w:jc w:val="both"/>
        <w:rPr>
          <w:noProof/>
          <w:sz w:val="28"/>
        </w:rPr>
      </w:pPr>
      <w:r>
        <w:rPr>
          <w:noProof/>
          <w:sz w:val="28"/>
        </w:rPr>
        <w:t>7.3. Индексы при анализе структурных изменений</w:t>
      </w:r>
      <w:r>
        <w:rPr>
          <w:noProof/>
          <w:sz w:val="28"/>
        </w:rPr>
        <w:tab/>
      </w:r>
      <w:r>
        <w:rPr>
          <w:noProof/>
          <w:sz w:val="28"/>
        </w:rPr>
        <w:fldChar w:fldCharType="begin"/>
      </w:r>
      <w:r>
        <w:rPr>
          <w:noProof/>
          <w:sz w:val="28"/>
        </w:rPr>
        <w:instrText xml:space="preserve"> PAGEREF _Toc470415623 \h </w:instrText>
      </w:r>
      <w:r>
        <w:rPr>
          <w:noProof/>
          <w:sz w:val="28"/>
        </w:rPr>
      </w:r>
      <w:r>
        <w:rPr>
          <w:noProof/>
          <w:sz w:val="28"/>
        </w:rPr>
        <w:fldChar w:fldCharType="separate"/>
      </w:r>
      <w:r>
        <w:rPr>
          <w:noProof/>
          <w:sz w:val="28"/>
        </w:rPr>
        <w:t>43</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8. Статист</w:t>
      </w:r>
      <w:r>
        <w:rPr>
          <w:noProof/>
          <w:sz w:val="28"/>
        </w:rPr>
        <w:t>ическое изучение взаимосвязей</w:t>
      </w:r>
      <w:r>
        <w:rPr>
          <w:noProof/>
          <w:sz w:val="28"/>
        </w:rPr>
        <w:tab/>
      </w:r>
      <w:r>
        <w:rPr>
          <w:noProof/>
          <w:sz w:val="28"/>
        </w:rPr>
        <w:fldChar w:fldCharType="begin"/>
      </w:r>
      <w:r>
        <w:rPr>
          <w:noProof/>
          <w:sz w:val="28"/>
        </w:rPr>
        <w:instrText xml:space="preserve"> PAGEREF _Toc470415624 \h </w:instrText>
      </w:r>
      <w:r>
        <w:rPr>
          <w:noProof/>
          <w:sz w:val="28"/>
        </w:rPr>
      </w:r>
      <w:r>
        <w:rPr>
          <w:noProof/>
          <w:sz w:val="28"/>
        </w:rPr>
        <w:fldChar w:fldCharType="separate"/>
      </w:r>
      <w:r>
        <w:rPr>
          <w:noProof/>
          <w:sz w:val="28"/>
        </w:rPr>
        <w:t>44</w:t>
      </w:r>
      <w:r>
        <w:rPr>
          <w:noProof/>
          <w:sz w:val="28"/>
        </w:rPr>
        <w:fldChar w:fldCharType="end"/>
      </w:r>
    </w:p>
    <w:p w:rsidR="00000000" w:rsidRDefault="00FB33FF">
      <w:pPr>
        <w:pStyle w:val="30"/>
        <w:tabs>
          <w:tab w:val="right" w:leader="dot" w:pos="9629"/>
        </w:tabs>
        <w:ind w:firstLine="0"/>
        <w:jc w:val="both"/>
        <w:rPr>
          <w:noProof/>
          <w:sz w:val="28"/>
        </w:rPr>
      </w:pPr>
      <w:r>
        <w:rPr>
          <w:noProof/>
          <w:sz w:val="28"/>
        </w:rPr>
        <w:t>8.1. Основные понятия корреляционного и регрессионного анализа</w:t>
      </w:r>
      <w:r>
        <w:rPr>
          <w:noProof/>
          <w:sz w:val="28"/>
        </w:rPr>
        <w:tab/>
      </w:r>
      <w:r>
        <w:rPr>
          <w:noProof/>
          <w:sz w:val="28"/>
        </w:rPr>
        <w:fldChar w:fldCharType="begin"/>
      </w:r>
      <w:r>
        <w:rPr>
          <w:noProof/>
          <w:sz w:val="28"/>
        </w:rPr>
        <w:instrText xml:space="preserve"> PAGEREF _Toc470415625 \h </w:instrText>
      </w:r>
      <w:r>
        <w:rPr>
          <w:noProof/>
          <w:sz w:val="28"/>
        </w:rPr>
      </w:r>
      <w:r>
        <w:rPr>
          <w:noProof/>
          <w:sz w:val="28"/>
        </w:rPr>
        <w:fldChar w:fldCharType="separate"/>
      </w:r>
      <w:r>
        <w:rPr>
          <w:noProof/>
          <w:sz w:val="28"/>
        </w:rPr>
        <w:t>44</w:t>
      </w:r>
      <w:r>
        <w:rPr>
          <w:noProof/>
          <w:sz w:val="28"/>
        </w:rPr>
        <w:fldChar w:fldCharType="end"/>
      </w:r>
    </w:p>
    <w:p w:rsidR="00000000" w:rsidRDefault="00FB33FF">
      <w:pPr>
        <w:pStyle w:val="30"/>
        <w:tabs>
          <w:tab w:val="right" w:leader="dot" w:pos="9629"/>
        </w:tabs>
        <w:ind w:firstLine="0"/>
        <w:jc w:val="both"/>
        <w:rPr>
          <w:noProof/>
          <w:sz w:val="28"/>
        </w:rPr>
      </w:pPr>
      <w:r>
        <w:rPr>
          <w:noProof/>
          <w:sz w:val="28"/>
        </w:rPr>
        <w:t>8.2. Парная корреляция и парная линейная регрессия</w:t>
      </w:r>
      <w:r>
        <w:rPr>
          <w:noProof/>
          <w:sz w:val="28"/>
        </w:rPr>
        <w:tab/>
      </w:r>
      <w:r>
        <w:rPr>
          <w:noProof/>
          <w:sz w:val="28"/>
        </w:rPr>
        <w:fldChar w:fldCharType="begin"/>
      </w:r>
      <w:r>
        <w:rPr>
          <w:noProof/>
          <w:sz w:val="28"/>
        </w:rPr>
        <w:instrText xml:space="preserve"> PAGEREF _Toc470415626 \h </w:instrText>
      </w:r>
      <w:r>
        <w:rPr>
          <w:noProof/>
          <w:sz w:val="28"/>
        </w:rPr>
      </w:r>
      <w:r>
        <w:rPr>
          <w:noProof/>
          <w:sz w:val="28"/>
        </w:rPr>
        <w:fldChar w:fldCharType="separate"/>
      </w:r>
      <w:r>
        <w:rPr>
          <w:noProof/>
          <w:sz w:val="28"/>
        </w:rPr>
        <w:t>47</w:t>
      </w:r>
      <w:r>
        <w:rPr>
          <w:noProof/>
          <w:sz w:val="28"/>
        </w:rPr>
        <w:fldChar w:fldCharType="end"/>
      </w:r>
    </w:p>
    <w:p w:rsidR="00000000" w:rsidRDefault="00FB33FF">
      <w:pPr>
        <w:pStyle w:val="30"/>
        <w:tabs>
          <w:tab w:val="right" w:leader="dot" w:pos="9629"/>
        </w:tabs>
        <w:ind w:firstLine="0"/>
        <w:jc w:val="both"/>
        <w:rPr>
          <w:noProof/>
          <w:sz w:val="28"/>
        </w:rPr>
      </w:pPr>
      <w:r>
        <w:rPr>
          <w:noProof/>
          <w:sz w:val="28"/>
        </w:rPr>
        <w:t>8.3. Оценка з</w:t>
      </w:r>
      <w:r>
        <w:rPr>
          <w:noProof/>
          <w:sz w:val="28"/>
        </w:rPr>
        <w:t>начимости параметров взаимосвязи</w:t>
      </w:r>
      <w:r>
        <w:rPr>
          <w:noProof/>
          <w:sz w:val="28"/>
        </w:rPr>
        <w:tab/>
      </w:r>
      <w:r>
        <w:rPr>
          <w:noProof/>
          <w:sz w:val="28"/>
        </w:rPr>
        <w:fldChar w:fldCharType="begin"/>
      </w:r>
      <w:r>
        <w:rPr>
          <w:noProof/>
          <w:sz w:val="28"/>
        </w:rPr>
        <w:instrText xml:space="preserve"> PAGEREF _Toc470415627 \h </w:instrText>
      </w:r>
      <w:r>
        <w:rPr>
          <w:noProof/>
          <w:sz w:val="28"/>
        </w:rPr>
      </w:r>
      <w:r>
        <w:rPr>
          <w:noProof/>
          <w:sz w:val="28"/>
        </w:rPr>
        <w:fldChar w:fldCharType="separate"/>
      </w:r>
      <w:r>
        <w:rPr>
          <w:noProof/>
          <w:sz w:val="28"/>
        </w:rPr>
        <w:t>50</w:t>
      </w:r>
      <w:r>
        <w:rPr>
          <w:noProof/>
          <w:sz w:val="28"/>
        </w:rPr>
        <w:fldChar w:fldCharType="end"/>
      </w:r>
    </w:p>
    <w:p w:rsidR="00000000" w:rsidRDefault="00FB33FF">
      <w:pPr>
        <w:pStyle w:val="30"/>
        <w:tabs>
          <w:tab w:val="right" w:leader="dot" w:pos="9629"/>
        </w:tabs>
        <w:ind w:firstLine="0"/>
        <w:jc w:val="both"/>
        <w:rPr>
          <w:noProof/>
          <w:sz w:val="28"/>
        </w:rPr>
      </w:pPr>
      <w:r>
        <w:rPr>
          <w:noProof/>
          <w:sz w:val="28"/>
        </w:rPr>
        <w:t>8.4. Непараметрические методы оценки связи</w:t>
      </w:r>
      <w:r>
        <w:rPr>
          <w:noProof/>
          <w:sz w:val="28"/>
        </w:rPr>
        <w:tab/>
      </w:r>
      <w:r>
        <w:rPr>
          <w:noProof/>
          <w:sz w:val="28"/>
        </w:rPr>
        <w:fldChar w:fldCharType="begin"/>
      </w:r>
      <w:r>
        <w:rPr>
          <w:noProof/>
          <w:sz w:val="28"/>
        </w:rPr>
        <w:instrText xml:space="preserve"> PAGEREF _Toc470415628 \h </w:instrText>
      </w:r>
      <w:r>
        <w:rPr>
          <w:noProof/>
          <w:sz w:val="28"/>
        </w:rPr>
      </w:r>
      <w:r>
        <w:rPr>
          <w:noProof/>
          <w:sz w:val="28"/>
        </w:rPr>
        <w:fldChar w:fldCharType="separate"/>
      </w:r>
      <w:r>
        <w:rPr>
          <w:noProof/>
          <w:sz w:val="28"/>
        </w:rPr>
        <w:t>50</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9. Статистическая оценка экономическского развития страны</w:t>
      </w:r>
      <w:r>
        <w:rPr>
          <w:noProof/>
          <w:sz w:val="28"/>
        </w:rPr>
        <w:tab/>
      </w:r>
      <w:r>
        <w:rPr>
          <w:noProof/>
          <w:sz w:val="28"/>
        </w:rPr>
        <w:fldChar w:fldCharType="begin"/>
      </w:r>
      <w:r>
        <w:rPr>
          <w:noProof/>
          <w:sz w:val="28"/>
        </w:rPr>
        <w:instrText xml:space="preserve"> PAGEREF _Toc470415629 \h </w:instrText>
      </w:r>
      <w:r>
        <w:rPr>
          <w:noProof/>
          <w:sz w:val="28"/>
        </w:rPr>
      </w:r>
      <w:r>
        <w:rPr>
          <w:noProof/>
          <w:sz w:val="28"/>
        </w:rPr>
        <w:fldChar w:fldCharType="separate"/>
      </w:r>
      <w:r>
        <w:rPr>
          <w:noProof/>
          <w:sz w:val="28"/>
        </w:rPr>
        <w:t>52</w:t>
      </w:r>
      <w:r>
        <w:rPr>
          <w:noProof/>
          <w:sz w:val="28"/>
        </w:rPr>
        <w:fldChar w:fldCharType="end"/>
      </w:r>
    </w:p>
    <w:p w:rsidR="00000000" w:rsidRDefault="00FB33FF">
      <w:pPr>
        <w:pStyle w:val="30"/>
        <w:tabs>
          <w:tab w:val="right" w:leader="dot" w:pos="9629"/>
        </w:tabs>
        <w:ind w:firstLine="0"/>
        <w:jc w:val="both"/>
        <w:rPr>
          <w:noProof/>
          <w:sz w:val="28"/>
        </w:rPr>
      </w:pPr>
      <w:r>
        <w:rPr>
          <w:noProof/>
          <w:sz w:val="28"/>
        </w:rPr>
        <w:t>9.1. Статистика н</w:t>
      </w:r>
      <w:r>
        <w:rPr>
          <w:noProof/>
          <w:sz w:val="28"/>
        </w:rPr>
        <w:t>ационального богатства и национального имущества</w:t>
      </w:r>
      <w:r>
        <w:rPr>
          <w:noProof/>
          <w:sz w:val="28"/>
        </w:rPr>
        <w:tab/>
      </w:r>
      <w:r>
        <w:rPr>
          <w:noProof/>
          <w:sz w:val="28"/>
        </w:rPr>
        <w:fldChar w:fldCharType="begin"/>
      </w:r>
      <w:r>
        <w:rPr>
          <w:noProof/>
          <w:sz w:val="28"/>
        </w:rPr>
        <w:instrText xml:space="preserve"> PAGEREF _Toc470415630 \h </w:instrText>
      </w:r>
      <w:r>
        <w:rPr>
          <w:noProof/>
          <w:sz w:val="28"/>
        </w:rPr>
      </w:r>
      <w:r>
        <w:rPr>
          <w:noProof/>
          <w:sz w:val="28"/>
        </w:rPr>
        <w:fldChar w:fldCharType="separate"/>
      </w:r>
      <w:r>
        <w:rPr>
          <w:noProof/>
          <w:sz w:val="28"/>
        </w:rPr>
        <w:t>52</w:t>
      </w:r>
      <w:r>
        <w:rPr>
          <w:noProof/>
          <w:sz w:val="28"/>
        </w:rPr>
        <w:fldChar w:fldCharType="end"/>
      </w:r>
    </w:p>
    <w:p w:rsidR="00000000" w:rsidRDefault="00FB33FF">
      <w:pPr>
        <w:pStyle w:val="30"/>
        <w:tabs>
          <w:tab w:val="right" w:leader="dot" w:pos="9629"/>
        </w:tabs>
        <w:ind w:firstLine="0"/>
        <w:jc w:val="both"/>
        <w:rPr>
          <w:noProof/>
          <w:sz w:val="28"/>
        </w:rPr>
      </w:pPr>
      <w:r>
        <w:rPr>
          <w:noProof/>
          <w:sz w:val="28"/>
        </w:rPr>
        <w:t>9.2. Показатели статистики основных производственных фондов</w:t>
      </w:r>
      <w:r>
        <w:rPr>
          <w:noProof/>
          <w:sz w:val="28"/>
        </w:rPr>
        <w:tab/>
      </w:r>
      <w:r>
        <w:rPr>
          <w:noProof/>
          <w:sz w:val="28"/>
        </w:rPr>
        <w:fldChar w:fldCharType="begin"/>
      </w:r>
      <w:r>
        <w:rPr>
          <w:noProof/>
          <w:sz w:val="28"/>
        </w:rPr>
        <w:instrText xml:space="preserve"> PAGEREF _Toc470415631 \h </w:instrText>
      </w:r>
      <w:r>
        <w:rPr>
          <w:noProof/>
          <w:sz w:val="28"/>
        </w:rPr>
      </w:r>
      <w:r>
        <w:rPr>
          <w:noProof/>
          <w:sz w:val="28"/>
        </w:rPr>
        <w:fldChar w:fldCharType="separate"/>
      </w:r>
      <w:r>
        <w:rPr>
          <w:noProof/>
          <w:sz w:val="28"/>
        </w:rPr>
        <w:t>55</w:t>
      </w:r>
      <w:r>
        <w:rPr>
          <w:noProof/>
          <w:sz w:val="28"/>
        </w:rPr>
        <w:fldChar w:fldCharType="end"/>
      </w:r>
    </w:p>
    <w:p w:rsidR="00000000" w:rsidRDefault="00FB33FF">
      <w:pPr>
        <w:pStyle w:val="40"/>
        <w:tabs>
          <w:tab w:val="right" w:leader="dot" w:pos="9629"/>
        </w:tabs>
        <w:ind w:firstLine="0"/>
        <w:jc w:val="both"/>
        <w:rPr>
          <w:noProof/>
          <w:sz w:val="28"/>
        </w:rPr>
      </w:pPr>
      <w:r>
        <w:rPr>
          <w:noProof/>
          <w:sz w:val="28"/>
        </w:rPr>
        <w:t>9.2.1. Основные фонды и их статистическое изучение</w:t>
      </w:r>
      <w:r>
        <w:rPr>
          <w:noProof/>
          <w:sz w:val="28"/>
        </w:rPr>
        <w:tab/>
      </w:r>
      <w:r>
        <w:rPr>
          <w:noProof/>
          <w:sz w:val="28"/>
        </w:rPr>
        <w:fldChar w:fldCharType="begin"/>
      </w:r>
      <w:r>
        <w:rPr>
          <w:noProof/>
          <w:sz w:val="28"/>
        </w:rPr>
        <w:instrText xml:space="preserve"> PAGEREF _Toc470415632 \h </w:instrText>
      </w:r>
      <w:r>
        <w:rPr>
          <w:noProof/>
          <w:sz w:val="28"/>
        </w:rPr>
      </w:r>
      <w:r>
        <w:rPr>
          <w:noProof/>
          <w:sz w:val="28"/>
        </w:rPr>
        <w:fldChar w:fldCharType="separate"/>
      </w:r>
      <w:r>
        <w:rPr>
          <w:noProof/>
          <w:sz w:val="28"/>
        </w:rPr>
        <w:t>5</w:t>
      </w:r>
      <w:r>
        <w:rPr>
          <w:noProof/>
          <w:sz w:val="28"/>
        </w:rPr>
        <w:t>5</w:t>
      </w:r>
      <w:r>
        <w:rPr>
          <w:noProof/>
          <w:sz w:val="28"/>
        </w:rPr>
        <w:fldChar w:fldCharType="end"/>
      </w:r>
    </w:p>
    <w:p w:rsidR="00000000" w:rsidRDefault="00FB33FF">
      <w:pPr>
        <w:pStyle w:val="40"/>
        <w:tabs>
          <w:tab w:val="right" w:leader="dot" w:pos="9629"/>
        </w:tabs>
        <w:ind w:firstLine="0"/>
        <w:jc w:val="both"/>
        <w:rPr>
          <w:noProof/>
          <w:sz w:val="28"/>
        </w:rPr>
      </w:pPr>
      <w:r>
        <w:rPr>
          <w:noProof/>
          <w:sz w:val="28"/>
        </w:rPr>
        <w:t>9.2.2. Показатели наличия и структуры основных производственных фондов. Виды их оценки</w:t>
      </w:r>
      <w:r>
        <w:rPr>
          <w:noProof/>
          <w:sz w:val="28"/>
        </w:rPr>
        <w:tab/>
      </w:r>
      <w:r>
        <w:rPr>
          <w:noProof/>
          <w:sz w:val="28"/>
        </w:rPr>
        <w:fldChar w:fldCharType="begin"/>
      </w:r>
      <w:r>
        <w:rPr>
          <w:noProof/>
          <w:sz w:val="28"/>
        </w:rPr>
        <w:instrText xml:space="preserve"> PAGEREF _Toc470415633 \h </w:instrText>
      </w:r>
      <w:r>
        <w:rPr>
          <w:noProof/>
          <w:sz w:val="28"/>
        </w:rPr>
      </w:r>
      <w:r>
        <w:rPr>
          <w:noProof/>
          <w:sz w:val="28"/>
        </w:rPr>
        <w:fldChar w:fldCharType="separate"/>
      </w:r>
      <w:r>
        <w:rPr>
          <w:noProof/>
          <w:sz w:val="28"/>
        </w:rPr>
        <w:t>56</w:t>
      </w:r>
      <w:r>
        <w:rPr>
          <w:noProof/>
          <w:sz w:val="28"/>
        </w:rPr>
        <w:fldChar w:fldCharType="end"/>
      </w:r>
    </w:p>
    <w:p w:rsidR="00000000" w:rsidRDefault="00FB33FF">
      <w:pPr>
        <w:pStyle w:val="40"/>
        <w:tabs>
          <w:tab w:val="right" w:leader="dot" w:pos="9629"/>
        </w:tabs>
        <w:ind w:firstLine="0"/>
        <w:jc w:val="both"/>
        <w:rPr>
          <w:noProof/>
          <w:sz w:val="28"/>
        </w:rPr>
      </w:pPr>
      <w:r>
        <w:rPr>
          <w:noProof/>
          <w:sz w:val="28"/>
        </w:rPr>
        <w:lastRenderedPageBreak/>
        <w:t>9.2.3. Показатели состояния и динамики основных производственных фондов</w:t>
      </w:r>
      <w:r>
        <w:rPr>
          <w:noProof/>
          <w:sz w:val="28"/>
        </w:rPr>
        <w:tab/>
      </w:r>
      <w:r>
        <w:rPr>
          <w:noProof/>
          <w:sz w:val="28"/>
        </w:rPr>
        <w:fldChar w:fldCharType="begin"/>
      </w:r>
      <w:r>
        <w:rPr>
          <w:noProof/>
          <w:sz w:val="28"/>
        </w:rPr>
        <w:instrText xml:space="preserve"> PAGEREF _Toc470415634 \h </w:instrText>
      </w:r>
      <w:r>
        <w:rPr>
          <w:noProof/>
          <w:sz w:val="28"/>
        </w:rPr>
      </w:r>
      <w:r>
        <w:rPr>
          <w:noProof/>
          <w:sz w:val="28"/>
        </w:rPr>
        <w:fldChar w:fldCharType="separate"/>
      </w:r>
      <w:r>
        <w:rPr>
          <w:noProof/>
          <w:sz w:val="28"/>
        </w:rPr>
        <w:t>60</w:t>
      </w:r>
      <w:r>
        <w:rPr>
          <w:noProof/>
          <w:sz w:val="28"/>
        </w:rPr>
        <w:fldChar w:fldCharType="end"/>
      </w:r>
    </w:p>
    <w:p w:rsidR="00000000" w:rsidRDefault="00FB33FF">
      <w:pPr>
        <w:pStyle w:val="40"/>
        <w:tabs>
          <w:tab w:val="right" w:leader="dot" w:pos="9629"/>
        </w:tabs>
        <w:ind w:firstLine="0"/>
        <w:jc w:val="both"/>
        <w:rPr>
          <w:noProof/>
          <w:sz w:val="28"/>
        </w:rPr>
      </w:pPr>
      <w:r>
        <w:rPr>
          <w:noProof/>
          <w:sz w:val="28"/>
        </w:rPr>
        <w:t>9.2.4. Показатели использова</w:t>
      </w:r>
      <w:r>
        <w:rPr>
          <w:noProof/>
          <w:sz w:val="28"/>
        </w:rPr>
        <w:t>ния основных производственных фондов и фондовооруженности труда</w:t>
      </w:r>
      <w:r>
        <w:rPr>
          <w:noProof/>
          <w:sz w:val="28"/>
        </w:rPr>
        <w:tab/>
      </w:r>
      <w:r>
        <w:rPr>
          <w:noProof/>
          <w:sz w:val="28"/>
        </w:rPr>
        <w:fldChar w:fldCharType="begin"/>
      </w:r>
      <w:r>
        <w:rPr>
          <w:noProof/>
          <w:sz w:val="28"/>
        </w:rPr>
        <w:instrText xml:space="preserve"> PAGEREF _Toc470415635 \h </w:instrText>
      </w:r>
      <w:r>
        <w:rPr>
          <w:noProof/>
          <w:sz w:val="28"/>
        </w:rPr>
      </w:r>
      <w:r>
        <w:rPr>
          <w:noProof/>
          <w:sz w:val="28"/>
        </w:rPr>
        <w:fldChar w:fldCharType="separate"/>
      </w:r>
      <w:r>
        <w:rPr>
          <w:noProof/>
          <w:sz w:val="28"/>
        </w:rPr>
        <w:t>61</w:t>
      </w:r>
      <w:r>
        <w:rPr>
          <w:noProof/>
          <w:sz w:val="28"/>
        </w:rPr>
        <w:fldChar w:fldCharType="end"/>
      </w:r>
    </w:p>
    <w:p w:rsidR="00000000" w:rsidRDefault="00FB33FF">
      <w:pPr>
        <w:pStyle w:val="30"/>
        <w:tabs>
          <w:tab w:val="right" w:leader="dot" w:pos="9629"/>
        </w:tabs>
        <w:ind w:firstLine="0"/>
        <w:jc w:val="both"/>
        <w:rPr>
          <w:noProof/>
          <w:sz w:val="28"/>
        </w:rPr>
      </w:pPr>
      <w:r>
        <w:rPr>
          <w:noProof/>
          <w:sz w:val="28"/>
        </w:rPr>
        <w:t>9.3. Показатели объема, структуры и использования запасов материальных ценностей</w:t>
      </w:r>
      <w:r>
        <w:rPr>
          <w:noProof/>
          <w:sz w:val="28"/>
        </w:rPr>
        <w:tab/>
      </w:r>
      <w:r>
        <w:rPr>
          <w:noProof/>
          <w:sz w:val="28"/>
        </w:rPr>
        <w:fldChar w:fldCharType="begin"/>
      </w:r>
      <w:r>
        <w:rPr>
          <w:noProof/>
          <w:sz w:val="28"/>
        </w:rPr>
        <w:instrText xml:space="preserve"> PAGEREF _Toc470415636 \h </w:instrText>
      </w:r>
      <w:r>
        <w:rPr>
          <w:noProof/>
          <w:sz w:val="28"/>
        </w:rPr>
      </w:r>
      <w:r>
        <w:rPr>
          <w:noProof/>
          <w:sz w:val="28"/>
        </w:rPr>
        <w:fldChar w:fldCharType="separate"/>
      </w:r>
      <w:r>
        <w:rPr>
          <w:noProof/>
          <w:sz w:val="28"/>
        </w:rPr>
        <w:t>62</w:t>
      </w:r>
      <w:r>
        <w:rPr>
          <w:noProof/>
          <w:sz w:val="28"/>
        </w:rPr>
        <w:fldChar w:fldCharType="end"/>
      </w:r>
    </w:p>
    <w:p w:rsidR="00000000" w:rsidRDefault="00FB33FF">
      <w:pPr>
        <w:pStyle w:val="40"/>
        <w:tabs>
          <w:tab w:val="right" w:leader="dot" w:pos="9629"/>
        </w:tabs>
        <w:ind w:firstLine="0"/>
        <w:jc w:val="both"/>
        <w:rPr>
          <w:noProof/>
          <w:sz w:val="28"/>
        </w:rPr>
      </w:pPr>
      <w:r>
        <w:rPr>
          <w:noProof/>
          <w:sz w:val="28"/>
        </w:rPr>
        <w:t>9.3.1. Ресурсы и запасы материальных ценносте</w:t>
      </w:r>
      <w:r>
        <w:rPr>
          <w:noProof/>
          <w:sz w:val="28"/>
        </w:rPr>
        <w:t>й</w:t>
      </w:r>
      <w:r>
        <w:rPr>
          <w:noProof/>
          <w:sz w:val="28"/>
        </w:rPr>
        <w:tab/>
      </w:r>
      <w:r>
        <w:rPr>
          <w:noProof/>
          <w:sz w:val="28"/>
        </w:rPr>
        <w:fldChar w:fldCharType="begin"/>
      </w:r>
      <w:r>
        <w:rPr>
          <w:noProof/>
          <w:sz w:val="28"/>
        </w:rPr>
        <w:instrText xml:space="preserve"> PAGEREF _Toc470415637 \h </w:instrText>
      </w:r>
      <w:r>
        <w:rPr>
          <w:noProof/>
          <w:sz w:val="28"/>
        </w:rPr>
      </w:r>
      <w:r>
        <w:rPr>
          <w:noProof/>
          <w:sz w:val="28"/>
        </w:rPr>
        <w:fldChar w:fldCharType="separate"/>
      </w:r>
      <w:r>
        <w:rPr>
          <w:noProof/>
          <w:sz w:val="28"/>
        </w:rPr>
        <w:t>62</w:t>
      </w:r>
      <w:r>
        <w:rPr>
          <w:noProof/>
          <w:sz w:val="28"/>
        </w:rPr>
        <w:fldChar w:fldCharType="end"/>
      </w:r>
    </w:p>
    <w:p w:rsidR="00000000" w:rsidRDefault="00FB33FF">
      <w:pPr>
        <w:pStyle w:val="40"/>
        <w:tabs>
          <w:tab w:val="right" w:leader="dot" w:pos="9629"/>
        </w:tabs>
        <w:ind w:firstLine="0"/>
        <w:jc w:val="both"/>
        <w:rPr>
          <w:noProof/>
          <w:sz w:val="28"/>
        </w:rPr>
      </w:pPr>
      <w:r>
        <w:rPr>
          <w:noProof/>
          <w:sz w:val="28"/>
        </w:rPr>
        <w:t>9.3.2. Показатели объема и структуры запасов материальных ценностей</w:t>
      </w:r>
      <w:r>
        <w:rPr>
          <w:noProof/>
          <w:sz w:val="28"/>
        </w:rPr>
        <w:tab/>
      </w:r>
      <w:r>
        <w:rPr>
          <w:noProof/>
          <w:sz w:val="28"/>
        </w:rPr>
        <w:fldChar w:fldCharType="begin"/>
      </w:r>
      <w:r>
        <w:rPr>
          <w:noProof/>
          <w:sz w:val="28"/>
        </w:rPr>
        <w:instrText xml:space="preserve"> PAGEREF _Toc470415638 \h </w:instrText>
      </w:r>
      <w:r>
        <w:rPr>
          <w:noProof/>
          <w:sz w:val="28"/>
        </w:rPr>
      </w:r>
      <w:r>
        <w:rPr>
          <w:noProof/>
          <w:sz w:val="28"/>
        </w:rPr>
        <w:fldChar w:fldCharType="separate"/>
      </w:r>
      <w:r>
        <w:rPr>
          <w:noProof/>
          <w:sz w:val="28"/>
        </w:rPr>
        <w:t>64</w:t>
      </w:r>
      <w:r>
        <w:rPr>
          <w:noProof/>
          <w:sz w:val="28"/>
        </w:rPr>
        <w:fldChar w:fldCharType="end"/>
      </w:r>
    </w:p>
    <w:p w:rsidR="00000000" w:rsidRDefault="00FB33FF">
      <w:pPr>
        <w:pStyle w:val="40"/>
        <w:tabs>
          <w:tab w:val="right" w:leader="dot" w:pos="9629"/>
        </w:tabs>
        <w:ind w:firstLine="0"/>
        <w:jc w:val="both"/>
        <w:rPr>
          <w:noProof/>
          <w:sz w:val="28"/>
        </w:rPr>
      </w:pPr>
      <w:r>
        <w:rPr>
          <w:noProof/>
          <w:sz w:val="28"/>
        </w:rPr>
        <w:t>9.3.3. Показатели использования запасов материальных ценностей</w:t>
      </w:r>
      <w:r>
        <w:rPr>
          <w:noProof/>
          <w:sz w:val="28"/>
        </w:rPr>
        <w:tab/>
      </w:r>
      <w:r>
        <w:rPr>
          <w:noProof/>
          <w:sz w:val="28"/>
        </w:rPr>
        <w:fldChar w:fldCharType="begin"/>
      </w:r>
      <w:r>
        <w:rPr>
          <w:noProof/>
          <w:sz w:val="28"/>
        </w:rPr>
        <w:instrText xml:space="preserve"> PAGEREF _Toc470415639 \h </w:instrText>
      </w:r>
      <w:r>
        <w:rPr>
          <w:noProof/>
          <w:sz w:val="28"/>
        </w:rPr>
      </w:r>
      <w:r>
        <w:rPr>
          <w:noProof/>
          <w:sz w:val="28"/>
        </w:rPr>
        <w:fldChar w:fldCharType="separate"/>
      </w:r>
      <w:r>
        <w:rPr>
          <w:noProof/>
          <w:sz w:val="28"/>
        </w:rPr>
        <w:t>65</w:t>
      </w:r>
      <w:r>
        <w:rPr>
          <w:noProof/>
          <w:sz w:val="28"/>
        </w:rPr>
        <w:fldChar w:fldCharType="end"/>
      </w:r>
    </w:p>
    <w:p w:rsidR="00000000" w:rsidRDefault="00FB33FF">
      <w:pPr>
        <w:pStyle w:val="40"/>
        <w:tabs>
          <w:tab w:val="right" w:leader="dot" w:pos="9629"/>
        </w:tabs>
        <w:ind w:firstLine="0"/>
        <w:jc w:val="both"/>
        <w:rPr>
          <w:noProof/>
          <w:sz w:val="28"/>
        </w:rPr>
      </w:pPr>
      <w:r>
        <w:rPr>
          <w:noProof/>
          <w:snapToGrid w:val="0"/>
          <w:sz w:val="28"/>
        </w:rPr>
        <w:t>9.4. Методы исчисления и</w:t>
      </w:r>
      <w:r>
        <w:rPr>
          <w:noProof/>
          <w:snapToGrid w:val="0"/>
          <w:sz w:val="28"/>
        </w:rPr>
        <w:t xml:space="preserve"> анализа общественного продукта и</w:t>
      </w:r>
      <w:r>
        <w:rPr>
          <w:noProof/>
          <w:sz w:val="28"/>
        </w:rPr>
        <w:t xml:space="preserve"> </w:t>
      </w:r>
      <w:r>
        <w:rPr>
          <w:noProof/>
          <w:snapToGrid w:val="0"/>
          <w:sz w:val="28"/>
        </w:rPr>
        <w:t xml:space="preserve"> н</w:t>
      </w:r>
      <w:r>
        <w:rPr>
          <w:noProof/>
          <w:sz w:val="28"/>
        </w:rPr>
        <w:t>а</w:t>
      </w:r>
      <w:r>
        <w:rPr>
          <w:noProof/>
          <w:snapToGrid w:val="0"/>
          <w:sz w:val="28"/>
        </w:rPr>
        <w:t>ционального</w:t>
      </w:r>
      <w:r>
        <w:rPr>
          <w:noProof/>
          <w:sz w:val="28"/>
        </w:rPr>
        <w:t xml:space="preserve"> </w:t>
      </w:r>
      <w:r>
        <w:rPr>
          <w:noProof/>
          <w:snapToGrid w:val="0"/>
          <w:sz w:val="28"/>
        </w:rPr>
        <w:t>дохода</w:t>
      </w:r>
      <w:r>
        <w:rPr>
          <w:noProof/>
          <w:sz w:val="28"/>
        </w:rPr>
        <w:tab/>
      </w:r>
      <w:r>
        <w:rPr>
          <w:noProof/>
          <w:sz w:val="28"/>
        </w:rPr>
        <w:fldChar w:fldCharType="begin"/>
      </w:r>
      <w:r>
        <w:rPr>
          <w:noProof/>
          <w:sz w:val="28"/>
        </w:rPr>
        <w:instrText xml:space="preserve"> PAGEREF _Toc470415640 \h </w:instrText>
      </w:r>
      <w:r>
        <w:rPr>
          <w:noProof/>
          <w:sz w:val="28"/>
        </w:rPr>
      </w:r>
      <w:r>
        <w:rPr>
          <w:noProof/>
          <w:sz w:val="28"/>
        </w:rPr>
        <w:fldChar w:fldCharType="separate"/>
      </w:r>
      <w:r>
        <w:rPr>
          <w:noProof/>
          <w:sz w:val="28"/>
        </w:rPr>
        <w:t>67</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10. Статистический анализ условий социально-экономического развития общества</w:t>
      </w:r>
      <w:r>
        <w:rPr>
          <w:noProof/>
          <w:sz w:val="28"/>
        </w:rPr>
        <w:tab/>
      </w:r>
      <w:r>
        <w:rPr>
          <w:noProof/>
          <w:sz w:val="28"/>
        </w:rPr>
        <w:fldChar w:fldCharType="begin"/>
      </w:r>
      <w:r>
        <w:rPr>
          <w:noProof/>
          <w:sz w:val="28"/>
        </w:rPr>
        <w:instrText xml:space="preserve"> PAGEREF _Toc470415641 \h </w:instrText>
      </w:r>
      <w:r>
        <w:rPr>
          <w:noProof/>
          <w:sz w:val="28"/>
        </w:rPr>
      </w:r>
      <w:r>
        <w:rPr>
          <w:noProof/>
          <w:sz w:val="28"/>
        </w:rPr>
        <w:fldChar w:fldCharType="separate"/>
      </w:r>
      <w:r>
        <w:rPr>
          <w:noProof/>
          <w:sz w:val="28"/>
        </w:rPr>
        <w:t>71</w:t>
      </w:r>
      <w:r>
        <w:rPr>
          <w:noProof/>
          <w:sz w:val="28"/>
        </w:rPr>
        <w:fldChar w:fldCharType="end"/>
      </w:r>
    </w:p>
    <w:p w:rsidR="00000000" w:rsidRDefault="00FB33FF">
      <w:pPr>
        <w:pStyle w:val="30"/>
        <w:tabs>
          <w:tab w:val="right" w:leader="dot" w:pos="9629"/>
        </w:tabs>
        <w:ind w:firstLine="0"/>
        <w:jc w:val="both"/>
        <w:rPr>
          <w:noProof/>
          <w:sz w:val="28"/>
        </w:rPr>
      </w:pPr>
      <w:r>
        <w:rPr>
          <w:noProof/>
          <w:sz w:val="28"/>
        </w:rPr>
        <w:t xml:space="preserve">10.1. Население как субъект и объект экономической </w:t>
      </w:r>
      <w:r>
        <w:rPr>
          <w:noProof/>
          <w:sz w:val="28"/>
        </w:rPr>
        <w:t>деятельности. Показатели оценки демографической ситуации территории</w:t>
      </w:r>
      <w:r>
        <w:rPr>
          <w:noProof/>
          <w:sz w:val="28"/>
        </w:rPr>
        <w:tab/>
      </w:r>
      <w:r>
        <w:rPr>
          <w:noProof/>
          <w:sz w:val="28"/>
        </w:rPr>
        <w:fldChar w:fldCharType="begin"/>
      </w:r>
      <w:r>
        <w:rPr>
          <w:noProof/>
          <w:sz w:val="28"/>
        </w:rPr>
        <w:instrText xml:space="preserve"> PAGEREF _Toc470415642 \h </w:instrText>
      </w:r>
      <w:r>
        <w:rPr>
          <w:noProof/>
          <w:sz w:val="28"/>
        </w:rPr>
      </w:r>
      <w:r>
        <w:rPr>
          <w:noProof/>
          <w:sz w:val="28"/>
        </w:rPr>
        <w:fldChar w:fldCharType="separate"/>
      </w:r>
      <w:r>
        <w:rPr>
          <w:noProof/>
          <w:sz w:val="28"/>
        </w:rPr>
        <w:t>71</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11. Статистические показатели продукции, трудовых ресурсов и эффективности производства</w:t>
      </w:r>
      <w:r>
        <w:rPr>
          <w:noProof/>
          <w:sz w:val="28"/>
        </w:rPr>
        <w:tab/>
      </w:r>
      <w:r>
        <w:rPr>
          <w:noProof/>
          <w:sz w:val="28"/>
        </w:rPr>
        <w:fldChar w:fldCharType="begin"/>
      </w:r>
      <w:r>
        <w:rPr>
          <w:noProof/>
          <w:sz w:val="28"/>
        </w:rPr>
        <w:instrText xml:space="preserve"> PAGEREF _Toc470415643 \h </w:instrText>
      </w:r>
      <w:r>
        <w:rPr>
          <w:noProof/>
          <w:sz w:val="28"/>
        </w:rPr>
      </w:r>
      <w:r>
        <w:rPr>
          <w:noProof/>
          <w:sz w:val="28"/>
        </w:rPr>
        <w:fldChar w:fldCharType="separate"/>
      </w:r>
      <w:r>
        <w:rPr>
          <w:noProof/>
          <w:sz w:val="28"/>
        </w:rPr>
        <w:t>75</w:t>
      </w:r>
      <w:r>
        <w:rPr>
          <w:noProof/>
          <w:sz w:val="28"/>
        </w:rPr>
        <w:fldChar w:fldCharType="end"/>
      </w:r>
    </w:p>
    <w:p w:rsidR="00000000" w:rsidRDefault="00FB33FF">
      <w:pPr>
        <w:pStyle w:val="30"/>
        <w:tabs>
          <w:tab w:val="right" w:leader="dot" w:pos="9629"/>
        </w:tabs>
        <w:ind w:firstLine="0"/>
        <w:jc w:val="both"/>
        <w:rPr>
          <w:noProof/>
          <w:sz w:val="28"/>
        </w:rPr>
      </w:pPr>
      <w:r>
        <w:rPr>
          <w:noProof/>
          <w:sz w:val="28"/>
        </w:rPr>
        <w:t xml:space="preserve">11.1. Показатели статистики </w:t>
      </w:r>
      <w:r>
        <w:rPr>
          <w:noProof/>
          <w:sz w:val="28"/>
        </w:rPr>
        <w:t>производства материальных благ и услуг</w:t>
      </w:r>
      <w:r>
        <w:rPr>
          <w:noProof/>
          <w:sz w:val="28"/>
        </w:rPr>
        <w:tab/>
      </w:r>
      <w:r>
        <w:rPr>
          <w:noProof/>
          <w:sz w:val="28"/>
        </w:rPr>
        <w:fldChar w:fldCharType="begin"/>
      </w:r>
      <w:r>
        <w:rPr>
          <w:noProof/>
          <w:sz w:val="28"/>
        </w:rPr>
        <w:instrText xml:space="preserve"> PAGEREF _Toc470415644 \h </w:instrText>
      </w:r>
      <w:r>
        <w:rPr>
          <w:noProof/>
          <w:sz w:val="28"/>
        </w:rPr>
      </w:r>
      <w:r>
        <w:rPr>
          <w:noProof/>
          <w:sz w:val="28"/>
        </w:rPr>
        <w:fldChar w:fldCharType="separate"/>
      </w:r>
      <w:r>
        <w:rPr>
          <w:noProof/>
          <w:sz w:val="28"/>
        </w:rPr>
        <w:t>75</w:t>
      </w:r>
      <w:r>
        <w:rPr>
          <w:noProof/>
          <w:sz w:val="28"/>
        </w:rPr>
        <w:fldChar w:fldCharType="end"/>
      </w:r>
    </w:p>
    <w:p w:rsidR="00000000" w:rsidRDefault="00FB33FF">
      <w:pPr>
        <w:pStyle w:val="40"/>
        <w:tabs>
          <w:tab w:val="right" w:leader="dot" w:pos="9629"/>
        </w:tabs>
        <w:ind w:firstLine="0"/>
        <w:jc w:val="both"/>
        <w:rPr>
          <w:noProof/>
          <w:sz w:val="28"/>
        </w:rPr>
      </w:pPr>
      <w:r>
        <w:rPr>
          <w:noProof/>
          <w:sz w:val="28"/>
        </w:rPr>
        <w:t>11.1.1. Статистический учет промышленной продукции</w:t>
      </w:r>
      <w:r>
        <w:rPr>
          <w:noProof/>
          <w:sz w:val="28"/>
        </w:rPr>
        <w:tab/>
      </w:r>
      <w:r>
        <w:rPr>
          <w:noProof/>
          <w:sz w:val="28"/>
        </w:rPr>
        <w:fldChar w:fldCharType="begin"/>
      </w:r>
      <w:r>
        <w:rPr>
          <w:noProof/>
          <w:sz w:val="28"/>
        </w:rPr>
        <w:instrText xml:space="preserve"> PAGEREF _Toc470415645 \h </w:instrText>
      </w:r>
      <w:r>
        <w:rPr>
          <w:noProof/>
          <w:sz w:val="28"/>
        </w:rPr>
      </w:r>
      <w:r>
        <w:rPr>
          <w:noProof/>
          <w:sz w:val="28"/>
        </w:rPr>
        <w:fldChar w:fldCharType="separate"/>
      </w:r>
      <w:r>
        <w:rPr>
          <w:noProof/>
          <w:sz w:val="28"/>
        </w:rPr>
        <w:t>75</w:t>
      </w:r>
      <w:r>
        <w:rPr>
          <w:noProof/>
          <w:sz w:val="28"/>
        </w:rPr>
        <w:fldChar w:fldCharType="end"/>
      </w:r>
    </w:p>
    <w:p w:rsidR="00000000" w:rsidRDefault="00FB33FF">
      <w:pPr>
        <w:pStyle w:val="40"/>
        <w:tabs>
          <w:tab w:val="right" w:leader="dot" w:pos="9629"/>
        </w:tabs>
        <w:ind w:firstLine="0"/>
        <w:jc w:val="both"/>
        <w:rPr>
          <w:noProof/>
          <w:sz w:val="28"/>
        </w:rPr>
      </w:pPr>
      <w:r>
        <w:rPr>
          <w:noProof/>
          <w:sz w:val="28"/>
        </w:rPr>
        <w:t>11. 1.2. Статистический учет продукции отраслей сферы обращения</w:t>
      </w:r>
      <w:r>
        <w:rPr>
          <w:noProof/>
          <w:sz w:val="28"/>
        </w:rPr>
        <w:tab/>
      </w:r>
      <w:r>
        <w:rPr>
          <w:noProof/>
          <w:sz w:val="28"/>
        </w:rPr>
        <w:fldChar w:fldCharType="begin"/>
      </w:r>
      <w:r>
        <w:rPr>
          <w:noProof/>
          <w:sz w:val="28"/>
        </w:rPr>
        <w:instrText xml:space="preserve"> PAGEREF _Toc470415646 \h </w:instrText>
      </w:r>
      <w:r>
        <w:rPr>
          <w:noProof/>
          <w:sz w:val="28"/>
        </w:rPr>
      </w:r>
      <w:r>
        <w:rPr>
          <w:noProof/>
          <w:sz w:val="28"/>
        </w:rPr>
        <w:fldChar w:fldCharType="separate"/>
      </w:r>
      <w:r>
        <w:rPr>
          <w:noProof/>
          <w:sz w:val="28"/>
        </w:rPr>
        <w:t>81</w:t>
      </w:r>
      <w:r>
        <w:rPr>
          <w:noProof/>
          <w:sz w:val="28"/>
        </w:rPr>
        <w:fldChar w:fldCharType="end"/>
      </w:r>
    </w:p>
    <w:p w:rsidR="00000000" w:rsidRDefault="00FB33FF">
      <w:pPr>
        <w:pStyle w:val="30"/>
        <w:tabs>
          <w:tab w:val="right" w:leader="dot" w:pos="9629"/>
        </w:tabs>
        <w:ind w:firstLine="0"/>
        <w:jc w:val="both"/>
        <w:rPr>
          <w:noProof/>
          <w:sz w:val="28"/>
        </w:rPr>
      </w:pPr>
      <w:r>
        <w:rPr>
          <w:noProof/>
          <w:sz w:val="28"/>
        </w:rPr>
        <w:t>11.</w:t>
      </w:r>
      <w:r>
        <w:rPr>
          <w:noProof/>
          <w:sz w:val="28"/>
        </w:rPr>
        <w:t>2. Трудоустройство и занятость населения</w:t>
      </w:r>
      <w:r>
        <w:rPr>
          <w:noProof/>
          <w:sz w:val="28"/>
        </w:rPr>
        <w:tab/>
      </w:r>
      <w:r>
        <w:rPr>
          <w:noProof/>
          <w:sz w:val="28"/>
        </w:rPr>
        <w:fldChar w:fldCharType="begin"/>
      </w:r>
      <w:r>
        <w:rPr>
          <w:noProof/>
          <w:sz w:val="28"/>
        </w:rPr>
        <w:instrText xml:space="preserve"> PAGEREF _Toc470415647 \h </w:instrText>
      </w:r>
      <w:r>
        <w:rPr>
          <w:noProof/>
          <w:sz w:val="28"/>
        </w:rPr>
      </w:r>
      <w:r>
        <w:rPr>
          <w:noProof/>
          <w:sz w:val="28"/>
        </w:rPr>
        <w:fldChar w:fldCharType="separate"/>
      </w:r>
      <w:r>
        <w:rPr>
          <w:noProof/>
          <w:sz w:val="28"/>
        </w:rPr>
        <w:t>88</w:t>
      </w:r>
      <w:r>
        <w:rPr>
          <w:noProof/>
          <w:sz w:val="28"/>
        </w:rPr>
        <w:fldChar w:fldCharType="end"/>
      </w:r>
    </w:p>
    <w:p w:rsidR="00000000" w:rsidRDefault="00FB33FF">
      <w:pPr>
        <w:pStyle w:val="40"/>
        <w:tabs>
          <w:tab w:val="right" w:leader="dot" w:pos="9629"/>
        </w:tabs>
        <w:ind w:firstLine="0"/>
        <w:jc w:val="both"/>
        <w:rPr>
          <w:noProof/>
          <w:sz w:val="28"/>
        </w:rPr>
      </w:pPr>
      <w:r>
        <w:rPr>
          <w:noProof/>
          <w:sz w:val="28"/>
        </w:rPr>
        <w:t>11.2.1. Классификация рабочей силы по экономической активности и статусу в занятости</w:t>
      </w:r>
      <w:r>
        <w:rPr>
          <w:noProof/>
          <w:sz w:val="28"/>
        </w:rPr>
        <w:tab/>
      </w:r>
      <w:r>
        <w:rPr>
          <w:noProof/>
          <w:sz w:val="28"/>
        </w:rPr>
        <w:fldChar w:fldCharType="begin"/>
      </w:r>
      <w:r>
        <w:rPr>
          <w:noProof/>
          <w:sz w:val="28"/>
        </w:rPr>
        <w:instrText xml:space="preserve"> PAGEREF _Toc470415648 \h </w:instrText>
      </w:r>
      <w:r>
        <w:rPr>
          <w:noProof/>
          <w:sz w:val="28"/>
        </w:rPr>
      </w:r>
      <w:r>
        <w:rPr>
          <w:noProof/>
          <w:sz w:val="28"/>
        </w:rPr>
        <w:fldChar w:fldCharType="separate"/>
      </w:r>
      <w:r>
        <w:rPr>
          <w:noProof/>
          <w:sz w:val="28"/>
        </w:rPr>
        <w:t>88</w:t>
      </w:r>
      <w:r>
        <w:rPr>
          <w:noProof/>
          <w:sz w:val="28"/>
        </w:rPr>
        <w:fldChar w:fldCharType="end"/>
      </w:r>
    </w:p>
    <w:p w:rsidR="00000000" w:rsidRDefault="00FB33FF">
      <w:pPr>
        <w:pStyle w:val="40"/>
        <w:tabs>
          <w:tab w:val="right" w:leader="dot" w:pos="9629"/>
        </w:tabs>
        <w:ind w:firstLine="0"/>
        <w:jc w:val="both"/>
        <w:rPr>
          <w:noProof/>
          <w:sz w:val="28"/>
        </w:rPr>
      </w:pPr>
      <w:r>
        <w:rPr>
          <w:noProof/>
          <w:sz w:val="28"/>
        </w:rPr>
        <w:t>11.2.2. Показатели трудоустройства и занятости населения</w:t>
      </w:r>
      <w:r>
        <w:rPr>
          <w:noProof/>
          <w:sz w:val="28"/>
        </w:rPr>
        <w:tab/>
      </w:r>
      <w:r>
        <w:rPr>
          <w:noProof/>
          <w:sz w:val="28"/>
        </w:rPr>
        <w:fldChar w:fldCharType="begin"/>
      </w:r>
      <w:r>
        <w:rPr>
          <w:noProof/>
          <w:sz w:val="28"/>
        </w:rPr>
        <w:instrText xml:space="preserve"> PAGER</w:instrText>
      </w:r>
      <w:r>
        <w:rPr>
          <w:noProof/>
          <w:sz w:val="28"/>
        </w:rPr>
        <w:instrText xml:space="preserve">EF _Toc470415649 \h </w:instrText>
      </w:r>
      <w:r>
        <w:rPr>
          <w:noProof/>
          <w:sz w:val="28"/>
        </w:rPr>
      </w:r>
      <w:r>
        <w:rPr>
          <w:noProof/>
          <w:sz w:val="28"/>
        </w:rPr>
        <w:fldChar w:fldCharType="separate"/>
      </w:r>
      <w:r>
        <w:rPr>
          <w:noProof/>
          <w:sz w:val="28"/>
        </w:rPr>
        <w:t>92</w:t>
      </w:r>
      <w:r>
        <w:rPr>
          <w:noProof/>
          <w:sz w:val="28"/>
        </w:rPr>
        <w:fldChar w:fldCharType="end"/>
      </w:r>
    </w:p>
    <w:p w:rsidR="00000000" w:rsidRDefault="00FB33FF">
      <w:pPr>
        <w:pStyle w:val="30"/>
        <w:tabs>
          <w:tab w:val="right" w:leader="dot" w:pos="9629"/>
        </w:tabs>
        <w:ind w:firstLine="0"/>
        <w:jc w:val="both"/>
        <w:rPr>
          <w:noProof/>
          <w:sz w:val="28"/>
        </w:rPr>
      </w:pPr>
      <w:r>
        <w:rPr>
          <w:noProof/>
          <w:sz w:val="28"/>
        </w:rPr>
        <w:t>11.3. Показатели использования рабочего времени. Фонды рабочего времени</w:t>
      </w:r>
      <w:r>
        <w:rPr>
          <w:noProof/>
          <w:sz w:val="28"/>
        </w:rPr>
        <w:tab/>
      </w:r>
      <w:r>
        <w:rPr>
          <w:noProof/>
          <w:sz w:val="28"/>
        </w:rPr>
        <w:fldChar w:fldCharType="begin"/>
      </w:r>
      <w:r>
        <w:rPr>
          <w:noProof/>
          <w:sz w:val="28"/>
        </w:rPr>
        <w:instrText xml:space="preserve"> PAGEREF _Toc470415650 \h </w:instrText>
      </w:r>
      <w:r>
        <w:rPr>
          <w:noProof/>
          <w:sz w:val="28"/>
        </w:rPr>
      </w:r>
      <w:r>
        <w:rPr>
          <w:noProof/>
          <w:sz w:val="28"/>
        </w:rPr>
        <w:fldChar w:fldCharType="separate"/>
      </w:r>
      <w:r>
        <w:rPr>
          <w:noProof/>
          <w:sz w:val="28"/>
        </w:rPr>
        <w:t>94</w:t>
      </w:r>
      <w:r>
        <w:rPr>
          <w:noProof/>
          <w:sz w:val="28"/>
        </w:rPr>
        <w:fldChar w:fldCharType="end"/>
      </w:r>
    </w:p>
    <w:p w:rsidR="00000000" w:rsidRDefault="00FB33FF">
      <w:pPr>
        <w:pStyle w:val="30"/>
        <w:tabs>
          <w:tab w:val="right" w:leader="dot" w:pos="9629"/>
        </w:tabs>
        <w:ind w:firstLine="0"/>
        <w:jc w:val="both"/>
        <w:rPr>
          <w:noProof/>
          <w:sz w:val="28"/>
        </w:rPr>
      </w:pPr>
      <w:r>
        <w:rPr>
          <w:noProof/>
          <w:sz w:val="28"/>
        </w:rPr>
        <w:t>11.4. Производительность труда. Основные показатели и методы расчета</w:t>
      </w:r>
      <w:r>
        <w:rPr>
          <w:noProof/>
          <w:sz w:val="28"/>
        </w:rPr>
        <w:tab/>
      </w:r>
      <w:r>
        <w:rPr>
          <w:noProof/>
          <w:sz w:val="28"/>
        </w:rPr>
        <w:fldChar w:fldCharType="begin"/>
      </w:r>
      <w:r>
        <w:rPr>
          <w:noProof/>
          <w:sz w:val="28"/>
        </w:rPr>
        <w:instrText xml:space="preserve"> PAGEREF _Toc470415651 \h </w:instrText>
      </w:r>
      <w:r>
        <w:rPr>
          <w:noProof/>
          <w:sz w:val="28"/>
        </w:rPr>
      </w:r>
      <w:r>
        <w:rPr>
          <w:noProof/>
          <w:sz w:val="28"/>
        </w:rPr>
        <w:fldChar w:fldCharType="separate"/>
      </w:r>
      <w:r>
        <w:rPr>
          <w:noProof/>
          <w:sz w:val="28"/>
        </w:rPr>
        <w:t>101</w:t>
      </w:r>
      <w:r>
        <w:rPr>
          <w:noProof/>
          <w:sz w:val="28"/>
        </w:rPr>
        <w:fldChar w:fldCharType="end"/>
      </w:r>
    </w:p>
    <w:p w:rsidR="00000000" w:rsidRDefault="00FB33FF">
      <w:pPr>
        <w:pStyle w:val="30"/>
        <w:tabs>
          <w:tab w:val="right" w:leader="dot" w:pos="9629"/>
        </w:tabs>
        <w:ind w:firstLine="0"/>
        <w:jc w:val="both"/>
        <w:rPr>
          <w:noProof/>
          <w:sz w:val="28"/>
        </w:rPr>
      </w:pPr>
      <w:r>
        <w:rPr>
          <w:noProof/>
          <w:sz w:val="28"/>
        </w:rPr>
        <w:t>11.5. Себестоимость пр</w:t>
      </w:r>
      <w:r>
        <w:rPr>
          <w:noProof/>
          <w:sz w:val="28"/>
        </w:rPr>
        <w:t>одукции и структура затрат на производство</w:t>
      </w:r>
      <w:r>
        <w:rPr>
          <w:noProof/>
          <w:sz w:val="28"/>
        </w:rPr>
        <w:tab/>
      </w:r>
      <w:r>
        <w:rPr>
          <w:noProof/>
          <w:sz w:val="28"/>
        </w:rPr>
        <w:fldChar w:fldCharType="begin"/>
      </w:r>
      <w:r>
        <w:rPr>
          <w:noProof/>
          <w:sz w:val="28"/>
        </w:rPr>
        <w:instrText xml:space="preserve"> PAGEREF _Toc470415652 \h </w:instrText>
      </w:r>
      <w:r>
        <w:rPr>
          <w:noProof/>
          <w:sz w:val="28"/>
        </w:rPr>
      </w:r>
      <w:r>
        <w:rPr>
          <w:noProof/>
          <w:sz w:val="28"/>
        </w:rPr>
        <w:fldChar w:fldCharType="separate"/>
      </w:r>
      <w:r>
        <w:rPr>
          <w:noProof/>
          <w:sz w:val="28"/>
        </w:rPr>
        <w:t>103</w:t>
      </w:r>
      <w:r>
        <w:rPr>
          <w:noProof/>
          <w:sz w:val="28"/>
        </w:rPr>
        <w:fldChar w:fldCharType="end"/>
      </w:r>
    </w:p>
    <w:p w:rsidR="00000000" w:rsidRDefault="00FB33FF">
      <w:pPr>
        <w:pStyle w:val="40"/>
        <w:tabs>
          <w:tab w:val="right" w:leader="dot" w:pos="9629"/>
        </w:tabs>
        <w:ind w:firstLine="0"/>
        <w:jc w:val="both"/>
        <w:rPr>
          <w:noProof/>
          <w:sz w:val="28"/>
        </w:rPr>
      </w:pPr>
      <w:r>
        <w:rPr>
          <w:noProof/>
          <w:sz w:val="28"/>
        </w:rPr>
        <w:t>11.5.1. Показатели себестоимости продукции</w:t>
      </w:r>
      <w:r>
        <w:rPr>
          <w:noProof/>
          <w:sz w:val="28"/>
        </w:rPr>
        <w:tab/>
      </w:r>
      <w:r>
        <w:rPr>
          <w:noProof/>
          <w:sz w:val="28"/>
        </w:rPr>
        <w:fldChar w:fldCharType="begin"/>
      </w:r>
      <w:r>
        <w:rPr>
          <w:noProof/>
          <w:sz w:val="28"/>
        </w:rPr>
        <w:instrText xml:space="preserve"> PAGEREF _Toc470415653 \h </w:instrText>
      </w:r>
      <w:r>
        <w:rPr>
          <w:noProof/>
          <w:sz w:val="28"/>
        </w:rPr>
      </w:r>
      <w:r>
        <w:rPr>
          <w:noProof/>
          <w:sz w:val="28"/>
        </w:rPr>
        <w:fldChar w:fldCharType="separate"/>
      </w:r>
      <w:r>
        <w:rPr>
          <w:noProof/>
          <w:sz w:val="28"/>
        </w:rPr>
        <w:t>103</w:t>
      </w:r>
      <w:r>
        <w:rPr>
          <w:noProof/>
          <w:sz w:val="28"/>
        </w:rPr>
        <w:fldChar w:fldCharType="end"/>
      </w:r>
    </w:p>
    <w:p w:rsidR="00000000" w:rsidRDefault="00FB33FF">
      <w:pPr>
        <w:pStyle w:val="40"/>
        <w:tabs>
          <w:tab w:val="right" w:leader="dot" w:pos="9629"/>
        </w:tabs>
        <w:ind w:firstLine="0"/>
        <w:jc w:val="both"/>
        <w:rPr>
          <w:noProof/>
          <w:sz w:val="28"/>
        </w:rPr>
      </w:pPr>
      <w:r>
        <w:rPr>
          <w:noProof/>
          <w:sz w:val="28"/>
        </w:rPr>
        <w:t>11.5.2. Анализ структуры затрат на производство</w:t>
      </w:r>
      <w:r>
        <w:rPr>
          <w:noProof/>
          <w:sz w:val="28"/>
        </w:rPr>
        <w:tab/>
      </w:r>
      <w:r>
        <w:rPr>
          <w:noProof/>
          <w:sz w:val="28"/>
        </w:rPr>
        <w:fldChar w:fldCharType="begin"/>
      </w:r>
      <w:r>
        <w:rPr>
          <w:noProof/>
          <w:sz w:val="28"/>
        </w:rPr>
        <w:instrText xml:space="preserve"> PAGEREF _Toc470415654 \h </w:instrText>
      </w:r>
      <w:r>
        <w:rPr>
          <w:noProof/>
          <w:sz w:val="28"/>
        </w:rPr>
      </w:r>
      <w:r>
        <w:rPr>
          <w:noProof/>
          <w:sz w:val="28"/>
        </w:rPr>
        <w:fldChar w:fldCharType="separate"/>
      </w:r>
      <w:r>
        <w:rPr>
          <w:noProof/>
          <w:sz w:val="28"/>
        </w:rPr>
        <w:t>111</w:t>
      </w:r>
      <w:r>
        <w:rPr>
          <w:noProof/>
          <w:sz w:val="28"/>
        </w:rPr>
        <w:fldChar w:fldCharType="end"/>
      </w:r>
    </w:p>
    <w:p w:rsidR="00000000" w:rsidRDefault="00FB33FF">
      <w:pPr>
        <w:pStyle w:val="30"/>
        <w:tabs>
          <w:tab w:val="right" w:leader="dot" w:pos="9629"/>
        </w:tabs>
        <w:ind w:firstLine="0"/>
        <w:jc w:val="both"/>
        <w:rPr>
          <w:noProof/>
          <w:sz w:val="28"/>
        </w:rPr>
      </w:pPr>
      <w:r>
        <w:rPr>
          <w:noProof/>
          <w:sz w:val="28"/>
        </w:rPr>
        <w:t>11.6. Статистика фин</w:t>
      </w:r>
      <w:r>
        <w:rPr>
          <w:noProof/>
          <w:sz w:val="28"/>
        </w:rPr>
        <w:t>ансовой деятельности предприятия. Показатели прибыли и рентабельности</w:t>
      </w:r>
      <w:r>
        <w:rPr>
          <w:noProof/>
          <w:sz w:val="28"/>
        </w:rPr>
        <w:tab/>
      </w:r>
      <w:r>
        <w:rPr>
          <w:noProof/>
          <w:sz w:val="28"/>
        </w:rPr>
        <w:fldChar w:fldCharType="begin"/>
      </w:r>
      <w:r>
        <w:rPr>
          <w:noProof/>
          <w:sz w:val="28"/>
        </w:rPr>
        <w:instrText xml:space="preserve"> PAGEREF _Toc470415655 \h </w:instrText>
      </w:r>
      <w:r>
        <w:rPr>
          <w:noProof/>
          <w:sz w:val="28"/>
        </w:rPr>
      </w:r>
      <w:r>
        <w:rPr>
          <w:noProof/>
          <w:sz w:val="28"/>
        </w:rPr>
        <w:fldChar w:fldCharType="separate"/>
      </w:r>
      <w:r>
        <w:rPr>
          <w:noProof/>
          <w:sz w:val="28"/>
        </w:rPr>
        <w:t>119</w:t>
      </w:r>
      <w:r>
        <w:rPr>
          <w:noProof/>
          <w:sz w:val="28"/>
        </w:rPr>
        <w:fldChar w:fldCharType="end"/>
      </w:r>
    </w:p>
    <w:p w:rsidR="00000000" w:rsidRDefault="00FB33FF">
      <w:pPr>
        <w:pStyle w:val="20"/>
        <w:tabs>
          <w:tab w:val="right" w:leader="dot" w:pos="9629"/>
        </w:tabs>
        <w:ind w:firstLine="0"/>
        <w:jc w:val="both"/>
        <w:rPr>
          <w:noProof/>
          <w:sz w:val="28"/>
        </w:rPr>
      </w:pPr>
      <w:r>
        <w:rPr>
          <w:noProof/>
          <w:sz w:val="28"/>
        </w:rPr>
        <w:t>Глава 12. Статистическая оценка уровня жизни населения</w:t>
      </w:r>
      <w:r>
        <w:rPr>
          <w:noProof/>
          <w:sz w:val="28"/>
        </w:rPr>
        <w:tab/>
      </w:r>
      <w:r>
        <w:rPr>
          <w:noProof/>
          <w:sz w:val="28"/>
        </w:rPr>
        <w:fldChar w:fldCharType="begin"/>
      </w:r>
      <w:r>
        <w:rPr>
          <w:noProof/>
          <w:sz w:val="28"/>
        </w:rPr>
        <w:instrText xml:space="preserve"> PAGEREF _Toc470415656 \h </w:instrText>
      </w:r>
      <w:r>
        <w:rPr>
          <w:noProof/>
          <w:sz w:val="28"/>
        </w:rPr>
      </w:r>
      <w:r>
        <w:rPr>
          <w:noProof/>
          <w:sz w:val="28"/>
        </w:rPr>
        <w:fldChar w:fldCharType="separate"/>
      </w:r>
      <w:r>
        <w:rPr>
          <w:noProof/>
          <w:sz w:val="28"/>
        </w:rPr>
        <w:t>130</w:t>
      </w:r>
      <w:r>
        <w:rPr>
          <w:noProof/>
          <w:sz w:val="28"/>
        </w:rPr>
        <w:fldChar w:fldCharType="end"/>
      </w:r>
    </w:p>
    <w:p w:rsidR="00000000" w:rsidRDefault="00FB33FF">
      <w:pPr>
        <w:pStyle w:val="30"/>
        <w:tabs>
          <w:tab w:val="right" w:leader="dot" w:pos="9629"/>
        </w:tabs>
        <w:ind w:firstLine="0"/>
        <w:jc w:val="both"/>
        <w:rPr>
          <w:noProof/>
          <w:sz w:val="28"/>
        </w:rPr>
      </w:pPr>
      <w:r>
        <w:rPr>
          <w:noProof/>
          <w:sz w:val="28"/>
        </w:rPr>
        <w:t>12.1. Статистика потребления материальных благ и услуг</w:t>
      </w:r>
      <w:r>
        <w:rPr>
          <w:noProof/>
          <w:sz w:val="28"/>
        </w:rPr>
        <w:tab/>
      </w:r>
      <w:r>
        <w:rPr>
          <w:noProof/>
          <w:sz w:val="28"/>
        </w:rPr>
        <w:fldChar w:fldCharType="begin"/>
      </w:r>
      <w:r>
        <w:rPr>
          <w:noProof/>
          <w:sz w:val="28"/>
        </w:rPr>
        <w:instrText xml:space="preserve"> PAGERE</w:instrText>
      </w:r>
      <w:r>
        <w:rPr>
          <w:noProof/>
          <w:sz w:val="28"/>
        </w:rPr>
        <w:instrText xml:space="preserve">F _Toc470415657 \h </w:instrText>
      </w:r>
      <w:r>
        <w:rPr>
          <w:noProof/>
          <w:sz w:val="28"/>
        </w:rPr>
      </w:r>
      <w:r>
        <w:rPr>
          <w:noProof/>
          <w:sz w:val="28"/>
        </w:rPr>
        <w:fldChar w:fldCharType="separate"/>
      </w:r>
      <w:r>
        <w:rPr>
          <w:noProof/>
          <w:sz w:val="28"/>
        </w:rPr>
        <w:t>130</w:t>
      </w:r>
      <w:r>
        <w:rPr>
          <w:noProof/>
          <w:sz w:val="28"/>
        </w:rPr>
        <w:fldChar w:fldCharType="end"/>
      </w:r>
    </w:p>
    <w:p w:rsidR="00000000" w:rsidRDefault="00FB33FF">
      <w:pPr>
        <w:pStyle w:val="30"/>
        <w:tabs>
          <w:tab w:val="right" w:leader="dot" w:pos="9629"/>
        </w:tabs>
        <w:ind w:firstLine="0"/>
        <w:jc w:val="both"/>
        <w:rPr>
          <w:noProof/>
          <w:sz w:val="28"/>
        </w:rPr>
      </w:pPr>
      <w:r>
        <w:rPr>
          <w:noProof/>
          <w:sz w:val="28"/>
        </w:rPr>
        <w:t>12.2. Показатели статистики доходов населения</w:t>
      </w:r>
      <w:r>
        <w:rPr>
          <w:noProof/>
          <w:sz w:val="28"/>
        </w:rPr>
        <w:tab/>
      </w:r>
      <w:r>
        <w:rPr>
          <w:noProof/>
          <w:sz w:val="28"/>
        </w:rPr>
        <w:fldChar w:fldCharType="begin"/>
      </w:r>
      <w:r>
        <w:rPr>
          <w:noProof/>
          <w:sz w:val="28"/>
        </w:rPr>
        <w:instrText xml:space="preserve"> PAGEREF _Toc470415658 \h </w:instrText>
      </w:r>
      <w:r>
        <w:rPr>
          <w:noProof/>
          <w:sz w:val="28"/>
        </w:rPr>
      </w:r>
      <w:r>
        <w:rPr>
          <w:noProof/>
          <w:sz w:val="28"/>
        </w:rPr>
        <w:fldChar w:fldCharType="separate"/>
      </w:r>
      <w:r>
        <w:rPr>
          <w:noProof/>
          <w:sz w:val="28"/>
        </w:rPr>
        <w:t>137</w:t>
      </w:r>
      <w:r>
        <w:rPr>
          <w:noProof/>
          <w:sz w:val="28"/>
        </w:rPr>
        <w:fldChar w:fldCharType="end"/>
      </w:r>
    </w:p>
    <w:p w:rsidR="00000000" w:rsidRDefault="00FB33FF">
      <w:pPr>
        <w:pStyle w:val="10"/>
        <w:tabs>
          <w:tab w:val="right" w:leader="dot" w:pos="9629"/>
        </w:tabs>
        <w:spacing w:before="0" w:after="0"/>
        <w:ind w:firstLine="0"/>
        <w:jc w:val="both"/>
        <w:rPr>
          <w:noProof/>
          <w:sz w:val="28"/>
        </w:rPr>
      </w:pPr>
      <w:r>
        <w:rPr>
          <w:caps w:val="0"/>
          <w:noProof/>
          <w:sz w:val="28"/>
        </w:rPr>
        <w:t>Литература</w:t>
      </w:r>
      <w:r>
        <w:rPr>
          <w:caps w:val="0"/>
          <w:noProof/>
          <w:sz w:val="28"/>
        </w:rPr>
        <w:tab/>
      </w:r>
      <w:r>
        <w:rPr>
          <w:noProof/>
          <w:sz w:val="28"/>
        </w:rPr>
        <w:fldChar w:fldCharType="begin"/>
      </w:r>
      <w:r>
        <w:rPr>
          <w:noProof/>
          <w:sz w:val="28"/>
        </w:rPr>
        <w:instrText xml:space="preserve"> PAGEREF _Toc470415659 \h </w:instrText>
      </w:r>
      <w:r>
        <w:rPr>
          <w:noProof/>
          <w:sz w:val="28"/>
        </w:rPr>
      </w:r>
      <w:r>
        <w:rPr>
          <w:noProof/>
          <w:sz w:val="28"/>
        </w:rPr>
        <w:fldChar w:fldCharType="separate"/>
      </w:r>
      <w:r>
        <w:rPr>
          <w:noProof/>
          <w:sz w:val="28"/>
        </w:rPr>
        <w:t>140</w:t>
      </w:r>
      <w:r>
        <w:rPr>
          <w:noProof/>
          <w:sz w:val="28"/>
        </w:rPr>
        <w:fldChar w:fldCharType="end"/>
      </w:r>
    </w:p>
    <w:p w:rsidR="00000000" w:rsidRDefault="00FB33FF">
      <w:pPr>
        <w:ind w:firstLine="0"/>
        <w:jc w:val="both"/>
        <w:rPr>
          <w:rFonts w:ascii="Times New Roman" w:hAnsi="Times New Roman"/>
          <w:sz w:val="28"/>
        </w:rPr>
        <w:sectPr w:rsidR="00000000">
          <w:pgSz w:w="11907" w:h="16840" w:code="9"/>
          <w:pgMar w:top="1134" w:right="1134" w:bottom="1134" w:left="1134" w:header="720" w:footer="720" w:gutter="0"/>
          <w:cols w:space="2000"/>
          <w:noEndnote/>
          <w:titlePg/>
        </w:sectPr>
      </w:pPr>
      <w:r>
        <w:rPr>
          <w:rFonts w:ascii="Times New Roman" w:hAnsi="Times New Roman"/>
          <w:sz w:val="28"/>
        </w:rPr>
        <w:fldChar w:fldCharType="end"/>
      </w:r>
    </w:p>
    <w:p w:rsidR="00000000" w:rsidRDefault="00FB33FF">
      <w:pPr>
        <w:pStyle w:val="1"/>
        <w:rPr>
          <w:sz w:val="28"/>
        </w:rPr>
      </w:pPr>
      <w:bookmarkStart w:id="2" w:name="_Toc443283947"/>
      <w:bookmarkStart w:id="3" w:name="_Toc443283994"/>
      <w:bookmarkStart w:id="4" w:name="_Toc443364798"/>
      <w:bookmarkStart w:id="5" w:name="_Toc443365666"/>
      <w:bookmarkStart w:id="6" w:name="_Toc469886534"/>
      <w:bookmarkStart w:id="7" w:name="_Toc470415595"/>
      <w:r>
        <w:rPr>
          <w:sz w:val="28"/>
        </w:rPr>
        <w:lastRenderedPageBreak/>
        <w:t>ПРЕДИСЛОВИЕ</w:t>
      </w:r>
      <w:bookmarkEnd w:id="2"/>
      <w:bookmarkEnd w:id="3"/>
      <w:bookmarkEnd w:id="4"/>
      <w:bookmarkEnd w:id="5"/>
      <w:bookmarkEnd w:id="6"/>
      <w:bookmarkEnd w:id="7"/>
    </w:p>
    <w:p w:rsidR="00000000" w:rsidRDefault="00FB33FF">
      <w:pPr>
        <w:widowControl w:val="0"/>
        <w:jc w:val="both"/>
        <w:rPr>
          <w:rFonts w:ascii="Times New Roman" w:hAnsi="Times New Roman"/>
          <w:sz w:val="28"/>
        </w:rPr>
      </w:pPr>
      <w:r>
        <w:rPr>
          <w:rFonts w:ascii="Times New Roman" w:hAnsi="Times New Roman"/>
          <w:sz w:val="28"/>
        </w:rPr>
        <w:t>Курс «Статистика» имеет целью дать студентам представление о содерж</w:t>
      </w:r>
      <w:r>
        <w:rPr>
          <w:rFonts w:ascii="Times New Roman" w:hAnsi="Times New Roman"/>
          <w:sz w:val="28"/>
        </w:rPr>
        <w:t>а</w:t>
      </w:r>
      <w:r>
        <w:rPr>
          <w:rFonts w:ascii="Times New Roman" w:hAnsi="Times New Roman"/>
          <w:sz w:val="28"/>
        </w:rPr>
        <w:t>нии статистики как науч</w:t>
      </w:r>
      <w:r>
        <w:rPr>
          <w:rFonts w:ascii="Times New Roman" w:hAnsi="Times New Roman"/>
          <w:sz w:val="28"/>
        </w:rPr>
        <w:t>ной дисциплины, познакомить с ее основными пон</w:t>
      </w:r>
      <w:r>
        <w:rPr>
          <w:rFonts w:ascii="Times New Roman" w:hAnsi="Times New Roman"/>
          <w:sz w:val="28"/>
        </w:rPr>
        <w:t>я</w:t>
      </w:r>
      <w:r>
        <w:rPr>
          <w:rFonts w:ascii="Times New Roman" w:hAnsi="Times New Roman"/>
          <w:sz w:val="28"/>
        </w:rPr>
        <w:t>тиями, методологией и методиками расчета важнейших статистических анал</w:t>
      </w:r>
      <w:r>
        <w:rPr>
          <w:rFonts w:ascii="Times New Roman" w:hAnsi="Times New Roman"/>
          <w:sz w:val="28"/>
        </w:rPr>
        <w:t>и</w:t>
      </w:r>
      <w:r>
        <w:rPr>
          <w:rFonts w:ascii="Times New Roman" w:hAnsi="Times New Roman"/>
          <w:sz w:val="28"/>
        </w:rPr>
        <w:t>тических показателей. В соответствии с этим данное учебное пособие охват</w:t>
      </w:r>
      <w:r>
        <w:rPr>
          <w:rFonts w:ascii="Times New Roman" w:hAnsi="Times New Roman"/>
          <w:sz w:val="28"/>
        </w:rPr>
        <w:t>ы</w:t>
      </w:r>
      <w:r>
        <w:rPr>
          <w:rFonts w:ascii="Times New Roman" w:hAnsi="Times New Roman"/>
          <w:sz w:val="28"/>
        </w:rPr>
        <w:t>вает самые общие начальные элементы статистической науки, и прежд</w:t>
      </w:r>
      <w:r>
        <w:rPr>
          <w:rFonts w:ascii="Times New Roman" w:hAnsi="Times New Roman"/>
          <w:sz w:val="28"/>
        </w:rPr>
        <w:t xml:space="preserve">е всего важнейшие направления анализа </w:t>
      </w:r>
      <w:bookmarkStart w:id="8" w:name="OCRUncertain001"/>
      <w:r>
        <w:rPr>
          <w:rFonts w:ascii="Times New Roman" w:hAnsi="Times New Roman"/>
          <w:sz w:val="28"/>
        </w:rPr>
        <w:t>социально-экономических</w:t>
      </w:r>
      <w:bookmarkEnd w:id="8"/>
      <w:r>
        <w:rPr>
          <w:rFonts w:ascii="Times New Roman" w:hAnsi="Times New Roman"/>
          <w:sz w:val="28"/>
        </w:rPr>
        <w:t xml:space="preserve"> процессов.</w:t>
      </w:r>
    </w:p>
    <w:p w:rsidR="00000000" w:rsidRDefault="00FB33FF">
      <w:pPr>
        <w:widowControl w:val="0"/>
        <w:jc w:val="both"/>
        <w:rPr>
          <w:rFonts w:ascii="Times New Roman" w:hAnsi="Times New Roman"/>
          <w:sz w:val="28"/>
        </w:rPr>
      </w:pPr>
      <w:r>
        <w:rPr>
          <w:rFonts w:ascii="Times New Roman" w:hAnsi="Times New Roman"/>
          <w:sz w:val="28"/>
        </w:rPr>
        <w:t>В первой части курса</w:t>
      </w:r>
      <w:r>
        <w:rPr>
          <w:rFonts w:ascii="Times New Roman" w:hAnsi="Times New Roman"/>
          <w:noProof/>
          <w:sz w:val="28"/>
        </w:rPr>
        <w:t xml:space="preserve"> </w:t>
      </w:r>
      <w:r>
        <w:rPr>
          <w:rFonts w:ascii="Times New Roman" w:hAnsi="Times New Roman"/>
          <w:sz w:val="28"/>
        </w:rPr>
        <w:t>- «Теория статистики»</w:t>
      </w:r>
      <w:r>
        <w:rPr>
          <w:rFonts w:ascii="Times New Roman" w:hAnsi="Times New Roman"/>
          <w:noProof/>
          <w:sz w:val="28"/>
        </w:rPr>
        <w:t xml:space="preserve"> </w:t>
      </w:r>
      <w:r>
        <w:rPr>
          <w:rFonts w:ascii="Times New Roman" w:hAnsi="Times New Roman"/>
          <w:sz w:val="28"/>
        </w:rPr>
        <w:t>- излагается история развития статистики как науки, рассматриваются основные этапы статистического иссл</w:t>
      </w:r>
      <w:r>
        <w:rPr>
          <w:rFonts w:ascii="Times New Roman" w:hAnsi="Times New Roman"/>
          <w:sz w:val="28"/>
        </w:rPr>
        <w:t>е</w:t>
      </w:r>
      <w:r>
        <w:rPr>
          <w:rFonts w:ascii="Times New Roman" w:hAnsi="Times New Roman"/>
          <w:sz w:val="28"/>
        </w:rPr>
        <w:t xml:space="preserve">дования (статистическое наблюдение, </w:t>
      </w:r>
      <w:r>
        <w:rPr>
          <w:rFonts w:ascii="Times New Roman" w:hAnsi="Times New Roman"/>
          <w:sz w:val="28"/>
        </w:rPr>
        <w:t>сводка, группировка, расчет обобща</w:t>
      </w:r>
      <w:r>
        <w:rPr>
          <w:rFonts w:ascii="Times New Roman" w:hAnsi="Times New Roman"/>
          <w:sz w:val="28"/>
        </w:rPr>
        <w:t>ю</w:t>
      </w:r>
      <w:r>
        <w:rPr>
          <w:rFonts w:ascii="Times New Roman" w:hAnsi="Times New Roman"/>
          <w:sz w:val="28"/>
        </w:rPr>
        <w:t>щих показателей), индексный метод анализа, основы регрессионного и корр</w:t>
      </w:r>
      <w:r>
        <w:rPr>
          <w:rFonts w:ascii="Times New Roman" w:hAnsi="Times New Roman"/>
          <w:sz w:val="28"/>
        </w:rPr>
        <w:t>е</w:t>
      </w:r>
      <w:r>
        <w:rPr>
          <w:rFonts w:ascii="Times New Roman" w:hAnsi="Times New Roman"/>
          <w:sz w:val="28"/>
        </w:rPr>
        <w:t>ляционного анализа.</w:t>
      </w:r>
    </w:p>
    <w:p w:rsidR="00000000" w:rsidRDefault="00FB33FF">
      <w:pPr>
        <w:widowControl w:val="0"/>
        <w:jc w:val="both"/>
        <w:rPr>
          <w:rFonts w:ascii="Times New Roman" w:hAnsi="Times New Roman"/>
          <w:sz w:val="28"/>
        </w:rPr>
      </w:pPr>
      <w:r>
        <w:rPr>
          <w:rFonts w:ascii="Times New Roman" w:hAnsi="Times New Roman"/>
          <w:sz w:val="28"/>
        </w:rPr>
        <w:t>Вторая часть</w:t>
      </w:r>
      <w:r>
        <w:rPr>
          <w:rFonts w:ascii="Times New Roman" w:hAnsi="Times New Roman"/>
          <w:noProof/>
          <w:sz w:val="28"/>
        </w:rPr>
        <w:t xml:space="preserve"> </w:t>
      </w:r>
      <w:r>
        <w:rPr>
          <w:rFonts w:ascii="Times New Roman" w:hAnsi="Times New Roman"/>
          <w:sz w:val="28"/>
        </w:rPr>
        <w:t>- «Статистика в прикладных исследованиях» - посвящена ва</w:t>
      </w:r>
      <w:r>
        <w:rPr>
          <w:rFonts w:ascii="Times New Roman" w:hAnsi="Times New Roman"/>
          <w:sz w:val="28"/>
        </w:rPr>
        <w:t>ж</w:t>
      </w:r>
      <w:r>
        <w:rPr>
          <w:rFonts w:ascii="Times New Roman" w:hAnsi="Times New Roman"/>
          <w:sz w:val="28"/>
        </w:rPr>
        <w:t>нейшим понятиям и показателям анализа социально-экономическ</w:t>
      </w:r>
      <w:r>
        <w:rPr>
          <w:rFonts w:ascii="Times New Roman" w:hAnsi="Times New Roman"/>
          <w:sz w:val="28"/>
        </w:rPr>
        <w:t>их процессов, включая оценку основных факторов и уровня экономического развития страны, показатели затрат и результатов в сфере материального производства, метод</w:t>
      </w:r>
      <w:r>
        <w:rPr>
          <w:rFonts w:ascii="Times New Roman" w:hAnsi="Times New Roman"/>
          <w:sz w:val="28"/>
        </w:rPr>
        <w:t>о</w:t>
      </w:r>
      <w:r>
        <w:rPr>
          <w:rFonts w:ascii="Times New Roman" w:hAnsi="Times New Roman"/>
          <w:sz w:val="28"/>
        </w:rPr>
        <w:t>логию расчета показателей уровня жизни населения.</w:t>
      </w:r>
    </w:p>
    <w:p w:rsidR="00000000" w:rsidRDefault="00FB33FF">
      <w:pPr>
        <w:widowControl w:val="0"/>
        <w:jc w:val="both"/>
        <w:rPr>
          <w:rFonts w:ascii="Times New Roman" w:hAnsi="Times New Roman"/>
          <w:sz w:val="28"/>
        </w:rPr>
      </w:pPr>
    </w:p>
    <w:p w:rsidR="00000000" w:rsidRDefault="00FB33FF">
      <w:pPr>
        <w:pStyle w:val="1"/>
        <w:rPr>
          <w:sz w:val="28"/>
        </w:rPr>
      </w:pPr>
      <w:bookmarkStart w:id="9" w:name="_Toc443283948"/>
      <w:bookmarkStart w:id="10" w:name="_Toc443283995"/>
      <w:bookmarkStart w:id="11" w:name="_Toc443364799"/>
      <w:bookmarkStart w:id="12" w:name="_Toc443365667"/>
      <w:bookmarkStart w:id="13" w:name="_Toc469886535"/>
      <w:bookmarkStart w:id="14" w:name="_Toc470415596"/>
      <w:r>
        <w:rPr>
          <w:sz w:val="28"/>
        </w:rPr>
        <w:t>Часть I. ТЕОРИЯ СТАТИСТИКИ</w:t>
      </w:r>
      <w:bookmarkEnd w:id="9"/>
      <w:bookmarkEnd w:id="10"/>
      <w:bookmarkEnd w:id="11"/>
      <w:bookmarkEnd w:id="12"/>
      <w:bookmarkEnd w:id="13"/>
      <w:bookmarkEnd w:id="14"/>
    </w:p>
    <w:p w:rsidR="00000000" w:rsidRDefault="00FB33FF">
      <w:pPr>
        <w:pStyle w:val="2"/>
      </w:pPr>
      <w:bookmarkStart w:id="15" w:name="_Toc443283949"/>
      <w:bookmarkStart w:id="16" w:name="_Toc443283996"/>
      <w:bookmarkStart w:id="17" w:name="_Toc443364800"/>
      <w:bookmarkStart w:id="18" w:name="_Toc443365668"/>
      <w:bookmarkStart w:id="19" w:name="_Toc469886536"/>
      <w:bookmarkStart w:id="20" w:name="_Toc470415597"/>
      <w:r>
        <w:t>Глава 1. ПРЕДМЕТ</w:t>
      </w:r>
      <w:r>
        <w:t xml:space="preserve"> И МЕТОД СТАТИСТИКИ</w:t>
      </w:r>
      <w:bookmarkEnd w:id="15"/>
      <w:bookmarkEnd w:id="16"/>
      <w:bookmarkEnd w:id="17"/>
      <w:bookmarkEnd w:id="18"/>
      <w:bookmarkEnd w:id="19"/>
      <w:bookmarkEnd w:id="20"/>
    </w:p>
    <w:p w:rsidR="00000000" w:rsidRDefault="00FB33FF">
      <w:pPr>
        <w:pStyle w:val="3"/>
      </w:pPr>
      <w:bookmarkStart w:id="21" w:name="_Toc443283950"/>
      <w:bookmarkStart w:id="22" w:name="_Toc443283997"/>
      <w:bookmarkStart w:id="23" w:name="_Toc443364801"/>
      <w:bookmarkStart w:id="24" w:name="_Toc443365669"/>
      <w:bookmarkStart w:id="25" w:name="_Toc469886537"/>
      <w:bookmarkStart w:id="26" w:name="_Toc470415598"/>
      <w:r>
        <w:t>1.1. Предмет, метод и основные категории статистики как науки</w:t>
      </w:r>
      <w:bookmarkEnd w:id="21"/>
      <w:bookmarkEnd w:id="22"/>
      <w:bookmarkEnd w:id="23"/>
      <w:bookmarkEnd w:id="24"/>
      <w:bookmarkEnd w:id="25"/>
      <w:bookmarkEnd w:id="26"/>
    </w:p>
    <w:p w:rsidR="00000000" w:rsidRDefault="00FB33FF">
      <w:pPr>
        <w:widowControl w:val="0"/>
        <w:jc w:val="both"/>
        <w:rPr>
          <w:rFonts w:ascii="Times New Roman" w:hAnsi="Times New Roman"/>
          <w:sz w:val="28"/>
        </w:rPr>
      </w:pPr>
      <w:r>
        <w:rPr>
          <w:rFonts w:ascii="Times New Roman" w:hAnsi="Times New Roman"/>
          <w:sz w:val="28"/>
        </w:rPr>
        <w:t>Слово «статистика» имеет латинское происхождение (от status</w:t>
      </w:r>
      <w:r>
        <w:rPr>
          <w:rFonts w:ascii="Times New Roman" w:hAnsi="Times New Roman"/>
          <w:noProof/>
          <w:sz w:val="28"/>
        </w:rPr>
        <w:t xml:space="preserve"> -</w:t>
      </w:r>
      <w:r>
        <w:rPr>
          <w:rFonts w:ascii="Times New Roman" w:hAnsi="Times New Roman"/>
          <w:sz w:val="28"/>
        </w:rPr>
        <w:t xml:space="preserve"> состояние). В средние века оно означало политическое состояние государства. В науку этот термин введен в</w:t>
      </w:r>
      <w:r>
        <w:rPr>
          <w:rFonts w:ascii="Times New Roman" w:hAnsi="Times New Roman"/>
          <w:noProof/>
          <w:sz w:val="28"/>
        </w:rPr>
        <w:t xml:space="preserve"> XVIII</w:t>
      </w:r>
      <w:r>
        <w:rPr>
          <w:rFonts w:ascii="Times New Roman" w:hAnsi="Times New Roman"/>
          <w:sz w:val="28"/>
        </w:rPr>
        <w:t xml:space="preserve"> в</w:t>
      </w:r>
      <w:r>
        <w:rPr>
          <w:rFonts w:ascii="Times New Roman" w:hAnsi="Times New Roman"/>
          <w:sz w:val="28"/>
        </w:rPr>
        <w:t xml:space="preserve">. немецким ученым </w:t>
      </w:r>
      <w:bookmarkStart w:id="27" w:name="OCRUncertain004"/>
      <w:r>
        <w:rPr>
          <w:rFonts w:ascii="Times New Roman" w:hAnsi="Times New Roman"/>
          <w:sz w:val="28"/>
        </w:rPr>
        <w:t>Готфридом</w:t>
      </w:r>
      <w:bookmarkEnd w:id="27"/>
      <w:r>
        <w:rPr>
          <w:rFonts w:ascii="Times New Roman" w:hAnsi="Times New Roman"/>
          <w:sz w:val="28"/>
        </w:rPr>
        <w:t xml:space="preserve"> </w:t>
      </w:r>
      <w:bookmarkStart w:id="28" w:name="OCRUncertain005"/>
      <w:r>
        <w:rPr>
          <w:rFonts w:ascii="Times New Roman" w:hAnsi="Times New Roman"/>
          <w:sz w:val="28"/>
        </w:rPr>
        <w:t>Ахенвалем.</w:t>
      </w:r>
      <w:bookmarkEnd w:id="28"/>
      <w:r>
        <w:rPr>
          <w:rFonts w:ascii="Times New Roman" w:hAnsi="Times New Roman"/>
          <w:sz w:val="28"/>
        </w:rPr>
        <w:t xml:space="preserve"> Собственно как наука статистика возникла только в</w:t>
      </w:r>
      <w:r>
        <w:rPr>
          <w:rFonts w:ascii="Times New Roman" w:hAnsi="Times New Roman"/>
          <w:noProof/>
          <w:sz w:val="28"/>
        </w:rPr>
        <w:t xml:space="preserve"> XVII</w:t>
      </w:r>
      <w:r>
        <w:rPr>
          <w:rFonts w:ascii="Times New Roman" w:hAnsi="Times New Roman"/>
          <w:sz w:val="28"/>
        </w:rPr>
        <w:t xml:space="preserve"> в</w:t>
      </w:r>
      <w:bookmarkStart w:id="29" w:name="OCRUncertain006"/>
      <w:r>
        <w:rPr>
          <w:rFonts w:ascii="Times New Roman" w:hAnsi="Times New Roman"/>
          <w:sz w:val="28"/>
        </w:rPr>
        <w:t>.,</w:t>
      </w:r>
      <w:bookmarkEnd w:id="29"/>
      <w:r>
        <w:rPr>
          <w:rFonts w:ascii="Times New Roman" w:hAnsi="Times New Roman"/>
          <w:sz w:val="28"/>
        </w:rPr>
        <w:t xml:space="preserve"> однако статистический учет существовал уже в глубокой древности. Так, известно, что еще за</w:t>
      </w:r>
      <w:r>
        <w:rPr>
          <w:rFonts w:ascii="Times New Roman" w:hAnsi="Times New Roman"/>
          <w:noProof/>
          <w:sz w:val="28"/>
        </w:rPr>
        <w:t xml:space="preserve"> 5</w:t>
      </w:r>
      <w:r>
        <w:rPr>
          <w:rFonts w:ascii="Times New Roman" w:hAnsi="Times New Roman"/>
          <w:sz w:val="28"/>
        </w:rPr>
        <w:t xml:space="preserve"> тыс. лет до </w:t>
      </w:r>
      <w:bookmarkStart w:id="30" w:name="OCRUncertain007"/>
      <w:r>
        <w:rPr>
          <w:rFonts w:ascii="Times New Roman" w:hAnsi="Times New Roman"/>
          <w:sz w:val="28"/>
        </w:rPr>
        <w:t>н.</w:t>
      </w:r>
      <w:bookmarkStart w:id="31" w:name="OCRUncertain008"/>
      <w:bookmarkEnd w:id="30"/>
      <w:r>
        <w:rPr>
          <w:rFonts w:ascii="Times New Roman" w:hAnsi="Times New Roman"/>
          <w:sz w:val="28"/>
        </w:rPr>
        <w:t>э.</w:t>
      </w:r>
      <w:bookmarkEnd w:id="31"/>
      <w:r>
        <w:rPr>
          <w:rFonts w:ascii="Times New Roman" w:hAnsi="Times New Roman"/>
          <w:sz w:val="28"/>
        </w:rPr>
        <w:t xml:space="preserve"> проводились переписи населения в Китае, осуществ</w:t>
      </w:r>
      <w:r>
        <w:rPr>
          <w:rFonts w:ascii="Times New Roman" w:hAnsi="Times New Roman"/>
          <w:sz w:val="28"/>
        </w:rPr>
        <w:t>лялось сравнение вое</w:t>
      </w:r>
      <w:r>
        <w:rPr>
          <w:rFonts w:ascii="Times New Roman" w:hAnsi="Times New Roman"/>
          <w:sz w:val="28"/>
        </w:rPr>
        <w:t>н</w:t>
      </w:r>
      <w:r>
        <w:rPr>
          <w:rFonts w:ascii="Times New Roman" w:hAnsi="Times New Roman"/>
          <w:sz w:val="28"/>
        </w:rPr>
        <w:t>ного потенциала разных стран, велся учет имущества граждан в Древнем Риме, затем</w:t>
      </w:r>
      <w:r>
        <w:rPr>
          <w:rFonts w:ascii="Times New Roman" w:hAnsi="Times New Roman"/>
          <w:noProof/>
          <w:sz w:val="28"/>
        </w:rPr>
        <w:t xml:space="preserve"> - </w:t>
      </w:r>
      <w:r>
        <w:rPr>
          <w:rFonts w:ascii="Times New Roman" w:hAnsi="Times New Roman"/>
          <w:sz w:val="28"/>
        </w:rPr>
        <w:t>населения, домашнего имущества, земель в средние века.</w:t>
      </w:r>
    </w:p>
    <w:p w:rsidR="00000000" w:rsidRDefault="00FB33FF">
      <w:pPr>
        <w:widowControl w:val="0"/>
        <w:jc w:val="both"/>
        <w:rPr>
          <w:rFonts w:ascii="Times New Roman" w:hAnsi="Times New Roman"/>
          <w:sz w:val="28"/>
        </w:rPr>
      </w:pPr>
      <w:r>
        <w:rPr>
          <w:rFonts w:ascii="Times New Roman" w:hAnsi="Times New Roman"/>
          <w:sz w:val="28"/>
        </w:rPr>
        <w:t>У истоков статистической науки стояли две школы</w:t>
      </w:r>
      <w:r>
        <w:rPr>
          <w:rFonts w:ascii="Times New Roman" w:hAnsi="Times New Roman"/>
          <w:noProof/>
          <w:sz w:val="28"/>
        </w:rPr>
        <w:t xml:space="preserve"> - </w:t>
      </w:r>
      <w:r>
        <w:rPr>
          <w:rFonts w:ascii="Times New Roman" w:hAnsi="Times New Roman"/>
          <w:sz w:val="28"/>
        </w:rPr>
        <w:t>немецкая описательная и английская школа полити</w:t>
      </w:r>
      <w:r>
        <w:rPr>
          <w:rFonts w:ascii="Times New Roman" w:hAnsi="Times New Roman"/>
          <w:sz w:val="28"/>
        </w:rPr>
        <w:t>ческих арифметиков.</w:t>
      </w:r>
    </w:p>
    <w:p w:rsidR="00000000" w:rsidRDefault="00FB33FF">
      <w:pPr>
        <w:widowControl w:val="0"/>
        <w:jc w:val="both"/>
        <w:rPr>
          <w:rFonts w:ascii="Times New Roman" w:hAnsi="Times New Roman"/>
          <w:sz w:val="28"/>
        </w:rPr>
      </w:pPr>
      <w:r>
        <w:rPr>
          <w:rFonts w:ascii="Times New Roman" w:hAnsi="Times New Roman"/>
          <w:sz w:val="28"/>
        </w:rPr>
        <w:t>Представители описательной школы считали, что задачей статистики явл</w:t>
      </w:r>
      <w:r>
        <w:rPr>
          <w:rFonts w:ascii="Times New Roman" w:hAnsi="Times New Roman"/>
          <w:sz w:val="28"/>
        </w:rPr>
        <w:t>я</w:t>
      </w:r>
      <w:r>
        <w:rPr>
          <w:rFonts w:ascii="Times New Roman" w:hAnsi="Times New Roman"/>
          <w:sz w:val="28"/>
        </w:rPr>
        <w:t>ется описание достопримечательностей государства</w:t>
      </w:r>
      <w:r w:rsidRPr="00FB33FF">
        <w:rPr>
          <w:rFonts w:ascii="Times New Roman" w:hAnsi="Times New Roman"/>
          <w:sz w:val="28"/>
        </w:rPr>
        <w:t>:</w:t>
      </w:r>
      <w:r>
        <w:rPr>
          <w:rFonts w:ascii="Times New Roman" w:hAnsi="Times New Roman"/>
          <w:sz w:val="28"/>
        </w:rPr>
        <w:t xml:space="preserve"> территории, населения, климата, вероисповедания, ведения хозяйства и т.п. - только в словесной форме, без цифр и вне </w:t>
      </w:r>
      <w:r>
        <w:rPr>
          <w:rFonts w:ascii="Times New Roman" w:hAnsi="Times New Roman"/>
          <w:sz w:val="28"/>
        </w:rPr>
        <w:t>динамики, т.е. без отражения особенностей развития государств в те или иные периоды, а только лишь на момент наблюдения. Видными пре</w:t>
      </w:r>
      <w:r>
        <w:rPr>
          <w:rFonts w:ascii="Times New Roman" w:hAnsi="Times New Roman"/>
          <w:sz w:val="28"/>
        </w:rPr>
        <w:t>д</w:t>
      </w:r>
      <w:r>
        <w:rPr>
          <w:rFonts w:ascii="Times New Roman" w:hAnsi="Times New Roman"/>
          <w:sz w:val="28"/>
        </w:rPr>
        <w:t xml:space="preserve">ставителями описательной школы были Г. </w:t>
      </w:r>
      <w:bookmarkStart w:id="32" w:name="OCRUncertain010"/>
      <w:r>
        <w:rPr>
          <w:rFonts w:ascii="Times New Roman" w:hAnsi="Times New Roman"/>
          <w:sz w:val="28"/>
        </w:rPr>
        <w:t>Конринг</w:t>
      </w:r>
      <w:bookmarkEnd w:id="32"/>
      <w:r>
        <w:rPr>
          <w:rFonts w:ascii="Times New Roman" w:hAnsi="Times New Roman"/>
          <w:noProof/>
          <w:sz w:val="28"/>
        </w:rPr>
        <w:t xml:space="preserve"> (1606-1661),</w:t>
      </w:r>
      <w:r>
        <w:rPr>
          <w:rFonts w:ascii="Times New Roman" w:hAnsi="Times New Roman"/>
          <w:sz w:val="28"/>
        </w:rPr>
        <w:t xml:space="preserve"> Г. </w:t>
      </w:r>
      <w:bookmarkStart w:id="33" w:name="OCRUncertain011"/>
      <w:r>
        <w:rPr>
          <w:rFonts w:ascii="Times New Roman" w:hAnsi="Times New Roman"/>
          <w:sz w:val="28"/>
        </w:rPr>
        <w:t>Ахенваль</w:t>
      </w:r>
      <w:bookmarkEnd w:id="33"/>
      <w:r>
        <w:rPr>
          <w:rFonts w:ascii="Times New Roman" w:hAnsi="Times New Roman"/>
          <w:noProof/>
          <w:sz w:val="28"/>
        </w:rPr>
        <w:t xml:space="preserve"> (1719-1772), </w:t>
      </w:r>
      <w:r>
        <w:rPr>
          <w:rFonts w:ascii="Times New Roman" w:hAnsi="Times New Roman"/>
          <w:sz w:val="28"/>
        </w:rPr>
        <w:t xml:space="preserve">А. </w:t>
      </w:r>
      <w:bookmarkStart w:id="34" w:name="OCRUncertain012"/>
      <w:r>
        <w:rPr>
          <w:rFonts w:ascii="Times New Roman" w:hAnsi="Times New Roman"/>
          <w:sz w:val="28"/>
        </w:rPr>
        <w:t>Бюшинг</w:t>
      </w:r>
      <w:bookmarkEnd w:id="34"/>
      <w:r>
        <w:rPr>
          <w:rFonts w:ascii="Times New Roman" w:hAnsi="Times New Roman"/>
          <w:noProof/>
          <w:sz w:val="28"/>
        </w:rPr>
        <w:t xml:space="preserve"> (1724-1793)</w:t>
      </w:r>
      <w:r>
        <w:rPr>
          <w:rFonts w:ascii="Times New Roman" w:hAnsi="Times New Roman"/>
          <w:sz w:val="28"/>
        </w:rPr>
        <w:t xml:space="preserve"> и др.</w:t>
      </w:r>
    </w:p>
    <w:p w:rsidR="00000000" w:rsidRDefault="00FB33FF">
      <w:pPr>
        <w:widowControl w:val="0"/>
        <w:jc w:val="both"/>
        <w:rPr>
          <w:rFonts w:ascii="Times New Roman" w:hAnsi="Times New Roman"/>
          <w:sz w:val="28"/>
        </w:rPr>
      </w:pPr>
      <w:r>
        <w:rPr>
          <w:rFonts w:ascii="Times New Roman" w:hAnsi="Times New Roman"/>
          <w:sz w:val="28"/>
        </w:rPr>
        <w:t>Политическ</w:t>
      </w:r>
      <w:r>
        <w:rPr>
          <w:rFonts w:ascii="Times New Roman" w:hAnsi="Times New Roman"/>
          <w:sz w:val="28"/>
        </w:rPr>
        <w:t xml:space="preserve">ие арифметики ставили целью изучать общественные явления с помощью числовых характеристик - меры веса и числа. Это был </w:t>
      </w:r>
      <w:r>
        <w:rPr>
          <w:rFonts w:ascii="Times New Roman" w:hAnsi="Times New Roman"/>
          <w:sz w:val="28"/>
        </w:rPr>
        <w:lastRenderedPageBreak/>
        <w:t xml:space="preserve">принципиально новый этап развития статистической науки по сравнению со школой </w:t>
      </w:r>
      <w:bookmarkStart w:id="35" w:name="OCRUncertain013"/>
      <w:r>
        <w:rPr>
          <w:rFonts w:ascii="Times New Roman" w:hAnsi="Times New Roman"/>
          <w:sz w:val="28"/>
        </w:rPr>
        <w:t>государс</w:t>
      </w:r>
      <w:r>
        <w:rPr>
          <w:rFonts w:ascii="Times New Roman" w:hAnsi="Times New Roman"/>
          <w:sz w:val="28"/>
        </w:rPr>
        <w:t>т</w:t>
      </w:r>
      <w:r>
        <w:rPr>
          <w:rFonts w:ascii="Times New Roman" w:hAnsi="Times New Roman"/>
          <w:sz w:val="28"/>
        </w:rPr>
        <w:t>воведения,</w:t>
      </w:r>
      <w:bookmarkEnd w:id="35"/>
      <w:r>
        <w:rPr>
          <w:rFonts w:ascii="Times New Roman" w:hAnsi="Times New Roman"/>
          <w:sz w:val="28"/>
        </w:rPr>
        <w:t xml:space="preserve"> так как от описания явлений и процессов</w:t>
      </w:r>
      <w:r>
        <w:rPr>
          <w:rFonts w:ascii="Times New Roman" w:hAnsi="Times New Roman"/>
          <w:sz w:val="28"/>
        </w:rPr>
        <w:t xml:space="preserve"> статистика перешла к их измерению и исследованию, к выработке вероятных гипотез будущего разв</w:t>
      </w:r>
      <w:r>
        <w:rPr>
          <w:rFonts w:ascii="Times New Roman" w:hAnsi="Times New Roman"/>
          <w:sz w:val="28"/>
        </w:rPr>
        <w:t>и</w:t>
      </w:r>
      <w:r>
        <w:rPr>
          <w:rFonts w:ascii="Times New Roman" w:hAnsi="Times New Roman"/>
          <w:sz w:val="28"/>
        </w:rPr>
        <w:t>тия. Политические арифметики видели основное назначение статистики в из</w:t>
      </w:r>
      <w:r>
        <w:rPr>
          <w:rFonts w:ascii="Times New Roman" w:hAnsi="Times New Roman"/>
          <w:sz w:val="28"/>
        </w:rPr>
        <w:t>у</w:t>
      </w:r>
      <w:r>
        <w:rPr>
          <w:rFonts w:ascii="Times New Roman" w:hAnsi="Times New Roman"/>
          <w:sz w:val="28"/>
        </w:rPr>
        <w:t>чении массовых общественных явлений, осознавали необходимость учета в ст</w:t>
      </w:r>
      <w:r>
        <w:rPr>
          <w:rFonts w:ascii="Times New Roman" w:hAnsi="Times New Roman"/>
          <w:sz w:val="28"/>
        </w:rPr>
        <w:t>а</w:t>
      </w:r>
      <w:r>
        <w:rPr>
          <w:rFonts w:ascii="Times New Roman" w:hAnsi="Times New Roman"/>
          <w:sz w:val="28"/>
        </w:rPr>
        <w:t>тистическом иссл</w:t>
      </w:r>
      <w:r>
        <w:rPr>
          <w:rFonts w:ascii="Times New Roman" w:hAnsi="Times New Roman"/>
          <w:sz w:val="28"/>
        </w:rPr>
        <w:t>едовании требований закона больших чисел, поскольку зак</w:t>
      </w:r>
      <w:r>
        <w:rPr>
          <w:rFonts w:ascii="Times New Roman" w:hAnsi="Times New Roman"/>
          <w:sz w:val="28"/>
        </w:rPr>
        <w:t>о</w:t>
      </w:r>
      <w:r>
        <w:rPr>
          <w:rFonts w:ascii="Times New Roman" w:hAnsi="Times New Roman"/>
          <w:sz w:val="28"/>
        </w:rPr>
        <w:t>номерность может проявиться лишь при достаточно большом объеме анализ</w:t>
      </w:r>
      <w:r>
        <w:rPr>
          <w:rFonts w:ascii="Times New Roman" w:hAnsi="Times New Roman"/>
          <w:sz w:val="28"/>
        </w:rPr>
        <w:t>и</w:t>
      </w:r>
      <w:r>
        <w:rPr>
          <w:rFonts w:ascii="Times New Roman" w:hAnsi="Times New Roman"/>
          <w:sz w:val="28"/>
        </w:rPr>
        <w:t>руемой совокупности. Виднейшим представителем и основателем этого напра</w:t>
      </w:r>
      <w:r>
        <w:rPr>
          <w:rFonts w:ascii="Times New Roman" w:hAnsi="Times New Roman"/>
          <w:sz w:val="28"/>
        </w:rPr>
        <w:t>в</w:t>
      </w:r>
      <w:r>
        <w:rPr>
          <w:rFonts w:ascii="Times New Roman" w:hAnsi="Times New Roman"/>
          <w:sz w:val="28"/>
        </w:rPr>
        <w:t xml:space="preserve">ления был В. </w:t>
      </w:r>
      <w:bookmarkStart w:id="36" w:name="OCRUncertain019"/>
      <w:r>
        <w:rPr>
          <w:rFonts w:ascii="Times New Roman" w:hAnsi="Times New Roman"/>
          <w:sz w:val="28"/>
        </w:rPr>
        <w:t>Петти</w:t>
      </w:r>
      <w:bookmarkEnd w:id="36"/>
      <w:r>
        <w:rPr>
          <w:rFonts w:ascii="Times New Roman" w:hAnsi="Times New Roman"/>
          <w:noProof/>
          <w:sz w:val="28"/>
        </w:rPr>
        <w:t xml:space="preserve"> (</w:t>
      </w:r>
      <w:bookmarkStart w:id="37" w:name="OCRUncertain020"/>
      <w:r>
        <w:rPr>
          <w:rFonts w:ascii="Times New Roman" w:hAnsi="Times New Roman"/>
          <w:noProof/>
          <w:sz w:val="28"/>
        </w:rPr>
        <w:t>1</w:t>
      </w:r>
      <w:bookmarkEnd w:id="37"/>
      <w:r>
        <w:rPr>
          <w:rFonts w:ascii="Times New Roman" w:hAnsi="Times New Roman"/>
          <w:noProof/>
          <w:sz w:val="28"/>
        </w:rPr>
        <w:t>623-1687).</w:t>
      </w:r>
      <w:r>
        <w:rPr>
          <w:rFonts w:ascii="Times New Roman" w:hAnsi="Times New Roman"/>
          <w:sz w:val="28"/>
        </w:rPr>
        <w:t xml:space="preserve"> История показала, что посл</w:t>
      </w:r>
      <w:r>
        <w:rPr>
          <w:rFonts w:ascii="Times New Roman" w:hAnsi="Times New Roman"/>
          <w:sz w:val="28"/>
        </w:rPr>
        <w:t>еднее слово в ст</w:t>
      </w:r>
      <w:r>
        <w:rPr>
          <w:rFonts w:ascii="Times New Roman" w:hAnsi="Times New Roman"/>
          <w:sz w:val="28"/>
        </w:rPr>
        <w:t>а</w:t>
      </w:r>
      <w:r>
        <w:rPr>
          <w:rFonts w:ascii="Times New Roman" w:hAnsi="Times New Roman"/>
          <w:sz w:val="28"/>
        </w:rPr>
        <w:t>тистической науке осталось именно за школой политических арифметиков.</w:t>
      </w:r>
    </w:p>
    <w:p w:rsidR="00000000" w:rsidRDefault="00FB33FF">
      <w:pPr>
        <w:widowControl w:val="0"/>
        <w:jc w:val="both"/>
        <w:rPr>
          <w:rFonts w:ascii="Times New Roman" w:hAnsi="Times New Roman"/>
          <w:sz w:val="28"/>
        </w:rPr>
      </w:pPr>
      <w:r>
        <w:rPr>
          <w:rFonts w:ascii="Times New Roman" w:hAnsi="Times New Roman"/>
          <w:sz w:val="28"/>
        </w:rPr>
        <w:t>В</w:t>
      </w:r>
      <w:r>
        <w:rPr>
          <w:rFonts w:ascii="Times New Roman" w:hAnsi="Times New Roman"/>
          <w:noProof/>
          <w:sz w:val="28"/>
        </w:rPr>
        <w:t xml:space="preserve"> XIX</w:t>
      </w:r>
      <w:r>
        <w:rPr>
          <w:rFonts w:ascii="Times New Roman" w:hAnsi="Times New Roman"/>
          <w:sz w:val="28"/>
        </w:rPr>
        <w:t xml:space="preserve"> в. получило развитие учение бельгийского статистика А. </w:t>
      </w:r>
      <w:bookmarkStart w:id="38" w:name="OCRUncertain021"/>
      <w:r>
        <w:rPr>
          <w:rFonts w:ascii="Times New Roman" w:hAnsi="Times New Roman"/>
          <w:sz w:val="28"/>
        </w:rPr>
        <w:t>Кетле,</w:t>
      </w:r>
      <w:bookmarkEnd w:id="38"/>
      <w:r>
        <w:rPr>
          <w:rFonts w:ascii="Times New Roman" w:hAnsi="Times New Roman"/>
          <w:sz w:val="28"/>
        </w:rPr>
        <w:t xml:space="preserve"> о</w:t>
      </w:r>
      <w:r>
        <w:rPr>
          <w:rFonts w:ascii="Times New Roman" w:hAnsi="Times New Roman"/>
          <w:sz w:val="28"/>
        </w:rPr>
        <w:t>с</w:t>
      </w:r>
      <w:r>
        <w:rPr>
          <w:rFonts w:ascii="Times New Roman" w:hAnsi="Times New Roman"/>
          <w:sz w:val="28"/>
        </w:rPr>
        <w:t>новоположника учения о средних величинах. Математическое направление в статистике развивалось в раб</w:t>
      </w:r>
      <w:r>
        <w:rPr>
          <w:rFonts w:ascii="Times New Roman" w:hAnsi="Times New Roman"/>
          <w:sz w:val="28"/>
        </w:rPr>
        <w:t>отах англичан Ф. Гальтона (1822 - 1911гг.) и К. Пирсона (1857 - 1936гг.), В. Госсета (1876 - 1937 гг.) более известного под псевдонимом Стьюдента, Р. Фишера (1890 - 1962гг.) и др.</w:t>
      </w:r>
    </w:p>
    <w:p w:rsidR="00000000" w:rsidRDefault="00FB33FF">
      <w:pPr>
        <w:widowControl w:val="0"/>
        <w:jc w:val="both"/>
        <w:rPr>
          <w:rFonts w:ascii="Times New Roman" w:hAnsi="Times New Roman"/>
          <w:sz w:val="28"/>
        </w:rPr>
      </w:pPr>
      <w:r>
        <w:rPr>
          <w:rFonts w:ascii="Times New Roman" w:hAnsi="Times New Roman"/>
          <w:sz w:val="28"/>
        </w:rPr>
        <w:t xml:space="preserve">Прогрессу статистической методологии способствовали </w:t>
      </w:r>
      <w:r>
        <w:rPr>
          <w:rFonts w:ascii="Times New Roman" w:hAnsi="Times New Roman"/>
          <w:noProof/>
          <w:sz w:val="28"/>
        </w:rPr>
        <w:t>-</w:t>
      </w:r>
      <w:r>
        <w:rPr>
          <w:rFonts w:ascii="Times New Roman" w:hAnsi="Times New Roman"/>
          <w:sz w:val="28"/>
        </w:rPr>
        <w:t xml:space="preserve"> труды российских стати</w:t>
      </w:r>
      <w:r>
        <w:rPr>
          <w:rFonts w:ascii="Times New Roman" w:hAnsi="Times New Roman"/>
          <w:sz w:val="28"/>
        </w:rPr>
        <w:t>стиков - А.А. Чупрова (1874 - 1926гг.), В.С. Немчинова (1894 - 1964гг.), С.Г. Струмилина (1877 - 1974гг.) и др.</w:t>
      </w:r>
    </w:p>
    <w:p w:rsidR="00000000" w:rsidRDefault="00FB33FF">
      <w:pPr>
        <w:widowControl w:val="0"/>
        <w:jc w:val="both"/>
        <w:rPr>
          <w:rFonts w:ascii="Times New Roman" w:hAnsi="Times New Roman"/>
          <w:sz w:val="28"/>
        </w:rPr>
      </w:pPr>
      <w:r>
        <w:rPr>
          <w:rFonts w:ascii="Times New Roman" w:hAnsi="Times New Roman"/>
          <w:sz w:val="28"/>
        </w:rPr>
        <w:t>Развитие статистической науки, расширение сферы практической статист</w:t>
      </w:r>
      <w:r>
        <w:rPr>
          <w:rFonts w:ascii="Times New Roman" w:hAnsi="Times New Roman"/>
          <w:sz w:val="28"/>
        </w:rPr>
        <w:t>и</w:t>
      </w:r>
      <w:r>
        <w:rPr>
          <w:rFonts w:ascii="Times New Roman" w:hAnsi="Times New Roman"/>
          <w:sz w:val="28"/>
        </w:rPr>
        <w:t>ческой работы привели к изменению содержания самого понятия «статистика». В</w:t>
      </w:r>
      <w:r>
        <w:rPr>
          <w:rFonts w:ascii="Times New Roman" w:hAnsi="Times New Roman"/>
          <w:sz w:val="28"/>
        </w:rPr>
        <w:t xml:space="preserve"> настоящее время данный термин употребляется в трех значениях:</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под статистикой понимают отрасль практической деятельности, которая имеет своей целью сбор, обработку, анализ и публикацию массовых данных о самых различных явлениях общественной жизни (в эт</w:t>
      </w:r>
      <w:r>
        <w:rPr>
          <w:rFonts w:ascii="Times New Roman" w:hAnsi="Times New Roman"/>
          <w:sz w:val="28"/>
        </w:rPr>
        <w:t>ом смысле «статистика» выступает как синоним словосочетания «статистический учет</w:t>
      </w:r>
      <w:bookmarkStart w:id="39" w:name="OCRUncertain022"/>
      <w:r>
        <w:rPr>
          <w:rFonts w:ascii="Times New Roman" w:hAnsi="Times New Roman"/>
          <w:sz w:val="28"/>
        </w:rPr>
        <w:t>»);</w:t>
      </w:r>
      <w:bookmarkEnd w:id="39"/>
    </w:p>
    <w:p w:rsidR="00000000" w:rsidRDefault="00FB33FF">
      <w:pPr>
        <w:widowControl w:val="0"/>
        <w:jc w:val="both"/>
        <w:rPr>
          <w:rFonts w:ascii="Times New Roman" w:hAnsi="Times New Roman"/>
          <w:sz w:val="28"/>
        </w:rPr>
      </w:pPr>
      <w:r>
        <w:rPr>
          <w:rFonts w:ascii="Times New Roman" w:hAnsi="Times New Roman"/>
          <w:noProof/>
          <w:sz w:val="28"/>
        </w:rPr>
        <w:t>2) </w:t>
      </w:r>
      <w:r>
        <w:rPr>
          <w:rFonts w:ascii="Times New Roman" w:hAnsi="Times New Roman"/>
          <w:sz w:val="28"/>
        </w:rPr>
        <w:t>статистикой называют цифровой материал, служащий для характерист</w:t>
      </w:r>
      <w:r>
        <w:rPr>
          <w:rFonts w:ascii="Times New Roman" w:hAnsi="Times New Roman"/>
          <w:sz w:val="28"/>
        </w:rPr>
        <w:t>и</w:t>
      </w:r>
      <w:r>
        <w:rPr>
          <w:rFonts w:ascii="Times New Roman" w:hAnsi="Times New Roman"/>
          <w:sz w:val="28"/>
        </w:rPr>
        <w:t>ки какой-либо области общественных явлений или территориального распред</w:t>
      </w:r>
      <w:r>
        <w:rPr>
          <w:rFonts w:ascii="Times New Roman" w:hAnsi="Times New Roman"/>
          <w:sz w:val="28"/>
        </w:rPr>
        <w:t>е</w:t>
      </w:r>
      <w:r>
        <w:rPr>
          <w:rFonts w:ascii="Times New Roman" w:hAnsi="Times New Roman"/>
          <w:sz w:val="28"/>
        </w:rPr>
        <w:t>ления какого-то показателя;</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с</w:t>
      </w:r>
      <w:r>
        <w:rPr>
          <w:rFonts w:ascii="Times New Roman" w:hAnsi="Times New Roman"/>
          <w:sz w:val="28"/>
        </w:rPr>
        <w:t>татистикой называется отрасль знания, особая научная дисциплина и с</w:t>
      </w:r>
      <w:r>
        <w:rPr>
          <w:rFonts w:ascii="Times New Roman" w:hAnsi="Times New Roman"/>
          <w:sz w:val="28"/>
        </w:rPr>
        <w:t>о</w:t>
      </w:r>
      <w:r>
        <w:rPr>
          <w:rFonts w:ascii="Times New Roman" w:hAnsi="Times New Roman"/>
          <w:sz w:val="28"/>
        </w:rPr>
        <w:t>ответственно учебный предмет в высших и средних специальных учебных зав</w:t>
      </w:r>
      <w:r>
        <w:rPr>
          <w:rFonts w:ascii="Times New Roman" w:hAnsi="Times New Roman"/>
          <w:sz w:val="28"/>
        </w:rPr>
        <w:t>е</w:t>
      </w:r>
      <w:r>
        <w:rPr>
          <w:rFonts w:ascii="Times New Roman" w:hAnsi="Times New Roman"/>
          <w:sz w:val="28"/>
        </w:rPr>
        <w:t>дениях.</w:t>
      </w:r>
    </w:p>
    <w:p w:rsidR="00000000" w:rsidRDefault="00FB33FF">
      <w:pPr>
        <w:widowControl w:val="0"/>
        <w:jc w:val="both"/>
        <w:rPr>
          <w:rFonts w:ascii="Times New Roman" w:hAnsi="Times New Roman"/>
          <w:sz w:val="28"/>
        </w:rPr>
      </w:pPr>
      <w:r>
        <w:rPr>
          <w:rFonts w:ascii="Times New Roman" w:hAnsi="Times New Roman"/>
          <w:sz w:val="28"/>
        </w:rPr>
        <w:t>Как и всякая наука, статистика имеет свой предмет изучения статистика изучает количественную сторону массовы</w:t>
      </w:r>
      <w:r>
        <w:rPr>
          <w:rFonts w:ascii="Times New Roman" w:hAnsi="Times New Roman"/>
          <w:sz w:val="28"/>
        </w:rPr>
        <w:t>х общественных явлений в неразры</w:t>
      </w:r>
      <w:r>
        <w:rPr>
          <w:rFonts w:ascii="Times New Roman" w:hAnsi="Times New Roman"/>
          <w:sz w:val="28"/>
        </w:rPr>
        <w:t>в</w:t>
      </w:r>
      <w:r>
        <w:rPr>
          <w:rFonts w:ascii="Times New Roman" w:hAnsi="Times New Roman"/>
          <w:sz w:val="28"/>
        </w:rPr>
        <w:t>ной связи с их качественной стороной, исследует количественное выражение закономерностей общественного развития в конкретных условиях места и вр</w:t>
      </w:r>
      <w:r>
        <w:rPr>
          <w:rFonts w:ascii="Times New Roman" w:hAnsi="Times New Roman"/>
          <w:sz w:val="28"/>
        </w:rPr>
        <w:t>е</w:t>
      </w:r>
      <w:r>
        <w:rPr>
          <w:rFonts w:ascii="Times New Roman" w:hAnsi="Times New Roman"/>
          <w:sz w:val="28"/>
        </w:rPr>
        <w:t>мени.</w:t>
      </w:r>
    </w:p>
    <w:p w:rsidR="00000000" w:rsidRDefault="00FB33FF">
      <w:pPr>
        <w:widowControl w:val="0"/>
        <w:jc w:val="both"/>
        <w:rPr>
          <w:rFonts w:ascii="Times New Roman" w:hAnsi="Times New Roman"/>
          <w:sz w:val="28"/>
        </w:rPr>
      </w:pPr>
      <w:r>
        <w:rPr>
          <w:rFonts w:ascii="Times New Roman" w:hAnsi="Times New Roman"/>
          <w:sz w:val="28"/>
        </w:rPr>
        <w:t>Свой предмет статистика изучает при помощи определенных категорий,     т</w:t>
      </w:r>
      <w:r>
        <w:rPr>
          <w:rFonts w:ascii="Times New Roman" w:hAnsi="Times New Roman"/>
          <w:sz w:val="28"/>
        </w:rPr>
        <w:t>.</w:t>
      </w:r>
      <w:bookmarkStart w:id="40" w:name="OCRUncertain023"/>
      <w:r>
        <w:rPr>
          <w:rFonts w:ascii="Times New Roman" w:hAnsi="Times New Roman"/>
          <w:sz w:val="28"/>
        </w:rPr>
        <w:t>е.</w:t>
      </w:r>
      <w:bookmarkEnd w:id="40"/>
      <w:r>
        <w:rPr>
          <w:rFonts w:ascii="Times New Roman" w:hAnsi="Times New Roman"/>
          <w:sz w:val="28"/>
        </w:rPr>
        <w:t xml:space="preserve"> понятий, которые отражают наиболее общие и существенные свойства, пр</w:t>
      </w:r>
      <w:r>
        <w:rPr>
          <w:rFonts w:ascii="Times New Roman" w:hAnsi="Times New Roman"/>
          <w:sz w:val="28"/>
        </w:rPr>
        <w:t>и</w:t>
      </w:r>
      <w:r>
        <w:rPr>
          <w:rFonts w:ascii="Times New Roman" w:hAnsi="Times New Roman"/>
          <w:sz w:val="28"/>
        </w:rPr>
        <w:t>знаки, связи и отношения предметов и явлений объективного мира.</w:t>
      </w:r>
    </w:p>
    <w:p w:rsidR="00000000" w:rsidRDefault="00FB33FF">
      <w:pPr>
        <w:widowControl w:val="0"/>
        <w:jc w:val="both"/>
        <w:rPr>
          <w:rFonts w:ascii="Times New Roman" w:hAnsi="Times New Roman"/>
          <w:sz w:val="28"/>
        </w:rPr>
      </w:pPr>
      <w:r>
        <w:rPr>
          <w:rFonts w:ascii="Times New Roman" w:hAnsi="Times New Roman"/>
          <w:sz w:val="28"/>
        </w:rPr>
        <w:t>Основные понятия теории статистики</w:t>
      </w:r>
      <w:r w:rsidRPr="00FB33FF">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b/>
          <w:noProof/>
          <w:sz w:val="28"/>
        </w:rPr>
        <w:t>1.</w:t>
      </w:r>
      <w:r>
        <w:rPr>
          <w:rFonts w:ascii="Times New Roman" w:hAnsi="Times New Roman"/>
          <w:noProof/>
          <w:sz w:val="28"/>
        </w:rPr>
        <w:t> </w:t>
      </w:r>
      <w:r>
        <w:rPr>
          <w:rFonts w:ascii="Times New Roman" w:hAnsi="Times New Roman"/>
          <w:b/>
          <w:sz w:val="28"/>
        </w:rPr>
        <w:t>Статистическая совокупность</w:t>
      </w:r>
      <w:r>
        <w:rPr>
          <w:rFonts w:ascii="Times New Roman" w:hAnsi="Times New Roman"/>
          <w:noProof/>
          <w:sz w:val="28"/>
        </w:rPr>
        <w:t xml:space="preserve"> -</w:t>
      </w:r>
      <w:r>
        <w:rPr>
          <w:rFonts w:ascii="Times New Roman" w:hAnsi="Times New Roman"/>
          <w:sz w:val="28"/>
        </w:rPr>
        <w:t xml:space="preserve"> это множество единиц изучаемого явл</w:t>
      </w:r>
      <w:r>
        <w:rPr>
          <w:rFonts w:ascii="Times New Roman" w:hAnsi="Times New Roman"/>
          <w:sz w:val="28"/>
        </w:rPr>
        <w:t>е</w:t>
      </w:r>
      <w:r>
        <w:rPr>
          <w:rFonts w:ascii="Times New Roman" w:hAnsi="Times New Roman"/>
          <w:sz w:val="28"/>
        </w:rPr>
        <w:t>ния, объединен</w:t>
      </w:r>
      <w:r>
        <w:rPr>
          <w:rFonts w:ascii="Times New Roman" w:hAnsi="Times New Roman"/>
          <w:sz w:val="28"/>
        </w:rPr>
        <w:t xml:space="preserve">ных единой качественной основой, общей связью, но </w:t>
      </w:r>
      <w:r>
        <w:rPr>
          <w:rFonts w:ascii="Times New Roman" w:hAnsi="Times New Roman"/>
          <w:sz w:val="28"/>
        </w:rPr>
        <w:lastRenderedPageBreak/>
        <w:t>отлича</w:t>
      </w:r>
      <w:r>
        <w:rPr>
          <w:rFonts w:ascii="Times New Roman" w:hAnsi="Times New Roman"/>
          <w:sz w:val="28"/>
        </w:rPr>
        <w:t>ю</w:t>
      </w:r>
      <w:r>
        <w:rPr>
          <w:rFonts w:ascii="Times New Roman" w:hAnsi="Times New Roman"/>
          <w:sz w:val="28"/>
        </w:rPr>
        <w:t>щихся друг от друга отдельными признаками. Таковы, например, совокупность домохозяйств, совокупность семей, совокупность предприятий, фирм, объед</w:t>
      </w:r>
      <w:r>
        <w:rPr>
          <w:rFonts w:ascii="Times New Roman" w:hAnsi="Times New Roman"/>
          <w:sz w:val="28"/>
        </w:rPr>
        <w:t>и</w:t>
      </w:r>
      <w:r>
        <w:rPr>
          <w:rFonts w:ascii="Times New Roman" w:hAnsi="Times New Roman"/>
          <w:sz w:val="28"/>
        </w:rPr>
        <w:t xml:space="preserve">нений и т. </w:t>
      </w:r>
      <w:bookmarkStart w:id="41" w:name="OCRUncertain024"/>
      <w:r>
        <w:rPr>
          <w:rFonts w:ascii="Times New Roman" w:hAnsi="Times New Roman"/>
          <w:sz w:val="28"/>
        </w:rPr>
        <w:t>п.</w:t>
      </w:r>
      <w:bookmarkEnd w:id="41"/>
    </w:p>
    <w:p w:rsidR="00000000" w:rsidRDefault="00FB33FF">
      <w:pPr>
        <w:widowControl w:val="0"/>
        <w:jc w:val="both"/>
        <w:rPr>
          <w:rFonts w:ascii="Times New Roman" w:hAnsi="Times New Roman"/>
          <w:sz w:val="28"/>
        </w:rPr>
      </w:pPr>
      <w:r>
        <w:rPr>
          <w:rFonts w:ascii="Times New Roman" w:hAnsi="Times New Roman"/>
          <w:sz w:val="28"/>
        </w:rPr>
        <w:t xml:space="preserve">Совокупность называется </w:t>
      </w:r>
      <w:r>
        <w:rPr>
          <w:rFonts w:ascii="Times New Roman" w:hAnsi="Times New Roman"/>
          <w:i/>
          <w:sz w:val="28"/>
        </w:rPr>
        <w:t>однородной,</w:t>
      </w:r>
      <w:r>
        <w:rPr>
          <w:rFonts w:ascii="Times New Roman" w:hAnsi="Times New Roman"/>
          <w:sz w:val="28"/>
        </w:rPr>
        <w:t xml:space="preserve"> есл</w:t>
      </w:r>
      <w:r>
        <w:rPr>
          <w:rFonts w:ascii="Times New Roman" w:hAnsi="Times New Roman"/>
          <w:sz w:val="28"/>
        </w:rPr>
        <w:t xml:space="preserve">и один или несколько изучаемых существенных признаков ее объектов являются общими для всех единиц. </w:t>
      </w:r>
    </w:p>
    <w:p w:rsidR="00000000" w:rsidRDefault="00FB33FF">
      <w:pPr>
        <w:widowControl w:val="0"/>
        <w:jc w:val="both"/>
        <w:rPr>
          <w:rFonts w:ascii="Times New Roman" w:hAnsi="Times New Roman"/>
          <w:sz w:val="28"/>
        </w:rPr>
      </w:pPr>
      <w:r>
        <w:rPr>
          <w:rFonts w:ascii="Times New Roman" w:hAnsi="Times New Roman"/>
          <w:sz w:val="28"/>
        </w:rPr>
        <w:t xml:space="preserve">Совокупность, в которую входят явления разного типа, считается </w:t>
      </w:r>
      <w:r>
        <w:rPr>
          <w:rFonts w:ascii="Times New Roman" w:hAnsi="Times New Roman"/>
          <w:i/>
          <w:sz w:val="28"/>
        </w:rPr>
        <w:t>разноро</w:t>
      </w:r>
      <w:r>
        <w:rPr>
          <w:rFonts w:ascii="Times New Roman" w:hAnsi="Times New Roman"/>
          <w:i/>
          <w:sz w:val="28"/>
        </w:rPr>
        <w:t>д</w:t>
      </w:r>
      <w:r>
        <w:rPr>
          <w:rFonts w:ascii="Times New Roman" w:hAnsi="Times New Roman"/>
          <w:i/>
          <w:sz w:val="28"/>
        </w:rPr>
        <w:t>ной.</w:t>
      </w:r>
      <w:r>
        <w:rPr>
          <w:rFonts w:ascii="Times New Roman" w:hAnsi="Times New Roman"/>
          <w:sz w:val="28"/>
        </w:rPr>
        <w:t xml:space="preserve"> Совокупность может быть однородна в одном отношении и разнородна в другом. В каж</w:t>
      </w:r>
      <w:r>
        <w:rPr>
          <w:rFonts w:ascii="Times New Roman" w:hAnsi="Times New Roman"/>
          <w:sz w:val="28"/>
        </w:rPr>
        <w:t>дом отдельном случае однородность совокупности устанавлив</w:t>
      </w:r>
      <w:r>
        <w:rPr>
          <w:rFonts w:ascii="Times New Roman" w:hAnsi="Times New Roman"/>
          <w:sz w:val="28"/>
        </w:rPr>
        <w:t>а</w:t>
      </w:r>
      <w:r>
        <w:rPr>
          <w:rFonts w:ascii="Times New Roman" w:hAnsi="Times New Roman"/>
          <w:sz w:val="28"/>
        </w:rPr>
        <w:t>ется путем проведения качественного анализа, выяснения содержания изуча</w:t>
      </w:r>
      <w:r>
        <w:rPr>
          <w:rFonts w:ascii="Times New Roman" w:hAnsi="Times New Roman"/>
          <w:sz w:val="28"/>
        </w:rPr>
        <w:t>е</w:t>
      </w:r>
      <w:r>
        <w:rPr>
          <w:rFonts w:ascii="Times New Roman" w:hAnsi="Times New Roman"/>
          <w:sz w:val="28"/>
        </w:rPr>
        <w:t>мого общес</w:t>
      </w:r>
      <w:r>
        <w:rPr>
          <w:rFonts w:ascii="Times New Roman" w:hAnsi="Times New Roman"/>
          <w:sz w:val="28"/>
        </w:rPr>
        <w:t>т</w:t>
      </w:r>
      <w:r>
        <w:rPr>
          <w:rFonts w:ascii="Times New Roman" w:hAnsi="Times New Roman"/>
          <w:sz w:val="28"/>
        </w:rPr>
        <w:t>венного явления.</w:t>
      </w:r>
    </w:p>
    <w:p w:rsidR="00000000" w:rsidRDefault="00FB33FF">
      <w:pPr>
        <w:widowControl w:val="0"/>
        <w:jc w:val="both"/>
        <w:rPr>
          <w:rFonts w:ascii="Times New Roman" w:hAnsi="Times New Roman"/>
          <w:sz w:val="28"/>
        </w:rPr>
      </w:pPr>
      <w:r>
        <w:rPr>
          <w:rFonts w:ascii="Times New Roman" w:hAnsi="Times New Roman"/>
          <w:b/>
          <w:noProof/>
          <w:sz w:val="28"/>
        </w:rPr>
        <w:t>2. </w:t>
      </w:r>
      <w:r>
        <w:rPr>
          <w:rFonts w:ascii="Times New Roman" w:hAnsi="Times New Roman"/>
          <w:b/>
          <w:sz w:val="28"/>
        </w:rPr>
        <w:t>Признак</w:t>
      </w:r>
      <w:r>
        <w:rPr>
          <w:rFonts w:ascii="Times New Roman" w:hAnsi="Times New Roman"/>
          <w:b/>
          <w:noProof/>
          <w:sz w:val="28"/>
        </w:rPr>
        <w:t xml:space="preserve"> -</w:t>
      </w:r>
      <w:r>
        <w:rPr>
          <w:rFonts w:ascii="Times New Roman" w:hAnsi="Times New Roman"/>
          <w:sz w:val="28"/>
        </w:rPr>
        <w:t xml:space="preserve"> это качественная особенность единицы совокупности. По х</w:t>
      </w:r>
      <w:r>
        <w:rPr>
          <w:rFonts w:ascii="Times New Roman" w:hAnsi="Times New Roman"/>
          <w:sz w:val="28"/>
        </w:rPr>
        <w:t>а</w:t>
      </w:r>
      <w:r>
        <w:rPr>
          <w:rFonts w:ascii="Times New Roman" w:hAnsi="Times New Roman"/>
          <w:sz w:val="28"/>
        </w:rPr>
        <w:t>рактеру отображения свойств е</w:t>
      </w:r>
      <w:r>
        <w:rPr>
          <w:rFonts w:ascii="Times New Roman" w:hAnsi="Times New Roman"/>
          <w:sz w:val="28"/>
        </w:rPr>
        <w:t>диниц изучаемой совокупности признаки деля</w:t>
      </w:r>
      <w:r>
        <w:rPr>
          <w:rFonts w:ascii="Times New Roman" w:hAnsi="Times New Roman"/>
          <w:sz w:val="28"/>
        </w:rPr>
        <w:t>т</w:t>
      </w:r>
      <w:r>
        <w:rPr>
          <w:rFonts w:ascii="Times New Roman" w:hAnsi="Times New Roman"/>
          <w:sz w:val="28"/>
        </w:rPr>
        <w:t>ся на две основные группы:</w:t>
      </w:r>
    </w:p>
    <w:p w:rsidR="00000000" w:rsidRDefault="00FB33FF">
      <w:pPr>
        <w:widowControl w:val="0"/>
        <w:jc w:val="both"/>
        <w:rPr>
          <w:rFonts w:ascii="Times New Roman" w:hAnsi="Times New Roman"/>
          <w:sz w:val="28"/>
        </w:rPr>
      </w:pPr>
      <w:r>
        <w:rPr>
          <w:rFonts w:ascii="Times New Roman" w:hAnsi="Times New Roman"/>
          <w:i/>
          <w:sz w:val="28"/>
        </w:rPr>
        <w:t>признаки, имеющие непосредственное количественное выражение,</w:t>
      </w:r>
      <w:r>
        <w:rPr>
          <w:rFonts w:ascii="Times New Roman" w:hAnsi="Times New Roman"/>
          <w:sz w:val="28"/>
        </w:rPr>
        <w:t xml:space="preserve"> напр</w:t>
      </w:r>
      <w:r>
        <w:rPr>
          <w:rFonts w:ascii="Times New Roman" w:hAnsi="Times New Roman"/>
          <w:sz w:val="28"/>
        </w:rPr>
        <w:t>и</w:t>
      </w:r>
      <w:r>
        <w:rPr>
          <w:rFonts w:ascii="Times New Roman" w:hAnsi="Times New Roman"/>
          <w:sz w:val="28"/>
        </w:rPr>
        <w:t xml:space="preserve">мер возраст, стаж работы, средний заработок и т. </w:t>
      </w:r>
      <w:bookmarkStart w:id="42" w:name="OCRUncertain025"/>
      <w:r>
        <w:rPr>
          <w:rFonts w:ascii="Times New Roman" w:hAnsi="Times New Roman"/>
          <w:sz w:val="28"/>
        </w:rPr>
        <w:t>д.</w:t>
      </w:r>
      <w:bookmarkEnd w:id="42"/>
      <w:r>
        <w:rPr>
          <w:rFonts w:ascii="Times New Roman" w:hAnsi="Times New Roman"/>
          <w:sz w:val="28"/>
        </w:rPr>
        <w:t xml:space="preserve"> Они могут быть дискре</w:t>
      </w:r>
      <w:r>
        <w:rPr>
          <w:rFonts w:ascii="Times New Roman" w:hAnsi="Times New Roman"/>
          <w:sz w:val="28"/>
        </w:rPr>
        <w:t>т</w:t>
      </w:r>
      <w:r>
        <w:rPr>
          <w:rFonts w:ascii="Times New Roman" w:hAnsi="Times New Roman"/>
          <w:sz w:val="28"/>
        </w:rPr>
        <w:t>ными и непрерывными;</w:t>
      </w:r>
    </w:p>
    <w:p w:rsidR="00000000" w:rsidRDefault="00FB33FF">
      <w:pPr>
        <w:widowControl w:val="0"/>
        <w:jc w:val="both"/>
        <w:rPr>
          <w:rFonts w:ascii="Times New Roman" w:hAnsi="Times New Roman"/>
          <w:sz w:val="28"/>
        </w:rPr>
      </w:pPr>
      <w:r>
        <w:rPr>
          <w:rFonts w:ascii="Times New Roman" w:hAnsi="Times New Roman"/>
          <w:i/>
          <w:sz w:val="28"/>
        </w:rPr>
        <w:t>признаки, не имеющие непо</w:t>
      </w:r>
      <w:r>
        <w:rPr>
          <w:rFonts w:ascii="Times New Roman" w:hAnsi="Times New Roman"/>
          <w:i/>
          <w:sz w:val="28"/>
        </w:rPr>
        <w:t>средственного количественного выражения.</w:t>
      </w:r>
      <w:r>
        <w:rPr>
          <w:rFonts w:ascii="Times New Roman" w:hAnsi="Times New Roman"/>
          <w:sz w:val="28"/>
        </w:rPr>
        <w:t xml:space="preserve"> В этом случае отдельные единицы совокупности различаются своим содержанием (например, профессии</w:t>
      </w:r>
      <w:r>
        <w:rPr>
          <w:rFonts w:ascii="Times New Roman" w:hAnsi="Times New Roman"/>
          <w:noProof/>
          <w:sz w:val="28"/>
        </w:rPr>
        <w:t xml:space="preserve"> - </w:t>
      </w:r>
      <w:r>
        <w:rPr>
          <w:rFonts w:ascii="Times New Roman" w:hAnsi="Times New Roman"/>
          <w:sz w:val="28"/>
        </w:rPr>
        <w:t>характером труда: учитель, столяр, швея-мотористка и т. д</w:t>
      </w:r>
      <w:bookmarkStart w:id="43" w:name="OCRUncertain026"/>
      <w:r>
        <w:rPr>
          <w:rFonts w:ascii="Times New Roman" w:hAnsi="Times New Roman"/>
          <w:sz w:val="28"/>
        </w:rPr>
        <w:t>.).</w:t>
      </w:r>
      <w:bookmarkEnd w:id="43"/>
      <w:r>
        <w:rPr>
          <w:rFonts w:ascii="Times New Roman" w:hAnsi="Times New Roman"/>
          <w:sz w:val="28"/>
        </w:rPr>
        <w:t xml:space="preserve"> Такие признаки обычно называют </w:t>
      </w:r>
      <w:r>
        <w:rPr>
          <w:rFonts w:ascii="Times New Roman" w:hAnsi="Times New Roman"/>
          <w:i/>
          <w:sz w:val="28"/>
        </w:rPr>
        <w:t>атрибутивными</w:t>
      </w:r>
      <w:r>
        <w:rPr>
          <w:rFonts w:ascii="Times New Roman" w:hAnsi="Times New Roman"/>
          <w:sz w:val="28"/>
        </w:rPr>
        <w:t xml:space="preserve"> (в философи</w:t>
      </w:r>
      <w:r>
        <w:rPr>
          <w:rFonts w:ascii="Times New Roman" w:hAnsi="Times New Roman"/>
          <w:sz w:val="28"/>
        </w:rPr>
        <w:t>и «атр</w:t>
      </w:r>
      <w:r>
        <w:rPr>
          <w:rFonts w:ascii="Times New Roman" w:hAnsi="Times New Roman"/>
          <w:sz w:val="28"/>
        </w:rPr>
        <w:t>и</w:t>
      </w:r>
      <w:r>
        <w:rPr>
          <w:rFonts w:ascii="Times New Roman" w:hAnsi="Times New Roman"/>
          <w:sz w:val="28"/>
        </w:rPr>
        <w:t>бут»</w:t>
      </w:r>
      <w:r>
        <w:rPr>
          <w:rFonts w:ascii="Times New Roman" w:hAnsi="Times New Roman"/>
          <w:noProof/>
          <w:sz w:val="28"/>
        </w:rPr>
        <w:t xml:space="preserve"> -</w:t>
      </w:r>
      <w:r>
        <w:rPr>
          <w:rFonts w:ascii="Times New Roman" w:hAnsi="Times New Roman"/>
          <w:sz w:val="28"/>
        </w:rPr>
        <w:t xml:space="preserve"> неотъемлемое свойство предмета). В случае, когда имеются противоп</w:t>
      </w:r>
      <w:r>
        <w:rPr>
          <w:rFonts w:ascii="Times New Roman" w:hAnsi="Times New Roman"/>
          <w:sz w:val="28"/>
        </w:rPr>
        <w:t>о</w:t>
      </w:r>
      <w:r>
        <w:rPr>
          <w:rFonts w:ascii="Times New Roman" w:hAnsi="Times New Roman"/>
          <w:sz w:val="28"/>
        </w:rPr>
        <w:t xml:space="preserve">ложные по значению варианты признака, говорят об </w:t>
      </w:r>
      <w:r>
        <w:rPr>
          <w:rFonts w:ascii="Times New Roman" w:hAnsi="Times New Roman"/>
          <w:i/>
          <w:sz w:val="28"/>
        </w:rPr>
        <w:t>альтернативном</w:t>
      </w:r>
      <w:r>
        <w:rPr>
          <w:rFonts w:ascii="Times New Roman" w:hAnsi="Times New Roman"/>
          <w:sz w:val="28"/>
        </w:rPr>
        <w:t xml:space="preserve"> при</w:t>
      </w:r>
      <w:bookmarkStart w:id="44" w:name="OCRUncertain027"/>
      <w:r>
        <w:rPr>
          <w:rFonts w:ascii="Times New Roman" w:hAnsi="Times New Roman"/>
          <w:sz w:val="28"/>
        </w:rPr>
        <w:t>з</w:t>
      </w:r>
      <w:bookmarkEnd w:id="44"/>
      <w:r>
        <w:rPr>
          <w:rFonts w:ascii="Times New Roman" w:hAnsi="Times New Roman"/>
          <w:sz w:val="28"/>
        </w:rPr>
        <w:t>наке (да, нет). Например, продукция может быть годной или бракованной (не го</w:t>
      </w:r>
      <w:r>
        <w:rPr>
          <w:rFonts w:ascii="Times New Roman" w:hAnsi="Times New Roman"/>
          <w:sz w:val="28"/>
        </w:rPr>
        <w:t>д</w:t>
      </w:r>
      <w:r>
        <w:rPr>
          <w:rFonts w:ascii="Times New Roman" w:hAnsi="Times New Roman"/>
          <w:sz w:val="28"/>
        </w:rPr>
        <w:t>ной); для представителей отдель</w:t>
      </w:r>
      <w:r>
        <w:rPr>
          <w:rFonts w:ascii="Times New Roman" w:hAnsi="Times New Roman"/>
          <w:sz w:val="28"/>
        </w:rPr>
        <w:t>ных возрастных групп существует вероятность дожить или не дожить до следующей возрастной группы; каждое лицо может состоять в браке или нет и т. д.</w:t>
      </w:r>
    </w:p>
    <w:p w:rsidR="00000000" w:rsidRDefault="00FB33FF">
      <w:pPr>
        <w:widowControl w:val="0"/>
        <w:jc w:val="both"/>
        <w:rPr>
          <w:rFonts w:ascii="Times New Roman" w:hAnsi="Times New Roman"/>
          <w:sz w:val="28"/>
        </w:rPr>
      </w:pPr>
      <w:r>
        <w:rPr>
          <w:rFonts w:ascii="Times New Roman" w:hAnsi="Times New Roman"/>
          <w:sz w:val="28"/>
        </w:rPr>
        <w:t>Особенностью статистического исследования является то, что в нем изуч</w:t>
      </w:r>
      <w:r>
        <w:rPr>
          <w:rFonts w:ascii="Times New Roman" w:hAnsi="Times New Roman"/>
          <w:sz w:val="28"/>
        </w:rPr>
        <w:t>а</w:t>
      </w:r>
      <w:r>
        <w:rPr>
          <w:rFonts w:ascii="Times New Roman" w:hAnsi="Times New Roman"/>
          <w:sz w:val="28"/>
        </w:rPr>
        <w:t>ются только варьирующие признаки, т.е.</w:t>
      </w:r>
      <w:r>
        <w:rPr>
          <w:rFonts w:ascii="Times New Roman" w:hAnsi="Times New Roman"/>
          <w:sz w:val="28"/>
        </w:rPr>
        <w:t xml:space="preserve"> признаки, принимающие различные значения (для атрибутивных, альтернативных признаков) или имеющие разли</w:t>
      </w:r>
      <w:r>
        <w:rPr>
          <w:rFonts w:ascii="Times New Roman" w:hAnsi="Times New Roman"/>
          <w:sz w:val="28"/>
        </w:rPr>
        <w:t>ч</w:t>
      </w:r>
      <w:r>
        <w:rPr>
          <w:rFonts w:ascii="Times New Roman" w:hAnsi="Times New Roman"/>
          <w:sz w:val="28"/>
        </w:rPr>
        <w:t>ные количественные уровни у отдельных единиц совокупности.</w:t>
      </w:r>
    </w:p>
    <w:p w:rsidR="00000000" w:rsidRDefault="00FB33FF">
      <w:pPr>
        <w:widowControl w:val="0"/>
        <w:jc w:val="both"/>
        <w:rPr>
          <w:rFonts w:ascii="Times New Roman" w:hAnsi="Times New Roman"/>
          <w:sz w:val="28"/>
        </w:rPr>
      </w:pPr>
      <w:r>
        <w:rPr>
          <w:rFonts w:ascii="Times New Roman" w:hAnsi="Times New Roman"/>
          <w:b/>
          <w:noProof/>
          <w:sz w:val="28"/>
        </w:rPr>
        <w:t>3. </w:t>
      </w:r>
      <w:r>
        <w:rPr>
          <w:rFonts w:ascii="Times New Roman" w:hAnsi="Times New Roman"/>
          <w:b/>
          <w:sz w:val="28"/>
        </w:rPr>
        <w:t>Статистический показатель</w:t>
      </w:r>
      <w:r>
        <w:rPr>
          <w:rFonts w:ascii="Times New Roman" w:hAnsi="Times New Roman"/>
          <w:sz w:val="28"/>
        </w:rPr>
        <w:t xml:space="preserve"> - это количественная оценка свойства из</w:t>
      </w:r>
      <w:r>
        <w:rPr>
          <w:rFonts w:ascii="Times New Roman" w:hAnsi="Times New Roman"/>
          <w:sz w:val="28"/>
        </w:rPr>
        <w:t>у</w:t>
      </w:r>
      <w:r>
        <w:rPr>
          <w:rFonts w:ascii="Times New Roman" w:hAnsi="Times New Roman"/>
          <w:sz w:val="28"/>
        </w:rPr>
        <w:t>чаемого явления. Статис</w:t>
      </w:r>
      <w:r>
        <w:rPr>
          <w:rFonts w:ascii="Times New Roman" w:hAnsi="Times New Roman"/>
          <w:sz w:val="28"/>
        </w:rPr>
        <w:t>тические показатели можно подразделить на два о</w:t>
      </w:r>
      <w:r>
        <w:rPr>
          <w:rFonts w:ascii="Times New Roman" w:hAnsi="Times New Roman"/>
          <w:sz w:val="28"/>
        </w:rPr>
        <w:t>с</w:t>
      </w:r>
      <w:r>
        <w:rPr>
          <w:rFonts w:ascii="Times New Roman" w:hAnsi="Times New Roman"/>
          <w:sz w:val="28"/>
        </w:rPr>
        <w:t>новных вида</w:t>
      </w:r>
      <w:r w:rsidRPr="00FB33FF">
        <w:rPr>
          <w:rFonts w:ascii="Times New Roman" w:hAnsi="Times New Roman"/>
          <w:sz w:val="28"/>
        </w:rPr>
        <w:t>:</w:t>
      </w:r>
      <w:r>
        <w:rPr>
          <w:rFonts w:ascii="Times New Roman" w:hAnsi="Times New Roman"/>
          <w:sz w:val="28"/>
        </w:rPr>
        <w:t xml:space="preserve"> учетно-оценочные показатели (размеры, объемы, уровни изуча</w:t>
      </w:r>
      <w:r>
        <w:rPr>
          <w:rFonts w:ascii="Times New Roman" w:hAnsi="Times New Roman"/>
          <w:sz w:val="28"/>
        </w:rPr>
        <w:t>е</w:t>
      </w:r>
      <w:r>
        <w:rPr>
          <w:rFonts w:ascii="Times New Roman" w:hAnsi="Times New Roman"/>
          <w:sz w:val="28"/>
        </w:rPr>
        <w:t xml:space="preserve">мого явления) и аналитические показатели (относительные и средние величины, показатели вариации и т.д.). </w:t>
      </w:r>
    </w:p>
    <w:p w:rsidR="00000000" w:rsidRDefault="00FB33FF">
      <w:pPr>
        <w:widowControl w:val="0"/>
        <w:jc w:val="both"/>
        <w:rPr>
          <w:rFonts w:ascii="Times New Roman" w:hAnsi="Times New Roman"/>
          <w:sz w:val="28"/>
        </w:rPr>
      </w:pPr>
      <w:r>
        <w:rPr>
          <w:rFonts w:ascii="Times New Roman" w:hAnsi="Times New Roman"/>
          <w:sz w:val="28"/>
        </w:rPr>
        <w:t>Свой предмет статистика изучае</w:t>
      </w:r>
      <w:r>
        <w:rPr>
          <w:rFonts w:ascii="Times New Roman" w:hAnsi="Times New Roman"/>
          <w:sz w:val="28"/>
        </w:rPr>
        <w:t>т при помощи своего, специфического м</w:t>
      </w:r>
      <w:r>
        <w:rPr>
          <w:rFonts w:ascii="Times New Roman" w:hAnsi="Times New Roman"/>
          <w:sz w:val="28"/>
        </w:rPr>
        <w:t>е</w:t>
      </w:r>
      <w:r>
        <w:rPr>
          <w:rFonts w:ascii="Times New Roman" w:hAnsi="Times New Roman"/>
          <w:sz w:val="28"/>
        </w:rPr>
        <w:t>тода. Общей основой разработки и применения статистической методики явл</w:t>
      </w:r>
      <w:r>
        <w:rPr>
          <w:rFonts w:ascii="Times New Roman" w:hAnsi="Times New Roman"/>
          <w:sz w:val="28"/>
        </w:rPr>
        <w:t>я</w:t>
      </w:r>
      <w:r>
        <w:rPr>
          <w:rFonts w:ascii="Times New Roman" w:hAnsi="Times New Roman"/>
          <w:sz w:val="28"/>
        </w:rPr>
        <w:t>ется диалектический метод познания, согласно которому общественные явл</w:t>
      </w:r>
      <w:r>
        <w:rPr>
          <w:rFonts w:ascii="Times New Roman" w:hAnsi="Times New Roman"/>
          <w:sz w:val="28"/>
        </w:rPr>
        <w:t>е</w:t>
      </w:r>
      <w:r>
        <w:rPr>
          <w:rFonts w:ascii="Times New Roman" w:hAnsi="Times New Roman"/>
          <w:sz w:val="28"/>
        </w:rPr>
        <w:t>ния и процессы рассматриваются в развитии, взаимной связи и причинной об</w:t>
      </w:r>
      <w:r>
        <w:rPr>
          <w:rFonts w:ascii="Times New Roman" w:hAnsi="Times New Roman"/>
          <w:sz w:val="28"/>
        </w:rPr>
        <w:t>у</w:t>
      </w:r>
      <w:r>
        <w:rPr>
          <w:rFonts w:ascii="Times New Roman" w:hAnsi="Times New Roman"/>
          <w:sz w:val="28"/>
        </w:rPr>
        <w:t>сл</w:t>
      </w:r>
      <w:r>
        <w:rPr>
          <w:rFonts w:ascii="Times New Roman" w:hAnsi="Times New Roman"/>
          <w:sz w:val="28"/>
        </w:rPr>
        <w:t xml:space="preserve">овленности. </w:t>
      </w:r>
      <w:r>
        <w:rPr>
          <w:rFonts w:ascii="Times New Roman" w:hAnsi="Times New Roman"/>
          <w:b/>
          <w:i/>
          <w:sz w:val="28"/>
        </w:rPr>
        <w:t>Метод статистики</w:t>
      </w:r>
      <w:r>
        <w:rPr>
          <w:rFonts w:ascii="Times New Roman" w:hAnsi="Times New Roman"/>
          <w:noProof/>
          <w:sz w:val="28"/>
        </w:rPr>
        <w:t xml:space="preserve"> -</w:t>
      </w:r>
      <w:r>
        <w:rPr>
          <w:rFonts w:ascii="Times New Roman" w:hAnsi="Times New Roman"/>
          <w:sz w:val="28"/>
        </w:rPr>
        <w:t xml:space="preserve"> это целая совокупность приемов, польз</w:t>
      </w:r>
      <w:r>
        <w:rPr>
          <w:rFonts w:ascii="Times New Roman" w:hAnsi="Times New Roman"/>
          <w:sz w:val="28"/>
        </w:rPr>
        <w:t>у</w:t>
      </w:r>
      <w:r>
        <w:rPr>
          <w:rFonts w:ascii="Times New Roman" w:hAnsi="Times New Roman"/>
          <w:sz w:val="28"/>
        </w:rPr>
        <w:t>ясь которыми статистика исследует свой предмет. Она включает в себя три группы собственно методов: метод массовых наблюдений, метод группировок, метод обобщающих показателей.</w:t>
      </w:r>
    </w:p>
    <w:p w:rsidR="00000000" w:rsidRDefault="00FB33FF">
      <w:pPr>
        <w:widowControl w:val="0"/>
        <w:jc w:val="both"/>
        <w:rPr>
          <w:rFonts w:ascii="Times New Roman" w:hAnsi="Times New Roman"/>
          <w:sz w:val="28"/>
        </w:rPr>
      </w:pPr>
      <w:r>
        <w:rPr>
          <w:rFonts w:ascii="Times New Roman" w:hAnsi="Times New Roman"/>
          <w:i/>
          <w:sz w:val="28"/>
        </w:rPr>
        <w:lastRenderedPageBreak/>
        <w:t>Статистическ</w:t>
      </w:r>
      <w:r>
        <w:rPr>
          <w:rFonts w:ascii="Times New Roman" w:hAnsi="Times New Roman"/>
          <w:i/>
          <w:sz w:val="28"/>
        </w:rPr>
        <w:t>ое наблюдение</w:t>
      </w:r>
      <w:r>
        <w:rPr>
          <w:rFonts w:ascii="Times New Roman" w:hAnsi="Times New Roman"/>
          <w:sz w:val="28"/>
        </w:rPr>
        <w:t xml:space="preserve"> заключается в сборе первичного статистич</w:t>
      </w:r>
      <w:r>
        <w:rPr>
          <w:rFonts w:ascii="Times New Roman" w:hAnsi="Times New Roman"/>
          <w:sz w:val="28"/>
        </w:rPr>
        <w:t>е</w:t>
      </w:r>
      <w:r>
        <w:rPr>
          <w:rFonts w:ascii="Times New Roman" w:hAnsi="Times New Roman"/>
          <w:sz w:val="28"/>
        </w:rPr>
        <w:t>ского материала, в научно организованной регистрации всех существенных фактов, относящихся к рассматриваемому объекту. Это первый этап всякого статистического исследования.</w:t>
      </w:r>
    </w:p>
    <w:p w:rsidR="00000000" w:rsidRDefault="00FB33FF">
      <w:pPr>
        <w:widowControl w:val="0"/>
        <w:jc w:val="both"/>
        <w:rPr>
          <w:rFonts w:ascii="Times New Roman" w:hAnsi="Times New Roman"/>
          <w:sz w:val="28"/>
        </w:rPr>
      </w:pPr>
      <w:r>
        <w:rPr>
          <w:rFonts w:ascii="Times New Roman" w:hAnsi="Times New Roman"/>
          <w:i/>
          <w:sz w:val="28"/>
        </w:rPr>
        <w:t>Метод группировок</w:t>
      </w:r>
      <w:r>
        <w:rPr>
          <w:rFonts w:ascii="Times New Roman" w:hAnsi="Times New Roman"/>
          <w:sz w:val="28"/>
        </w:rPr>
        <w:t xml:space="preserve"> дает возмо</w:t>
      </w:r>
      <w:r>
        <w:rPr>
          <w:rFonts w:ascii="Times New Roman" w:hAnsi="Times New Roman"/>
          <w:sz w:val="28"/>
        </w:rPr>
        <w:t>жность все собранные в результате массов</w:t>
      </w:r>
      <w:r>
        <w:rPr>
          <w:rFonts w:ascii="Times New Roman" w:hAnsi="Times New Roman"/>
          <w:sz w:val="28"/>
        </w:rPr>
        <w:t>о</w:t>
      </w:r>
      <w:r>
        <w:rPr>
          <w:rFonts w:ascii="Times New Roman" w:hAnsi="Times New Roman"/>
          <w:sz w:val="28"/>
        </w:rPr>
        <w:t>го статистического наблюдения факты подвергать систематизации и классиф</w:t>
      </w:r>
      <w:r>
        <w:rPr>
          <w:rFonts w:ascii="Times New Roman" w:hAnsi="Times New Roman"/>
          <w:sz w:val="28"/>
        </w:rPr>
        <w:t>и</w:t>
      </w:r>
      <w:r>
        <w:rPr>
          <w:rFonts w:ascii="Times New Roman" w:hAnsi="Times New Roman"/>
          <w:sz w:val="28"/>
        </w:rPr>
        <w:t>кации. Это второй этап статистического исследования.</w:t>
      </w:r>
    </w:p>
    <w:p w:rsidR="00000000" w:rsidRDefault="00FB33FF">
      <w:pPr>
        <w:widowControl w:val="0"/>
        <w:jc w:val="both"/>
        <w:rPr>
          <w:rFonts w:ascii="Times New Roman" w:hAnsi="Times New Roman"/>
          <w:sz w:val="28"/>
        </w:rPr>
      </w:pPr>
      <w:r>
        <w:rPr>
          <w:rFonts w:ascii="Times New Roman" w:hAnsi="Times New Roman"/>
          <w:i/>
          <w:sz w:val="28"/>
        </w:rPr>
        <w:t>Метод обобщающих показателей</w:t>
      </w:r>
      <w:r>
        <w:rPr>
          <w:rFonts w:ascii="Times New Roman" w:hAnsi="Times New Roman"/>
          <w:sz w:val="28"/>
        </w:rPr>
        <w:t xml:space="preserve"> позволяет характеризовать изучаемые я</w:t>
      </w:r>
      <w:r>
        <w:rPr>
          <w:rFonts w:ascii="Times New Roman" w:hAnsi="Times New Roman"/>
          <w:sz w:val="28"/>
        </w:rPr>
        <w:t>в</w:t>
      </w:r>
      <w:r>
        <w:rPr>
          <w:rFonts w:ascii="Times New Roman" w:hAnsi="Times New Roman"/>
          <w:sz w:val="28"/>
        </w:rPr>
        <w:t>ления и процессы при по</w:t>
      </w:r>
      <w:r>
        <w:rPr>
          <w:rFonts w:ascii="Times New Roman" w:hAnsi="Times New Roman"/>
          <w:sz w:val="28"/>
        </w:rPr>
        <w:t>мощи статистических величин</w:t>
      </w:r>
      <w:r>
        <w:rPr>
          <w:rFonts w:ascii="Times New Roman" w:hAnsi="Times New Roman"/>
          <w:noProof/>
          <w:sz w:val="28"/>
        </w:rPr>
        <w:t xml:space="preserve"> -</w:t>
      </w:r>
      <w:r>
        <w:rPr>
          <w:rFonts w:ascii="Times New Roman" w:hAnsi="Times New Roman"/>
          <w:sz w:val="28"/>
        </w:rPr>
        <w:t xml:space="preserve"> абсолютных, относ</w:t>
      </w:r>
      <w:r>
        <w:rPr>
          <w:rFonts w:ascii="Times New Roman" w:hAnsi="Times New Roman"/>
          <w:sz w:val="28"/>
        </w:rPr>
        <w:t>и</w:t>
      </w:r>
      <w:r>
        <w:rPr>
          <w:rFonts w:ascii="Times New Roman" w:hAnsi="Times New Roman"/>
          <w:sz w:val="28"/>
        </w:rPr>
        <w:t xml:space="preserve">тельных и средних. На этом этапе статистического исследования выявляются взаимосвязи и масштабы явлений, определяются закономерности их развития, даются прогнозные оценки. </w:t>
      </w:r>
    </w:p>
    <w:p w:rsidR="00000000" w:rsidRDefault="00FB33FF">
      <w:pPr>
        <w:pStyle w:val="3"/>
      </w:pPr>
      <w:bookmarkStart w:id="45" w:name="_Toc443283951"/>
      <w:bookmarkStart w:id="46" w:name="_Toc443283998"/>
      <w:bookmarkStart w:id="47" w:name="_Toc443364802"/>
      <w:bookmarkStart w:id="48" w:name="_Toc443365670"/>
      <w:bookmarkStart w:id="49" w:name="_Toc469886538"/>
      <w:bookmarkStart w:id="50" w:name="_Toc470415599"/>
      <w:r>
        <w:t>1.2. Органы государственной статист</w:t>
      </w:r>
      <w:r>
        <w:t>ики Российской Федерации</w:t>
      </w:r>
      <w:bookmarkEnd w:id="45"/>
      <w:bookmarkEnd w:id="46"/>
      <w:bookmarkEnd w:id="47"/>
      <w:bookmarkEnd w:id="48"/>
      <w:bookmarkEnd w:id="49"/>
      <w:bookmarkEnd w:id="50"/>
    </w:p>
    <w:p w:rsidR="00000000" w:rsidRDefault="00FB33FF">
      <w:pPr>
        <w:widowControl w:val="0"/>
        <w:jc w:val="both"/>
        <w:rPr>
          <w:rFonts w:ascii="Times New Roman" w:hAnsi="Times New Roman"/>
          <w:sz w:val="28"/>
        </w:rPr>
      </w:pPr>
      <w:r>
        <w:rPr>
          <w:rFonts w:ascii="Times New Roman" w:hAnsi="Times New Roman"/>
          <w:sz w:val="28"/>
        </w:rPr>
        <w:t>В соответствии со ст.</w:t>
      </w:r>
      <w:r>
        <w:rPr>
          <w:rFonts w:ascii="Times New Roman" w:hAnsi="Times New Roman"/>
          <w:noProof/>
          <w:sz w:val="28"/>
        </w:rPr>
        <w:t xml:space="preserve"> 71</w:t>
      </w:r>
      <w:r>
        <w:rPr>
          <w:rFonts w:ascii="Times New Roman" w:hAnsi="Times New Roman"/>
          <w:sz w:val="28"/>
        </w:rPr>
        <w:t xml:space="preserve"> Конституции РФ руководство статистикой в стране осуществляет Госкомстат как федеральный орган исполнительной власти.</w:t>
      </w:r>
    </w:p>
    <w:p w:rsidR="00000000" w:rsidRDefault="00FB33FF">
      <w:pPr>
        <w:widowControl w:val="0"/>
        <w:jc w:val="both"/>
        <w:rPr>
          <w:rFonts w:ascii="Times New Roman" w:hAnsi="Times New Roman"/>
          <w:sz w:val="28"/>
        </w:rPr>
      </w:pPr>
      <w:r>
        <w:rPr>
          <w:rFonts w:ascii="Times New Roman" w:hAnsi="Times New Roman"/>
          <w:sz w:val="28"/>
        </w:rPr>
        <w:t>Госкомстат РФ, его органы в республиках, краях, областях, автономных о</w:t>
      </w:r>
      <w:r>
        <w:rPr>
          <w:rFonts w:ascii="Times New Roman" w:hAnsi="Times New Roman"/>
          <w:sz w:val="28"/>
        </w:rPr>
        <w:t>б</w:t>
      </w:r>
      <w:r>
        <w:rPr>
          <w:rFonts w:ascii="Times New Roman" w:hAnsi="Times New Roman"/>
          <w:sz w:val="28"/>
        </w:rPr>
        <w:t xml:space="preserve">ластях и округах, </w:t>
      </w:r>
      <w:r>
        <w:rPr>
          <w:rFonts w:ascii="Times New Roman" w:hAnsi="Times New Roman"/>
          <w:sz w:val="28"/>
        </w:rPr>
        <w:t>в городах Москве и Санкт-Петербурге, других городах и ра</w:t>
      </w:r>
      <w:r>
        <w:rPr>
          <w:rFonts w:ascii="Times New Roman" w:hAnsi="Times New Roman"/>
          <w:sz w:val="28"/>
        </w:rPr>
        <w:t>й</w:t>
      </w:r>
      <w:r>
        <w:rPr>
          <w:rFonts w:ascii="Times New Roman" w:hAnsi="Times New Roman"/>
          <w:sz w:val="28"/>
        </w:rPr>
        <w:t>онах, а также подведомственные им организации, учреждения и учебные зав</w:t>
      </w:r>
      <w:r>
        <w:rPr>
          <w:rFonts w:ascii="Times New Roman" w:hAnsi="Times New Roman"/>
          <w:sz w:val="28"/>
        </w:rPr>
        <w:t>е</w:t>
      </w:r>
      <w:r>
        <w:rPr>
          <w:rFonts w:ascii="Times New Roman" w:hAnsi="Times New Roman"/>
          <w:sz w:val="28"/>
        </w:rPr>
        <w:t>дения составляют единую систему государственной статистики страны.</w:t>
      </w:r>
    </w:p>
    <w:p w:rsidR="00000000" w:rsidRDefault="00FB33FF">
      <w:pPr>
        <w:widowControl w:val="0"/>
        <w:jc w:val="both"/>
        <w:rPr>
          <w:rFonts w:ascii="Times New Roman" w:hAnsi="Times New Roman"/>
          <w:sz w:val="28"/>
        </w:rPr>
      </w:pPr>
      <w:r>
        <w:rPr>
          <w:rFonts w:ascii="Times New Roman" w:hAnsi="Times New Roman"/>
          <w:sz w:val="28"/>
        </w:rPr>
        <w:t>Формы и методы сбора и обработки статистических данных, мето</w:t>
      </w:r>
      <w:r>
        <w:rPr>
          <w:rFonts w:ascii="Times New Roman" w:hAnsi="Times New Roman"/>
          <w:sz w:val="28"/>
        </w:rPr>
        <w:t xml:space="preserve">дология расчета статистических показателей, установленные Госкомстатом, являются статистическими стандартами РФ. </w:t>
      </w:r>
    </w:p>
    <w:p w:rsidR="00000000" w:rsidRDefault="00FB33FF">
      <w:pPr>
        <w:widowControl w:val="0"/>
        <w:jc w:val="both"/>
        <w:rPr>
          <w:rFonts w:ascii="Times New Roman" w:hAnsi="Times New Roman"/>
          <w:sz w:val="28"/>
        </w:rPr>
      </w:pPr>
      <w:r>
        <w:rPr>
          <w:rFonts w:ascii="Times New Roman" w:hAnsi="Times New Roman"/>
          <w:sz w:val="28"/>
        </w:rPr>
        <w:t>В соответствии с положением основными задачами Госкомстата России я</w:t>
      </w:r>
      <w:r>
        <w:rPr>
          <w:rFonts w:ascii="Times New Roman" w:hAnsi="Times New Roman"/>
          <w:sz w:val="28"/>
        </w:rPr>
        <w:t>в</w:t>
      </w:r>
      <w:r>
        <w:rPr>
          <w:rFonts w:ascii="Times New Roman" w:hAnsi="Times New Roman"/>
          <w:sz w:val="28"/>
        </w:rPr>
        <w:t>ляются:</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sz w:val="28"/>
        </w:rPr>
        <w:t>предоставление официальной статистической информации Президенту</w:t>
      </w:r>
      <w:r>
        <w:rPr>
          <w:rFonts w:ascii="Times New Roman" w:hAnsi="Times New Roman"/>
          <w:sz w:val="28"/>
        </w:rPr>
        <w:t>, правительству, федеральному собранию РФ, федеральным органам исполн</w:t>
      </w:r>
      <w:r>
        <w:rPr>
          <w:rFonts w:ascii="Times New Roman" w:hAnsi="Times New Roman"/>
          <w:sz w:val="28"/>
        </w:rPr>
        <w:t>и</w:t>
      </w:r>
      <w:r>
        <w:rPr>
          <w:rFonts w:ascii="Times New Roman" w:hAnsi="Times New Roman"/>
          <w:sz w:val="28"/>
        </w:rPr>
        <w:t>тельной власти, общественности;</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разработка научно обоснованной статистической методологии, соотве</w:t>
      </w:r>
      <w:r>
        <w:rPr>
          <w:rFonts w:ascii="Times New Roman" w:hAnsi="Times New Roman"/>
          <w:sz w:val="28"/>
        </w:rPr>
        <w:t>т</w:t>
      </w:r>
      <w:r>
        <w:rPr>
          <w:rFonts w:ascii="Times New Roman" w:hAnsi="Times New Roman"/>
          <w:sz w:val="28"/>
        </w:rPr>
        <w:t>ствующей международным стандартам;</w:t>
      </w:r>
    </w:p>
    <w:p w:rsidR="00000000" w:rsidRDefault="00FB33FF">
      <w:pPr>
        <w:widowControl w:val="0"/>
        <w:jc w:val="both"/>
        <w:rPr>
          <w:rFonts w:ascii="Times New Roman" w:hAnsi="Times New Roman"/>
          <w:sz w:val="28"/>
        </w:rPr>
      </w:pPr>
      <w:r>
        <w:rPr>
          <w:rFonts w:ascii="Times New Roman" w:hAnsi="Times New Roman"/>
          <w:noProof/>
          <w:sz w:val="28"/>
        </w:rPr>
        <w:t>3) </w:t>
      </w:r>
      <w:r>
        <w:rPr>
          <w:rFonts w:ascii="Times New Roman" w:hAnsi="Times New Roman"/>
          <w:sz w:val="28"/>
        </w:rPr>
        <w:t>координация статистической деятельности в госуд</w:t>
      </w:r>
      <w:r>
        <w:rPr>
          <w:rFonts w:ascii="Times New Roman" w:hAnsi="Times New Roman"/>
          <w:sz w:val="28"/>
        </w:rPr>
        <w:t>арстве;</w:t>
      </w:r>
    </w:p>
    <w:p w:rsidR="00000000" w:rsidRDefault="00FB33FF">
      <w:pPr>
        <w:widowControl w:val="0"/>
        <w:jc w:val="both"/>
        <w:rPr>
          <w:rFonts w:ascii="Times New Roman" w:hAnsi="Times New Roman"/>
          <w:sz w:val="28"/>
        </w:rPr>
      </w:pPr>
      <w:r>
        <w:rPr>
          <w:rFonts w:ascii="Times New Roman" w:hAnsi="Times New Roman"/>
          <w:noProof/>
          <w:sz w:val="28"/>
        </w:rPr>
        <w:t>4) </w:t>
      </w:r>
      <w:r>
        <w:rPr>
          <w:rFonts w:ascii="Times New Roman" w:hAnsi="Times New Roman"/>
          <w:sz w:val="28"/>
        </w:rPr>
        <w:t>разработка экономико-статистической информации, ее анализ, составл</w:t>
      </w:r>
      <w:r>
        <w:rPr>
          <w:rFonts w:ascii="Times New Roman" w:hAnsi="Times New Roman"/>
          <w:sz w:val="28"/>
        </w:rPr>
        <w:t>е</w:t>
      </w:r>
      <w:r>
        <w:rPr>
          <w:rFonts w:ascii="Times New Roman" w:hAnsi="Times New Roman"/>
          <w:sz w:val="28"/>
        </w:rPr>
        <w:t>ние национальных счетов, проведение необходимых балансовых расчетов;</w:t>
      </w:r>
    </w:p>
    <w:p w:rsidR="00000000" w:rsidRDefault="00FB33FF">
      <w:pPr>
        <w:widowControl w:val="0"/>
        <w:jc w:val="both"/>
        <w:rPr>
          <w:rFonts w:ascii="Times New Roman" w:hAnsi="Times New Roman"/>
          <w:sz w:val="28"/>
        </w:rPr>
      </w:pPr>
      <w:r>
        <w:rPr>
          <w:rFonts w:ascii="Times New Roman" w:hAnsi="Times New Roman"/>
          <w:sz w:val="28"/>
        </w:rPr>
        <w:t>Основные функции Госкомстата России состоят в том, что он:</w:t>
      </w:r>
    </w:p>
    <w:p w:rsidR="00000000" w:rsidRDefault="00FB33FF">
      <w:pPr>
        <w:widowControl w:val="0"/>
        <w:jc w:val="both"/>
        <w:rPr>
          <w:rFonts w:ascii="Times New Roman" w:hAnsi="Times New Roman"/>
          <w:sz w:val="28"/>
        </w:rPr>
      </w:pPr>
      <w:r>
        <w:rPr>
          <w:rFonts w:ascii="Times New Roman" w:hAnsi="Times New Roman"/>
          <w:noProof/>
          <w:sz w:val="28"/>
        </w:rPr>
        <w:t>1</w:t>
      </w:r>
      <w:bookmarkStart w:id="51" w:name="OCRUncertain033"/>
      <w:r>
        <w:rPr>
          <w:rFonts w:ascii="Times New Roman" w:hAnsi="Times New Roman"/>
          <w:noProof/>
          <w:sz w:val="28"/>
        </w:rPr>
        <w:t>)</w:t>
      </w:r>
      <w:bookmarkEnd w:id="51"/>
      <w:r>
        <w:rPr>
          <w:rFonts w:ascii="Times New Roman" w:hAnsi="Times New Roman"/>
          <w:sz w:val="28"/>
        </w:rPr>
        <w:t> организует проведение государственных статистич</w:t>
      </w:r>
      <w:r>
        <w:rPr>
          <w:rFonts w:ascii="Times New Roman" w:hAnsi="Times New Roman"/>
          <w:sz w:val="28"/>
        </w:rPr>
        <w:t>еских наблюдений по разработанным им или согласованным с ним программам, формам и метод</w:t>
      </w:r>
      <w:r>
        <w:rPr>
          <w:rFonts w:ascii="Times New Roman" w:hAnsi="Times New Roman"/>
          <w:sz w:val="28"/>
        </w:rPr>
        <w:t>и</w:t>
      </w:r>
      <w:r>
        <w:rPr>
          <w:rFonts w:ascii="Times New Roman" w:hAnsi="Times New Roman"/>
          <w:sz w:val="28"/>
        </w:rPr>
        <w:t>кам;</w:t>
      </w:r>
    </w:p>
    <w:p w:rsidR="00000000" w:rsidRDefault="00FB33FF">
      <w:pPr>
        <w:widowControl w:val="0"/>
        <w:jc w:val="both"/>
        <w:rPr>
          <w:rFonts w:ascii="Times New Roman" w:hAnsi="Times New Roman"/>
          <w:sz w:val="28"/>
        </w:rPr>
      </w:pPr>
      <w:r>
        <w:rPr>
          <w:rFonts w:ascii="Times New Roman" w:hAnsi="Times New Roman"/>
          <w:noProof/>
          <w:sz w:val="28"/>
        </w:rPr>
        <w:t>2) </w:t>
      </w:r>
      <w:r>
        <w:rPr>
          <w:rFonts w:ascii="Times New Roman" w:hAnsi="Times New Roman"/>
          <w:sz w:val="28"/>
        </w:rPr>
        <w:t xml:space="preserve">обеспечивает функционирование </w:t>
      </w:r>
      <w:bookmarkStart w:id="52" w:name="OCRUncertain034"/>
      <w:r>
        <w:rPr>
          <w:rFonts w:ascii="Times New Roman" w:hAnsi="Times New Roman"/>
          <w:sz w:val="28"/>
        </w:rPr>
        <w:t>ЕГРПО</w:t>
      </w:r>
      <w:bookmarkEnd w:id="52"/>
      <w:r>
        <w:rPr>
          <w:rFonts w:ascii="Times New Roman" w:hAnsi="Times New Roman"/>
          <w:sz w:val="28"/>
        </w:rPr>
        <w:t xml:space="preserve"> (Единого государственного р</w:t>
      </w:r>
      <w:r>
        <w:rPr>
          <w:rFonts w:ascii="Times New Roman" w:hAnsi="Times New Roman"/>
          <w:sz w:val="28"/>
        </w:rPr>
        <w:t>е</w:t>
      </w:r>
      <w:r>
        <w:rPr>
          <w:rFonts w:ascii="Times New Roman" w:hAnsi="Times New Roman"/>
          <w:sz w:val="28"/>
        </w:rPr>
        <w:t>гистра предприятий и организаций);</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обеспечивает сбор, обработку, хранение и защиту статистиче</w:t>
      </w:r>
      <w:r>
        <w:rPr>
          <w:rFonts w:ascii="Times New Roman" w:hAnsi="Times New Roman"/>
          <w:sz w:val="28"/>
        </w:rPr>
        <w:t>ской и</w:t>
      </w:r>
      <w:r>
        <w:rPr>
          <w:rFonts w:ascii="Times New Roman" w:hAnsi="Times New Roman"/>
          <w:sz w:val="28"/>
        </w:rPr>
        <w:t>н</w:t>
      </w:r>
      <w:r>
        <w:rPr>
          <w:rFonts w:ascii="Times New Roman" w:hAnsi="Times New Roman"/>
          <w:sz w:val="28"/>
        </w:rPr>
        <w:t>формации, соблюдение государственной и коммерческой тайны, необходимую конфиденциальность данных (конфиденциальный</w:t>
      </w:r>
      <w:r>
        <w:rPr>
          <w:rFonts w:ascii="Times New Roman" w:hAnsi="Times New Roman"/>
          <w:noProof/>
          <w:sz w:val="28"/>
        </w:rPr>
        <w:t xml:space="preserve"> -</w:t>
      </w:r>
      <w:r>
        <w:rPr>
          <w:rFonts w:ascii="Times New Roman" w:hAnsi="Times New Roman"/>
          <w:sz w:val="28"/>
        </w:rPr>
        <w:t xml:space="preserve"> секретный, </w:t>
      </w:r>
      <w:r>
        <w:rPr>
          <w:rFonts w:ascii="Times New Roman" w:hAnsi="Times New Roman"/>
          <w:sz w:val="28"/>
        </w:rPr>
        <w:lastRenderedPageBreak/>
        <w:t>доверительный);</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сопоставляет основные социально-экономические показатели России с аналогичными показателями других стр</w:t>
      </w:r>
      <w:r>
        <w:rPr>
          <w:rFonts w:ascii="Times New Roman" w:hAnsi="Times New Roman"/>
          <w:sz w:val="28"/>
        </w:rPr>
        <w:t>ан, совместно с Центробанком соста</w:t>
      </w:r>
      <w:r>
        <w:rPr>
          <w:rFonts w:ascii="Times New Roman" w:hAnsi="Times New Roman"/>
          <w:sz w:val="28"/>
        </w:rPr>
        <w:t>в</w:t>
      </w:r>
      <w:r>
        <w:rPr>
          <w:rFonts w:ascii="Times New Roman" w:hAnsi="Times New Roman"/>
          <w:sz w:val="28"/>
        </w:rPr>
        <w:t>ляет платежный баланс страны;</w:t>
      </w:r>
    </w:p>
    <w:p w:rsidR="00000000" w:rsidRDefault="00FB33FF">
      <w:pPr>
        <w:widowControl w:val="0"/>
        <w:jc w:val="both"/>
        <w:rPr>
          <w:rFonts w:ascii="Times New Roman" w:hAnsi="Times New Roman"/>
          <w:sz w:val="28"/>
        </w:rPr>
      </w:pPr>
      <w:r>
        <w:rPr>
          <w:rFonts w:ascii="Times New Roman" w:hAnsi="Times New Roman"/>
          <w:noProof/>
          <w:sz w:val="28"/>
        </w:rPr>
        <w:t>5)</w:t>
      </w:r>
      <w:r>
        <w:rPr>
          <w:rFonts w:ascii="Times New Roman" w:hAnsi="Times New Roman"/>
          <w:sz w:val="28"/>
        </w:rPr>
        <w:t> проводит единую техническую политику в области сбора, обработки и передачи статистической информации, в разработке и формировании федерал</w:t>
      </w:r>
      <w:r>
        <w:rPr>
          <w:rFonts w:ascii="Times New Roman" w:hAnsi="Times New Roman"/>
          <w:sz w:val="28"/>
        </w:rPr>
        <w:t>ь</w:t>
      </w:r>
      <w:r>
        <w:rPr>
          <w:rFonts w:ascii="Times New Roman" w:hAnsi="Times New Roman"/>
          <w:sz w:val="28"/>
        </w:rPr>
        <w:t>ных программ по вопросам, порученным Госкомстату.</w:t>
      </w:r>
    </w:p>
    <w:p w:rsidR="00000000" w:rsidRDefault="00FB33FF">
      <w:pPr>
        <w:widowControl w:val="0"/>
        <w:jc w:val="both"/>
        <w:rPr>
          <w:rFonts w:ascii="Times New Roman" w:hAnsi="Times New Roman"/>
          <w:sz w:val="28"/>
        </w:rPr>
      </w:pPr>
    </w:p>
    <w:p w:rsidR="00000000" w:rsidRDefault="00FB33FF">
      <w:pPr>
        <w:pStyle w:val="2"/>
      </w:pPr>
      <w:bookmarkStart w:id="53" w:name="_Toc443283952"/>
      <w:bookmarkStart w:id="54" w:name="_Toc443283999"/>
      <w:bookmarkStart w:id="55" w:name="_Toc443364803"/>
      <w:bookmarkStart w:id="56" w:name="_Toc443365671"/>
      <w:bookmarkStart w:id="57" w:name="_Toc469886539"/>
      <w:bookmarkStart w:id="58" w:name="_Toc470415600"/>
      <w:r>
        <w:t>Глава</w:t>
      </w:r>
      <w:r>
        <w:rPr>
          <w:noProof/>
        </w:rPr>
        <w:t xml:space="preserve"> 2.</w:t>
      </w:r>
      <w:r>
        <w:t xml:space="preserve"> СТАТИСТИЧЕСКОЕ НАБЛЮДЕНИЕ</w:t>
      </w:r>
      <w:bookmarkEnd w:id="53"/>
      <w:bookmarkEnd w:id="54"/>
      <w:bookmarkEnd w:id="55"/>
      <w:bookmarkEnd w:id="56"/>
      <w:bookmarkEnd w:id="57"/>
      <w:bookmarkEnd w:id="58"/>
    </w:p>
    <w:p w:rsidR="00000000" w:rsidRDefault="00FB33FF">
      <w:pPr>
        <w:pStyle w:val="3"/>
      </w:pPr>
      <w:bookmarkStart w:id="59" w:name="_Toc443283953"/>
      <w:bookmarkStart w:id="60" w:name="_Toc443284000"/>
      <w:bookmarkStart w:id="61" w:name="_Toc443364804"/>
      <w:bookmarkStart w:id="62" w:name="_Toc443365672"/>
      <w:bookmarkStart w:id="63" w:name="_Toc469886540"/>
      <w:bookmarkStart w:id="64" w:name="_Toc470415601"/>
      <w:r>
        <w:t xml:space="preserve">2.1. </w:t>
      </w:r>
      <w:r>
        <w:rPr>
          <w:noProof w:val="0"/>
        </w:rPr>
        <w:t xml:space="preserve">Понятия и требования </w:t>
      </w:r>
      <w:r>
        <w:t xml:space="preserve">статистического </w:t>
      </w:r>
      <w:bookmarkEnd w:id="59"/>
      <w:bookmarkEnd w:id="60"/>
      <w:bookmarkEnd w:id="61"/>
      <w:bookmarkEnd w:id="62"/>
      <w:r>
        <w:rPr>
          <w:noProof w:val="0"/>
        </w:rPr>
        <w:t>наблюдения</w:t>
      </w:r>
      <w:bookmarkEnd w:id="63"/>
      <w:bookmarkEnd w:id="64"/>
    </w:p>
    <w:p w:rsidR="00000000" w:rsidRDefault="00FB33FF">
      <w:pPr>
        <w:widowControl w:val="0"/>
        <w:jc w:val="both"/>
        <w:rPr>
          <w:rFonts w:ascii="Times New Roman" w:hAnsi="Times New Roman"/>
          <w:sz w:val="28"/>
        </w:rPr>
      </w:pPr>
      <w:r>
        <w:rPr>
          <w:rFonts w:ascii="Times New Roman" w:hAnsi="Times New Roman"/>
          <w:sz w:val="28"/>
        </w:rPr>
        <w:t>Количественная характеристика социально-экономических процессов в н</w:t>
      </w:r>
      <w:r>
        <w:rPr>
          <w:rFonts w:ascii="Times New Roman" w:hAnsi="Times New Roman"/>
          <w:sz w:val="28"/>
        </w:rPr>
        <w:t>е</w:t>
      </w:r>
      <w:r>
        <w:rPr>
          <w:rFonts w:ascii="Times New Roman" w:hAnsi="Times New Roman"/>
          <w:sz w:val="28"/>
        </w:rPr>
        <w:t>посредственной связи с их качественной сущностью невозможна без глубокого статистического исследова</w:t>
      </w:r>
      <w:r>
        <w:rPr>
          <w:rFonts w:ascii="Times New Roman" w:hAnsi="Times New Roman"/>
          <w:sz w:val="28"/>
        </w:rPr>
        <w:t>ния. Использование различных способов и приемов статистической методологии предполагает наличие исчерпывающей и дост</w:t>
      </w:r>
      <w:r>
        <w:rPr>
          <w:rFonts w:ascii="Times New Roman" w:hAnsi="Times New Roman"/>
          <w:sz w:val="28"/>
        </w:rPr>
        <w:t>о</w:t>
      </w:r>
      <w:r>
        <w:rPr>
          <w:rFonts w:ascii="Times New Roman" w:hAnsi="Times New Roman"/>
          <w:sz w:val="28"/>
        </w:rPr>
        <w:t>верной информации об изучаемом объекте, что включает этапы сбора статист</w:t>
      </w:r>
      <w:r>
        <w:rPr>
          <w:rFonts w:ascii="Times New Roman" w:hAnsi="Times New Roman"/>
          <w:sz w:val="28"/>
        </w:rPr>
        <w:t>и</w:t>
      </w:r>
      <w:r>
        <w:rPr>
          <w:rFonts w:ascii="Times New Roman" w:hAnsi="Times New Roman"/>
          <w:sz w:val="28"/>
        </w:rPr>
        <w:t>ческой информации и ее первичной обработки, сведения и группировки</w:t>
      </w:r>
      <w:r>
        <w:rPr>
          <w:rFonts w:ascii="Times New Roman" w:hAnsi="Times New Roman"/>
          <w:sz w:val="28"/>
        </w:rPr>
        <w:t xml:space="preserve"> резул</w:t>
      </w:r>
      <w:r>
        <w:rPr>
          <w:rFonts w:ascii="Times New Roman" w:hAnsi="Times New Roman"/>
          <w:sz w:val="28"/>
        </w:rPr>
        <w:t>ь</w:t>
      </w:r>
      <w:r>
        <w:rPr>
          <w:rFonts w:ascii="Times New Roman" w:hAnsi="Times New Roman"/>
          <w:sz w:val="28"/>
        </w:rPr>
        <w:t>татов наблюдения в определенные совокупности, обобщения и анализа пол</w:t>
      </w:r>
      <w:r>
        <w:rPr>
          <w:rFonts w:ascii="Times New Roman" w:hAnsi="Times New Roman"/>
          <w:sz w:val="28"/>
        </w:rPr>
        <w:t>у</w:t>
      </w:r>
      <w:r>
        <w:rPr>
          <w:rFonts w:ascii="Times New Roman" w:hAnsi="Times New Roman"/>
          <w:sz w:val="28"/>
        </w:rPr>
        <w:t>ченных материалов.</w:t>
      </w:r>
    </w:p>
    <w:p w:rsidR="00000000" w:rsidRDefault="00FB33FF">
      <w:pPr>
        <w:widowControl w:val="0"/>
        <w:jc w:val="both"/>
        <w:rPr>
          <w:rFonts w:ascii="Times New Roman" w:hAnsi="Times New Roman"/>
          <w:sz w:val="28"/>
        </w:rPr>
      </w:pPr>
      <w:r>
        <w:rPr>
          <w:rFonts w:ascii="Times New Roman" w:hAnsi="Times New Roman"/>
          <w:sz w:val="28"/>
        </w:rPr>
        <w:t xml:space="preserve">Если при сборе статистических данных допущена ошибка или материал оказался недоброкачественным, это повлияет на правильность и достоверность как теоретических, </w:t>
      </w:r>
      <w:r>
        <w:rPr>
          <w:rFonts w:ascii="Times New Roman" w:hAnsi="Times New Roman"/>
          <w:sz w:val="28"/>
        </w:rPr>
        <w:t>так и практических выводов. Поэтому статистическое н</w:t>
      </w:r>
      <w:r>
        <w:rPr>
          <w:rFonts w:ascii="Times New Roman" w:hAnsi="Times New Roman"/>
          <w:sz w:val="28"/>
        </w:rPr>
        <w:t>а</w:t>
      </w:r>
      <w:r>
        <w:rPr>
          <w:rFonts w:ascii="Times New Roman" w:hAnsi="Times New Roman"/>
          <w:sz w:val="28"/>
        </w:rPr>
        <w:t>блюдение от начальной до завершающей стадии</w:t>
      </w:r>
      <w:r>
        <w:rPr>
          <w:rFonts w:ascii="Times New Roman" w:hAnsi="Times New Roman"/>
          <w:noProof/>
          <w:sz w:val="28"/>
        </w:rPr>
        <w:t xml:space="preserve"> </w:t>
      </w:r>
      <w:r>
        <w:rPr>
          <w:rFonts w:ascii="Times New Roman" w:hAnsi="Times New Roman"/>
          <w:sz w:val="28"/>
        </w:rPr>
        <w:t>должно быть тщательно пр</w:t>
      </w:r>
      <w:r>
        <w:rPr>
          <w:rFonts w:ascii="Times New Roman" w:hAnsi="Times New Roman"/>
          <w:sz w:val="28"/>
        </w:rPr>
        <w:t>о</w:t>
      </w:r>
      <w:r>
        <w:rPr>
          <w:rFonts w:ascii="Times New Roman" w:hAnsi="Times New Roman"/>
          <w:sz w:val="28"/>
        </w:rPr>
        <w:t>думанным и четко организованным.</w:t>
      </w:r>
    </w:p>
    <w:p w:rsidR="00000000" w:rsidRDefault="00FB33FF">
      <w:pPr>
        <w:widowControl w:val="0"/>
        <w:jc w:val="both"/>
        <w:rPr>
          <w:rFonts w:ascii="Times New Roman" w:hAnsi="Times New Roman"/>
          <w:sz w:val="28"/>
        </w:rPr>
      </w:pPr>
      <w:r>
        <w:rPr>
          <w:rFonts w:ascii="Times New Roman" w:hAnsi="Times New Roman"/>
          <w:b/>
          <w:i/>
          <w:sz w:val="28"/>
        </w:rPr>
        <w:t>Статистическое наблюдение</w:t>
      </w:r>
      <w:r>
        <w:rPr>
          <w:rFonts w:ascii="Times New Roman" w:hAnsi="Times New Roman"/>
          <w:noProof/>
          <w:sz w:val="28"/>
        </w:rPr>
        <w:t xml:space="preserve"> -</w:t>
      </w:r>
      <w:r>
        <w:rPr>
          <w:rFonts w:ascii="Times New Roman" w:hAnsi="Times New Roman"/>
          <w:sz w:val="28"/>
        </w:rPr>
        <w:t xml:space="preserve"> это первая стадия всякого статистического исследования, представляющая со</w:t>
      </w:r>
      <w:r>
        <w:rPr>
          <w:rFonts w:ascii="Times New Roman" w:hAnsi="Times New Roman"/>
          <w:sz w:val="28"/>
        </w:rPr>
        <w:t>бой научно организованный по единой пр</w:t>
      </w:r>
      <w:r>
        <w:rPr>
          <w:rFonts w:ascii="Times New Roman" w:hAnsi="Times New Roman"/>
          <w:sz w:val="28"/>
        </w:rPr>
        <w:t>о</w:t>
      </w:r>
      <w:r>
        <w:rPr>
          <w:rFonts w:ascii="Times New Roman" w:hAnsi="Times New Roman"/>
          <w:sz w:val="28"/>
        </w:rPr>
        <w:t>грамме учет фактов, характеризующих явления и процессы общественной жи</w:t>
      </w:r>
      <w:r>
        <w:rPr>
          <w:rFonts w:ascii="Times New Roman" w:hAnsi="Times New Roman"/>
          <w:sz w:val="28"/>
        </w:rPr>
        <w:t>з</w:t>
      </w:r>
      <w:r>
        <w:rPr>
          <w:rFonts w:ascii="Times New Roman" w:hAnsi="Times New Roman"/>
          <w:sz w:val="28"/>
        </w:rPr>
        <w:t>ни, и сбор полученных на основе этого учета массовых данных.</w:t>
      </w:r>
    </w:p>
    <w:p w:rsidR="00000000" w:rsidRDefault="00FB33FF">
      <w:pPr>
        <w:widowControl w:val="0"/>
        <w:jc w:val="both"/>
        <w:rPr>
          <w:rFonts w:ascii="Times New Roman" w:hAnsi="Times New Roman"/>
          <w:sz w:val="28"/>
        </w:rPr>
      </w:pPr>
      <w:r>
        <w:rPr>
          <w:rFonts w:ascii="Times New Roman" w:hAnsi="Times New Roman"/>
          <w:sz w:val="28"/>
        </w:rPr>
        <w:t xml:space="preserve">Однако не всякий сбор сведений является статистическим наблюдением. О статистическом </w:t>
      </w:r>
      <w:r>
        <w:rPr>
          <w:rFonts w:ascii="Times New Roman" w:hAnsi="Times New Roman"/>
          <w:sz w:val="28"/>
        </w:rPr>
        <w:t xml:space="preserve">наблюдении можно говорить лишь тогда, когда, во-первых, обеспечивается регистрация устанавливаемых фактов в специальных учетных документах и, во-вторых, изучаются статистические закономерности, т.е. такие, которые проявляются только в массовом процессе, в </w:t>
      </w:r>
      <w:r>
        <w:rPr>
          <w:rFonts w:ascii="Times New Roman" w:hAnsi="Times New Roman"/>
          <w:sz w:val="28"/>
        </w:rPr>
        <w:t>большом числе единиц к</w:t>
      </w:r>
      <w:r>
        <w:rPr>
          <w:rFonts w:ascii="Times New Roman" w:hAnsi="Times New Roman"/>
          <w:sz w:val="28"/>
        </w:rPr>
        <w:t>а</w:t>
      </w:r>
      <w:r>
        <w:rPr>
          <w:rFonts w:ascii="Times New Roman" w:hAnsi="Times New Roman"/>
          <w:sz w:val="28"/>
        </w:rPr>
        <w:t>кой-то совокупности. Поэтому статистическое наблюдение должно быть план</w:t>
      </w:r>
      <w:r>
        <w:rPr>
          <w:rFonts w:ascii="Times New Roman" w:hAnsi="Times New Roman"/>
          <w:sz w:val="28"/>
        </w:rPr>
        <w:t>о</w:t>
      </w:r>
      <w:r>
        <w:rPr>
          <w:rFonts w:ascii="Times New Roman" w:hAnsi="Times New Roman"/>
          <w:sz w:val="28"/>
        </w:rPr>
        <w:t>мерным, массовым и систематическим.</w:t>
      </w:r>
    </w:p>
    <w:p w:rsidR="00000000" w:rsidRDefault="00FB33FF">
      <w:pPr>
        <w:widowControl w:val="0"/>
        <w:jc w:val="both"/>
        <w:rPr>
          <w:rFonts w:ascii="Times New Roman" w:hAnsi="Times New Roman"/>
          <w:sz w:val="28"/>
        </w:rPr>
      </w:pPr>
      <w:r>
        <w:rPr>
          <w:rFonts w:ascii="Times New Roman" w:hAnsi="Times New Roman"/>
          <w:sz w:val="28"/>
        </w:rPr>
        <w:t>К статистическому наблюдению предъявляются следующие треб</w:t>
      </w:r>
      <w:r>
        <w:rPr>
          <w:rFonts w:ascii="Times New Roman" w:hAnsi="Times New Roman"/>
          <w:sz w:val="28"/>
        </w:rPr>
        <w:t>о</w:t>
      </w:r>
      <w:r>
        <w:rPr>
          <w:rFonts w:ascii="Times New Roman" w:hAnsi="Times New Roman"/>
          <w:sz w:val="28"/>
        </w:rPr>
        <w:t>вания:</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полноты и практической ценности статистических данных;</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достоверности и точности данных;</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их единообразия и сопоставимости.</w:t>
      </w:r>
    </w:p>
    <w:p w:rsidR="00000000" w:rsidRDefault="00FB33FF">
      <w:pPr>
        <w:pStyle w:val="3"/>
        <w:spacing w:after="0"/>
      </w:pPr>
      <w:bookmarkStart w:id="65" w:name="_Toc443283955"/>
      <w:bookmarkStart w:id="66" w:name="_Toc443284002"/>
      <w:bookmarkStart w:id="67" w:name="_Toc443364806"/>
      <w:bookmarkStart w:id="68" w:name="_Toc443365674"/>
      <w:bookmarkStart w:id="69" w:name="_Toc469886541"/>
      <w:bookmarkStart w:id="70" w:name="_Toc470415602"/>
      <w:r>
        <w:lastRenderedPageBreak/>
        <w:t>2.</w:t>
      </w:r>
      <w:r>
        <w:rPr>
          <w:noProof w:val="0"/>
        </w:rPr>
        <w:t>2</w:t>
      </w:r>
      <w:r>
        <w:t>. Программно-методологические и организационные вопросы статистического наблюдения</w:t>
      </w:r>
      <w:bookmarkEnd w:id="65"/>
      <w:bookmarkEnd w:id="66"/>
      <w:bookmarkEnd w:id="67"/>
      <w:bookmarkEnd w:id="68"/>
      <w:bookmarkEnd w:id="69"/>
      <w:bookmarkEnd w:id="70"/>
    </w:p>
    <w:p w:rsidR="00000000" w:rsidRDefault="00FB33FF">
      <w:pPr>
        <w:pStyle w:val="a8"/>
      </w:pPr>
      <w:r>
        <w:t>Любое статистическое исследование необходимо начинать с точной форм</w:t>
      </w:r>
      <w:r>
        <w:t>у</w:t>
      </w:r>
      <w:r>
        <w:t>лировки его цели и конкретных з</w:t>
      </w:r>
      <w:r>
        <w:t>адач, а тем самым и тех сведений, которые м</w:t>
      </w:r>
      <w:r>
        <w:t>о</w:t>
      </w:r>
      <w:r>
        <w:t>гут быть получены в процессе наблюдения. После этого определяются объект и единица наблюдения, разрабатывается программа, выбираются вид и способ наблюдения.</w:t>
      </w:r>
    </w:p>
    <w:p w:rsidR="00000000" w:rsidRDefault="00FB33FF">
      <w:pPr>
        <w:widowControl w:val="0"/>
        <w:jc w:val="both"/>
        <w:rPr>
          <w:rFonts w:ascii="Times New Roman" w:hAnsi="Times New Roman"/>
          <w:sz w:val="28"/>
        </w:rPr>
      </w:pPr>
      <w:r>
        <w:rPr>
          <w:rFonts w:ascii="Times New Roman" w:hAnsi="Times New Roman"/>
          <w:b/>
          <w:sz w:val="28"/>
        </w:rPr>
        <w:t>Объект наблюдения</w:t>
      </w:r>
      <w:r>
        <w:rPr>
          <w:rFonts w:ascii="Times New Roman" w:hAnsi="Times New Roman"/>
          <w:noProof/>
          <w:sz w:val="28"/>
        </w:rPr>
        <w:t xml:space="preserve"> -</w:t>
      </w:r>
      <w:r>
        <w:rPr>
          <w:rFonts w:ascii="Times New Roman" w:hAnsi="Times New Roman"/>
          <w:sz w:val="28"/>
        </w:rPr>
        <w:t xml:space="preserve"> совокупность социально-экономическ</w:t>
      </w:r>
      <w:r>
        <w:rPr>
          <w:rFonts w:ascii="Times New Roman" w:hAnsi="Times New Roman"/>
          <w:sz w:val="28"/>
        </w:rPr>
        <w:t>их явлений и процессов, которые подлежат исследованию, или точные границы, в пределах которых будут регистрироваться статистические сведения. Например, при пер</w:t>
      </w:r>
      <w:r>
        <w:rPr>
          <w:rFonts w:ascii="Times New Roman" w:hAnsi="Times New Roman"/>
          <w:sz w:val="28"/>
        </w:rPr>
        <w:t>е</w:t>
      </w:r>
      <w:r>
        <w:rPr>
          <w:rFonts w:ascii="Times New Roman" w:hAnsi="Times New Roman"/>
          <w:sz w:val="28"/>
        </w:rPr>
        <w:t>писи населения необходимо установить, какое именно население подлежит р</w:t>
      </w:r>
      <w:r>
        <w:rPr>
          <w:rFonts w:ascii="Times New Roman" w:hAnsi="Times New Roman"/>
          <w:sz w:val="28"/>
        </w:rPr>
        <w:t>е</w:t>
      </w:r>
      <w:r>
        <w:rPr>
          <w:rFonts w:ascii="Times New Roman" w:hAnsi="Times New Roman"/>
          <w:sz w:val="28"/>
        </w:rPr>
        <w:t>гистрации</w:t>
      </w:r>
      <w:r>
        <w:rPr>
          <w:rFonts w:ascii="Times New Roman" w:hAnsi="Times New Roman"/>
          <w:noProof/>
          <w:sz w:val="28"/>
        </w:rPr>
        <w:t xml:space="preserve"> -</w:t>
      </w:r>
      <w:r>
        <w:rPr>
          <w:rFonts w:ascii="Times New Roman" w:hAnsi="Times New Roman"/>
          <w:sz w:val="28"/>
        </w:rPr>
        <w:t xml:space="preserve"> наличное, т.</w:t>
      </w:r>
      <w:r>
        <w:rPr>
          <w:rFonts w:ascii="Times New Roman" w:hAnsi="Times New Roman"/>
          <w:sz w:val="28"/>
        </w:rPr>
        <w:t xml:space="preserve">е. фактически находящееся в данной местности </w:t>
      </w:r>
      <w:r>
        <w:rPr>
          <w:rFonts w:ascii="Times New Roman" w:hAnsi="Times New Roman"/>
          <w:i/>
          <w:sz w:val="28"/>
        </w:rPr>
        <w:t>в</w:t>
      </w:r>
      <w:r>
        <w:rPr>
          <w:rFonts w:ascii="Times New Roman" w:hAnsi="Times New Roman"/>
          <w:sz w:val="28"/>
        </w:rPr>
        <w:t xml:space="preserve"> м</w:t>
      </w:r>
      <w:r>
        <w:rPr>
          <w:rFonts w:ascii="Times New Roman" w:hAnsi="Times New Roman"/>
          <w:sz w:val="28"/>
        </w:rPr>
        <w:t>о</w:t>
      </w:r>
      <w:r>
        <w:rPr>
          <w:rFonts w:ascii="Times New Roman" w:hAnsi="Times New Roman"/>
          <w:sz w:val="28"/>
        </w:rPr>
        <w:t xml:space="preserve">мент переписи, или постоянное, т.е. живущее в данной местности постоянно. </w:t>
      </w:r>
    </w:p>
    <w:p w:rsidR="00000000" w:rsidRDefault="00FB33FF">
      <w:pPr>
        <w:widowControl w:val="0"/>
        <w:jc w:val="both"/>
        <w:rPr>
          <w:rFonts w:ascii="Times New Roman" w:hAnsi="Times New Roman"/>
          <w:b/>
          <w:sz w:val="28"/>
        </w:rPr>
      </w:pPr>
      <w:r>
        <w:rPr>
          <w:rFonts w:ascii="Times New Roman" w:hAnsi="Times New Roman"/>
          <w:sz w:val="28"/>
        </w:rPr>
        <w:t xml:space="preserve">В ряде случаев для отграничения объекта наблюдения пользуются тем или иным цензом. </w:t>
      </w:r>
      <w:r>
        <w:rPr>
          <w:rFonts w:ascii="Times New Roman" w:hAnsi="Times New Roman"/>
          <w:i/>
          <w:sz w:val="28"/>
        </w:rPr>
        <w:t>Ценз</w:t>
      </w:r>
      <w:r>
        <w:rPr>
          <w:rFonts w:ascii="Times New Roman" w:hAnsi="Times New Roman"/>
          <w:sz w:val="28"/>
        </w:rPr>
        <w:t xml:space="preserve"> есть ограничительный признак, которому должн</w:t>
      </w:r>
      <w:r>
        <w:rPr>
          <w:rFonts w:ascii="Times New Roman" w:hAnsi="Times New Roman"/>
          <w:sz w:val="28"/>
        </w:rPr>
        <w:t>ы удовл</w:t>
      </w:r>
      <w:r>
        <w:rPr>
          <w:rFonts w:ascii="Times New Roman" w:hAnsi="Times New Roman"/>
          <w:sz w:val="28"/>
        </w:rPr>
        <w:t>е</w:t>
      </w:r>
      <w:r>
        <w:rPr>
          <w:rFonts w:ascii="Times New Roman" w:hAnsi="Times New Roman"/>
          <w:sz w:val="28"/>
        </w:rPr>
        <w:t>творять все единицы изучаемой совокупности.</w:t>
      </w:r>
    </w:p>
    <w:p w:rsidR="00000000" w:rsidRDefault="00FB33FF">
      <w:pPr>
        <w:widowControl w:val="0"/>
        <w:jc w:val="both"/>
        <w:rPr>
          <w:rFonts w:ascii="Times New Roman" w:hAnsi="Times New Roman"/>
          <w:sz w:val="28"/>
        </w:rPr>
      </w:pPr>
      <w:r>
        <w:rPr>
          <w:rFonts w:ascii="Times New Roman" w:hAnsi="Times New Roman"/>
          <w:b/>
          <w:sz w:val="28"/>
        </w:rPr>
        <w:t>Единицей наблюдения</w:t>
      </w:r>
      <w:r>
        <w:rPr>
          <w:rFonts w:ascii="Times New Roman" w:hAnsi="Times New Roman"/>
          <w:sz w:val="28"/>
        </w:rPr>
        <w:t xml:space="preserve"> называется составная часть объекта наблюдения, которая служит основой счета и обладает признаками, подлежащими регистр</w:t>
      </w:r>
      <w:r>
        <w:rPr>
          <w:rFonts w:ascii="Times New Roman" w:hAnsi="Times New Roman"/>
          <w:sz w:val="28"/>
        </w:rPr>
        <w:t>а</w:t>
      </w:r>
      <w:r>
        <w:rPr>
          <w:rFonts w:ascii="Times New Roman" w:hAnsi="Times New Roman"/>
          <w:sz w:val="28"/>
        </w:rPr>
        <w:t>ции при наблюдении.</w:t>
      </w:r>
    </w:p>
    <w:p w:rsidR="00000000" w:rsidRDefault="00FB33FF">
      <w:pPr>
        <w:widowControl w:val="0"/>
        <w:jc w:val="both"/>
        <w:rPr>
          <w:rFonts w:ascii="Times New Roman" w:hAnsi="Times New Roman"/>
          <w:sz w:val="28"/>
        </w:rPr>
      </w:pPr>
      <w:r>
        <w:rPr>
          <w:rFonts w:ascii="Times New Roman" w:hAnsi="Times New Roman"/>
          <w:sz w:val="28"/>
        </w:rPr>
        <w:t>Так, например, при переписи населения единице</w:t>
      </w:r>
      <w:r>
        <w:rPr>
          <w:rFonts w:ascii="Times New Roman" w:hAnsi="Times New Roman"/>
          <w:sz w:val="28"/>
        </w:rPr>
        <w:t>й наблюдения является к</w:t>
      </w:r>
      <w:r>
        <w:rPr>
          <w:rFonts w:ascii="Times New Roman" w:hAnsi="Times New Roman"/>
          <w:sz w:val="28"/>
        </w:rPr>
        <w:t>а</w:t>
      </w:r>
      <w:r>
        <w:rPr>
          <w:rFonts w:ascii="Times New Roman" w:hAnsi="Times New Roman"/>
          <w:sz w:val="28"/>
        </w:rPr>
        <w:t xml:space="preserve">ждый отдельный человек. </w:t>
      </w:r>
    </w:p>
    <w:p w:rsidR="00000000" w:rsidRDefault="00FB33FF">
      <w:pPr>
        <w:widowControl w:val="0"/>
        <w:jc w:val="both"/>
        <w:rPr>
          <w:rFonts w:ascii="Times New Roman" w:hAnsi="Times New Roman"/>
          <w:sz w:val="28"/>
        </w:rPr>
      </w:pPr>
      <w:r>
        <w:rPr>
          <w:rFonts w:ascii="Times New Roman" w:hAnsi="Times New Roman"/>
          <w:b/>
          <w:sz w:val="28"/>
        </w:rPr>
        <w:t>Программа наблюдения</w:t>
      </w:r>
      <w:r>
        <w:rPr>
          <w:rFonts w:ascii="Times New Roman" w:hAnsi="Times New Roman"/>
          <w:noProof/>
          <w:sz w:val="28"/>
        </w:rPr>
        <w:t xml:space="preserve"> -</w:t>
      </w:r>
      <w:r>
        <w:rPr>
          <w:rFonts w:ascii="Times New Roman" w:hAnsi="Times New Roman"/>
          <w:sz w:val="28"/>
        </w:rPr>
        <w:t xml:space="preserve"> это перечень вопросов, по которым собираются сведения, либо перечень признаков и показателей, подлежащих регистрации. Программа наблюдения оформляется в виде бланка (анкеты, формуляра)</w:t>
      </w:r>
      <w:r>
        <w:rPr>
          <w:rFonts w:ascii="Times New Roman" w:hAnsi="Times New Roman"/>
          <w:sz w:val="28"/>
        </w:rPr>
        <w:t>, в к</w:t>
      </w:r>
      <w:r>
        <w:rPr>
          <w:rFonts w:ascii="Times New Roman" w:hAnsi="Times New Roman"/>
          <w:sz w:val="28"/>
        </w:rPr>
        <w:t>о</w:t>
      </w:r>
      <w:r>
        <w:rPr>
          <w:rFonts w:ascii="Times New Roman" w:hAnsi="Times New Roman"/>
          <w:sz w:val="28"/>
        </w:rPr>
        <w:t>торый заносятся первичные сведения. Необходимым дополнением к бланку я</w:t>
      </w:r>
      <w:r>
        <w:rPr>
          <w:rFonts w:ascii="Times New Roman" w:hAnsi="Times New Roman"/>
          <w:sz w:val="28"/>
        </w:rPr>
        <w:t>в</w:t>
      </w:r>
      <w:r>
        <w:rPr>
          <w:rFonts w:ascii="Times New Roman" w:hAnsi="Times New Roman"/>
          <w:sz w:val="28"/>
        </w:rPr>
        <w:t>ляется инструкция (или указания на самих формулярах), разъясняющая смысл вопроса. Состав и содержание вопросов программы наблюдения зависят от з</w:t>
      </w:r>
      <w:r>
        <w:rPr>
          <w:rFonts w:ascii="Times New Roman" w:hAnsi="Times New Roman"/>
          <w:sz w:val="28"/>
        </w:rPr>
        <w:t>а</w:t>
      </w:r>
      <w:r>
        <w:rPr>
          <w:rFonts w:ascii="Times New Roman" w:hAnsi="Times New Roman"/>
          <w:sz w:val="28"/>
        </w:rPr>
        <w:t>дач исследования и от особенностей</w:t>
      </w:r>
      <w:r>
        <w:rPr>
          <w:rFonts w:ascii="Times New Roman" w:hAnsi="Times New Roman"/>
          <w:sz w:val="28"/>
        </w:rPr>
        <w:t xml:space="preserve"> изучаемого общественного явления.</w:t>
      </w:r>
    </w:p>
    <w:p w:rsidR="00000000" w:rsidRDefault="00FB33FF">
      <w:pPr>
        <w:widowControl w:val="0"/>
        <w:jc w:val="both"/>
        <w:rPr>
          <w:rFonts w:ascii="Times New Roman" w:hAnsi="Times New Roman"/>
          <w:sz w:val="28"/>
        </w:rPr>
      </w:pPr>
      <w:r>
        <w:rPr>
          <w:rFonts w:ascii="Times New Roman" w:hAnsi="Times New Roman"/>
          <w:sz w:val="28"/>
        </w:rPr>
        <w:t>Организационные вопросы статистического наблюдения включают в себя определение субъекта, места, времени, формы и способа наблюдения.</w:t>
      </w:r>
    </w:p>
    <w:p w:rsidR="00000000" w:rsidRDefault="00FB33FF">
      <w:pPr>
        <w:pStyle w:val="3"/>
      </w:pPr>
      <w:bookmarkStart w:id="71" w:name="_Toc443283956"/>
      <w:bookmarkStart w:id="72" w:name="_Toc443284003"/>
      <w:bookmarkStart w:id="73" w:name="_Toc443364807"/>
      <w:bookmarkStart w:id="74" w:name="_Toc443365675"/>
      <w:bookmarkStart w:id="75" w:name="_Toc469886542"/>
      <w:bookmarkStart w:id="76" w:name="_Toc470415603"/>
      <w:r>
        <w:t>2.</w:t>
      </w:r>
      <w:r>
        <w:rPr>
          <w:noProof w:val="0"/>
        </w:rPr>
        <w:t>3</w:t>
      </w:r>
      <w:r>
        <w:t>. Формы, виды и способы наблюдения</w:t>
      </w:r>
      <w:bookmarkEnd w:id="71"/>
      <w:bookmarkEnd w:id="72"/>
      <w:bookmarkEnd w:id="73"/>
      <w:bookmarkEnd w:id="74"/>
      <w:bookmarkEnd w:id="75"/>
      <w:bookmarkEnd w:id="76"/>
    </w:p>
    <w:p w:rsidR="00000000" w:rsidRDefault="00FB33FF">
      <w:pPr>
        <w:widowControl w:val="0"/>
        <w:jc w:val="both"/>
        <w:rPr>
          <w:rFonts w:ascii="Times New Roman" w:hAnsi="Times New Roman"/>
          <w:sz w:val="28"/>
        </w:rPr>
      </w:pPr>
      <w:r>
        <w:rPr>
          <w:rFonts w:ascii="Times New Roman" w:hAnsi="Times New Roman"/>
          <w:sz w:val="28"/>
        </w:rPr>
        <w:t>В статистической практике используются две организ</w:t>
      </w:r>
      <w:r>
        <w:rPr>
          <w:rFonts w:ascii="Times New Roman" w:hAnsi="Times New Roman"/>
          <w:sz w:val="28"/>
        </w:rPr>
        <w:t>ационные формы н</w:t>
      </w:r>
      <w:r>
        <w:rPr>
          <w:rFonts w:ascii="Times New Roman" w:hAnsi="Times New Roman"/>
          <w:sz w:val="28"/>
        </w:rPr>
        <w:t>а</w:t>
      </w:r>
      <w:r>
        <w:rPr>
          <w:rFonts w:ascii="Times New Roman" w:hAnsi="Times New Roman"/>
          <w:sz w:val="28"/>
        </w:rPr>
        <w:t>блюдения</w:t>
      </w:r>
      <w:r>
        <w:rPr>
          <w:rFonts w:ascii="Times New Roman" w:hAnsi="Times New Roman"/>
          <w:noProof/>
          <w:sz w:val="28"/>
        </w:rPr>
        <w:t xml:space="preserve"> -</w:t>
      </w:r>
      <w:r>
        <w:rPr>
          <w:rFonts w:ascii="Times New Roman" w:hAnsi="Times New Roman"/>
          <w:sz w:val="28"/>
        </w:rPr>
        <w:t xml:space="preserve"> отчетность и специальное статистическое обследование.</w:t>
      </w:r>
    </w:p>
    <w:p w:rsidR="00000000" w:rsidRDefault="00FB33FF">
      <w:pPr>
        <w:widowControl w:val="0"/>
        <w:jc w:val="both"/>
        <w:rPr>
          <w:rFonts w:ascii="Times New Roman" w:hAnsi="Times New Roman"/>
          <w:sz w:val="28"/>
        </w:rPr>
      </w:pPr>
      <w:r>
        <w:rPr>
          <w:rFonts w:ascii="Times New Roman" w:hAnsi="Times New Roman"/>
          <w:b/>
          <w:sz w:val="28"/>
        </w:rPr>
        <w:t>Отчетность</w:t>
      </w:r>
      <w:r>
        <w:rPr>
          <w:rFonts w:ascii="Times New Roman" w:hAnsi="Times New Roman"/>
          <w:noProof/>
          <w:sz w:val="28"/>
        </w:rPr>
        <w:t xml:space="preserve"> -</w:t>
      </w:r>
      <w:r>
        <w:rPr>
          <w:rFonts w:ascii="Times New Roman" w:hAnsi="Times New Roman"/>
          <w:sz w:val="28"/>
        </w:rPr>
        <w:t xml:space="preserve"> это такая организационная форма, при которой единицы н</w:t>
      </w:r>
      <w:r>
        <w:rPr>
          <w:rFonts w:ascii="Times New Roman" w:hAnsi="Times New Roman"/>
          <w:sz w:val="28"/>
        </w:rPr>
        <w:t>а</w:t>
      </w:r>
      <w:r>
        <w:rPr>
          <w:rFonts w:ascii="Times New Roman" w:hAnsi="Times New Roman"/>
          <w:sz w:val="28"/>
        </w:rPr>
        <w:t>блюдения представляют сведения о своей деятельности в виде формуляров ре</w:t>
      </w:r>
      <w:r>
        <w:rPr>
          <w:rFonts w:ascii="Times New Roman" w:hAnsi="Times New Roman"/>
          <w:sz w:val="28"/>
        </w:rPr>
        <w:t>г</w:t>
      </w:r>
      <w:r>
        <w:rPr>
          <w:rFonts w:ascii="Times New Roman" w:hAnsi="Times New Roman"/>
          <w:sz w:val="28"/>
        </w:rPr>
        <w:t>ламентированного образца.</w:t>
      </w:r>
    </w:p>
    <w:p w:rsidR="00000000" w:rsidRDefault="00FB33FF">
      <w:pPr>
        <w:widowControl w:val="0"/>
        <w:jc w:val="both"/>
        <w:rPr>
          <w:rFonts w:ascii="Times New Roman" w:hAnsi="Times New Roman"/>
          <w:sz w:val="28"/>
        </w:rPr>
      </w:pPr>
      <w:r>
        <w:rPr>
          <w:rFonts w:ascii="Times New Roman" w:hAnsi="Times New Roman"/>
          <w:sz w:val="28"/>
        </w:rPr>
        <w:t>Особенн</w:t>
      </w:r>
      <w:r>
        <w:rPr>
          <w:rFonts w:ascii="Times New Roman" w:hAnsi="Times New Roman"/>
          <w:sz w:val="28"/>
        </w:rPr>
        <w:t>ость отчетности состоит в том, что она обязательна, документально обоснована и юридически подтверждена подписью руководителя.</w:t>
      </w:r>
    </w:p>
    <w:p w:rsidR="00000000" w:rsidRDefault="00FB33FF">
      <w:pPr>
        <w:widowControl w:val="0"/>
        <w:jc w:val="both"/>
        <w:rPr>
          <w:rFonts w:ascii="Times New Roman" w:hAnsi="Times New Roman"/>
          <w:sz w:val="28"/>
        </w:rPr>
      </w:pPr>
      <w:r>
        <w:rPr>
          <w:rFonts w:ascii="Times New Roman" w:hAnsi="Times New Roman"/>
          <w:sz w:val="28"/>
        </w:rPr>
        <w:t>Примером второй формы наблюдения</w:t>
      </w:r>
      <w:r>
        <w:rPr>
          <w:rFonts w:ascii="Times New Roman" w:hAnsi="Times New Roman"/>
          <w:noProof/>
          <w:sz w:val="28"/>
        </w:rPr>
        <w:t xml:space="preserve"> -</w:t>
      </w:r>
      <w:r>
        <w:rPr>
          <w:rFonts w:ascii="Times New Roman" w:hAnsi="Times New Roman"/>
          <w:b/>
          <w:sz w:val="28"/>
        </w:rPr>
        <w:t xml:space="preserve"> специального статистического о</w:t>
      </w:r>
      <w:r>
        <w:rPr>
          <w:rFonts w:ascii="Times New Roman" w:hAnsi="Times New Roman"/>
          <w:b/>
          <w:sz w:val="28"/>
        </w:rPr>
        <w:t>б</w:t>
      </w:r>
      <w:r>
        <w:rPr>
          <w:rFonts w:ascii="Times New Roman" w:hAnsi="Times New Roman"/>
          <w:b/>
          <w:sz w:val="28"/>
        </w:rPr>
        <w:t>следования</w:t>
      </w:r>
      <w:r>
        <w:rPr>
          <w:rFonts w:ascii="Times New Roman" w:hAnsi="Times New Roman"/>
          <w:noProof/>
          <w:sz w:val="28"/>
        </w:rPr>
        <w:t xml:space="preserve"> -</w:t>
      </w:r>
      <w:r>
        <w:rPr>
          <w:rFonts w:ascii="Times New Roman" w:hAnsi="Times New Roman"/>
          <w:sz w:val="28"/>
        </w:rPr>
        <w:t xml:space="preserve"> является проведение переписей населения.</w:t>
      </w:r>
    </w:p>
    <w:p w:rsidR="00000000" w:rsidRDefault="00FB33FF">
      <w:pPr>
        <w:widowControl w:val="0"/>
        <w:jc w:val="both"/>
        <w:rPr>
          <w:rFonts w:ascii="Times New Roman" w:hAnsi="Times New Roman"/>
          <w:sz w:val="28"/>
        </w:rPr>
      </w:pPr>
      <w:r>
        <w:rPr>
          <w:rFonts w:ascii="Times New Roman" w:hAnsi="Times New Roman"/>
          <w:sz w:val="28"/>
        </w:rPr>
        <w:t>В зависимо</w:t>
      </w:r>
      <w:r>
        <w:rPr>
          <w:rFonts w:ascii="Times New Roman" w:hAnsi="Times New Roman"/>
          <w:sz w:val="28"/>
        </w:rPr>
        <w:t>сти от задач статистического исследования и характера изуча</w:t>
      </w:r>
      <w:r>
        <w:rPr>
          <w:rFonts w:ascii="Times New Roman" w:hAnsi="Times New Roman"/>
          <w:sz w:val="28"/>
        </w:rPr>
        <w:t>е</w:t>
      </w:r>
      <w:r>
        <w:rPr>
          <w:rFonts w:ascii="Times New Roman" w:hAnsi="Times New Roman"/>
          <w:sz w:val="28"/>
        </w:rPr>
        <w:t>мого явления учет фактов можно производить:</w:t>
      </w:r>
    </w:p>
    <w:p w:rsidR="00000000" w:rsidRDefault="00FB33FF">
      <w:pPr>
        <w:widowControl w:val="0"/>
        <w:jc w:val="both"/>
        <w:rPr>
          <w:rFonts w:ascii="Times New Roman" w:hAnsi="Times New Roman"/>
          <w:sz w:val="28"/>
        </w:rPr>
      </w:pPr>
      <w:r>
        <w:rPr>
          <w:rFonts w:ascii="Times New Roman" w:hAnsi="Times New Roman"/>
          <w:sz w:val="28"/>
        </w:rPr>
        <w:lastRenderedPageBreak/>
        <w:t>- систематически, постоянно охватывая факты по мере их возникновения</w:t>
      </w:r>
      <w:r>
        <w:rPr>
          <w:rFonts w:ascii="Times New Roman" w:hAnsi="Times New Roman"/>
          <w:noProof/>
          <w:sz w:val="28"/>
        </w:rPr>
        <w:t xml:space="preserve"> -</w:t>
      </w:r>
      <w:r>
        <w:rPr>
          <w:rFonts w:ascii="Times New Roman" w:hAnsi="Times New Roman"/>
          <w:sz w:val="28"/>
        </w:rPr>
        <w:t xml:space="preserve"> это будет текущее наблюдение (отчетность);</w:t>
      </w:r>
    </w:p>
    <w:p w:rsidR="00000000" w:rsidRDefault="00FB33FF">
      <w:pPr>
        <w:widowControl w:val="0"/>
        <w:jc w:val="both"/>
        <w:rPr>
          <w:rFonts w:ascii="Times New Roman" w:hAnsi="Times New Roman"/>
          <w:sz w:val="28"/>
        </w:rPr>
      </w:pPr>
      <w:r>
        <w:rPr>
          <w:rFonts w:ascii="Times New Roman" w:hAnsi="Times New Roman"/>
          <w:sz w:val="28"/>
        </w:rPr>
        <w:t xml:space="preserve">- регулярно, но не постоянно, а через </w:t>
      </w:r>
      <w:r>
        <w:rPr>
          <w:rFonts w:ascii="Times New Roman" w:hAnsi="Times New Roman"/>
          <w:sz w:val="28"/>
        </w:rPr>
        <w:t>определенные промежутки времени- это будет периодическое наблюдение (переписи населения).</w:t>
      </w:r>
    </w:p>
    <w:p w:rsidR="00000000" w:rsidRDefault="00FB33FF">
      <w:pPr>
        <w:widowControl w:val="0"/>
        <w:jc w:val="both"/>
        <w:rPr>
          <w:rFonts w:ascii="Times New Roman" w:hAnsi="Times New Roman"/>
          <w:sz w:val="28"/>
        </w:rPr>
      </w:pPr>
    </w:p>
    <w:p w:rsidR="00000000" w:rsidRDefault="00FB33FF">
      <w:pPr>
        <w:widowControl w:val="0"/>
        <w:ind w:firstLine="0"/>
        <w:jc w:val="center"/>
      </w:pPr>
      <w:r>
        <w:object w:dxaOrig="11996" w:dyaOrig="105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75.2pt;height:417.6pt" o:ole="" fillcolor="window">
            <v:imagedata r:id="rId12" o:title=""/>
          </v:shape>
          <o:OLEObject Type="Embed" ProgID="Visio.Drawing.11" ShapeID="_x0000_i1027" DrawAspect="Content" ObjectID="_1447852323" r:id="rId13"/>
        </w:object>
      </w:r>
    </w:p>
    <w:p w:rsidR="00000000" w:rsidRDefault="00FB33FF">
      <w:pPr>
        <w:widowControl w:val="0"/>
        <w:ind w:firstLine="0"/>
        <w:jc w:val="center"/>
        <w:rPr>
          <w:rFonts w:ascii="Times New Roman" w:hAnsi="Times New Roman"/>
          <w:sz w:val="28"/>
        </w:rPr>
      </w:pPr>
      <w:r>
        <w:rPr>
          <w:rFonts w:ascii="Times New Roman" w:hAnsi="Times New Roman"/>
          <w:sz w:val="28"/>
        </w:rPr>
        <w:t>Рис.2.1. Формы, виды и способы статистического наблюдения</w:t>
      </w:r>
    </w:p>
    <w:p w:rsidR="00000000" w:rsidRDefault="00FB33FF">
      <w:pPr>
        <w:widowControl w:val="0"/>
        <w:spacing w:before="120"/>
        <w:jc w:val="both"/>
        <w:rPr>
          <w:rFonts w:ascii="Times New Roman" w:hAnsi="Times New Roman"/>
          <w:sz w:val="28"/>
        </w:rPr>
      </w:pPr>
      <w:r>
        <w:rPr>
          <w:rFonts w:ascii="Times New Roman" w:hAnsi="Times New Roman"/>
          <w:sz w:val="28"/>
        </w:rPr>
        <w:t>С точки зрения полноты охвата фактов статистическое наблюдение может быть спло</w:t>
      </w:r>
      <w:r>
        <w:rPr>
          <w:rFonts w:ascii="Times New Roman" w:hAnsi="Times New Roman"/>
          <w:sz w:val="28"/>
        </w:rPr>
        <w:t>шным и несплошным.</w:t>
      </w:r>
      <w:r>
        <w:rPr>
          <w:rFonts w:ascii="Times New Roman" w:hAnsi="Times New Roman"/>
          <w:b/>
          <w:sz w:val="28"/>
        </w:rPr>
        <w:t xml:space="preserve"> Сплошное наблюдение</w:t>
      </w:r>
      <w:r>
        <w:rPr>
          <w:rFonts w:ascii="Times New Roman" w:hAnsi="Times New Roman"/>
          <w:sz w:val="28"/>
        </w:rPr>
        <w:t xml:space="preserve"> представляет собой полный учет всех единиц изучаемой совокупности.</w:t>
      </w:r>
      <w:r>
        <w:rPr>
          <w:rFonts w:ascii="Times New Roman" w:hAnsi="Times New Roman"/>
          <w:b/>
          <w:sz w:val="28"/>
        </w:rPr>
        <w:t xml:space="preserve"> Несплошное наблюдение</w:t>
      </w:r>
      <w:r>
        <w:rPr>
          <w:rFonts w:ascii="Times New Roman" w:hAnsi="Times New Roman"/>
          <w:sz w:val="28"/>
        </w:rPr>
        <w:t xml:space="preserve"> организуют как учет части единиц совокупности, на основе которой можно п</w:t>
      </w:r>
      <w:r>
        <w:rPr>
          <w:rFonts w:ascii="Times New Roman" w:hAnsi="Times New Roman"/>
          <w:sz w:val="28"/>
        </w:rPr>
        <w:t>о</w:t>
      </w:r>
      <w:r>
        <w:rPr>
          <w:rFonts w:ascii="Times New Roman" w:hAnsi="Times New Roman"/>
          <w:sz w:val="28"/>
        </w:rPr>
        <w:t>лучить обобщающую характеристику всей совокупности. К в</w:t>
      </w:r>
      <w:r>
        <w:rPr>
          <w:rFonts w:ascii="Times New Roman" w:hAnsi="Times New Roman"/>
          <w:sz w:val="28"/>
        </w:rPr>
        <w:t>идам несплошного наблюдения относятся</w:t>
      </w:r>
      <w:r w:rsidRPr="00FB33FF">
        <w:rPr>
          <w:rFonts w:ascii="Times New Roman" w:hAnsi="Times New Roman"/>
          <w:sz w:val="28"/>
        </w:rPr>
        <w:t xml:space="preserve">: </w:t>
      </w:r>
      <w:r>
        <w:rPr>
          <w:rFonts w:ascii="Times New Roman" w:hAnsi="Times New Roman"/>
          <w:i/>
          <w:sz w:val="28"/>
        </w:rPr>
        <w:t>способ основного массива, выборочные наблюдения, м</w:t>
      </w:r>
      <w:r>
        <w:rPr>
          <w:rFonts w:ascii="Times New Roman" w:hAnsi="Times New Roman"/>
          <w:i/>
          <w:sz w:val="28"/>
        </w:rPr>
        <w:t>о</w:t>
      </w:r>
      <w:r>
        <w:rPr>
          <w:rFonts w:ascii="Times New Roman" w:hAnsi="Times New Roman"/>
          <w:i/>
          <w:sz w:val="28"/>
        </w:rPr>
        <w:t>нографические описания</w:t>
      </w:r>
      <w:r>
        <w:rPr>
          <w:rFonts w:ascii="Times New Roman" w:hAnsi="Times New Roman"/>
          <w:sz w:val="28"/>
        </w:rPr>
        <w:t xml:space="preserve">. </w:t>
      </w:r>
    </w:p>
    <w:p w:rsidR="00000000" w:rsidRDefault="00FB33FF">
      <w:pPr>
        <w:widowControl w:val="0"/>
        <w:jc w:val="both"/>
        <w:rPr>
          <w:rFonts w:ascii="Times New Roman" w:hAnsi="Times New Roman"/>
          <w:sz w:val="28"/>
        </w:rPr>
      </w:pPr>
      <w:r>
        <w:rPr>
          <w:rFonts w:ascii="Times New Roman" w:hAnsi="Times New Roman"/>
          <w:sz w:val="28"/>
        </w:rPr>
        <w:t xml:space="preserve">При </w:t>
      </w:r>
      <w:r>
        <w:rPr>
          <w:rFonts w:ascii="Times New Roman" w:hAnsi="Times New Roman"/>
          <w:i/>
          <w:sz w:val="28"/>
        </w:rPr>
        <w:t>непосредственном учете фактов</w:t>
      </w:r>
      <w:r>
        <w:rPr>
          <w:rFonts w:ascii="Times New Roman" w:hAnsi="Times New Roman"/>
          <w:sz w:val="28"/>
        </w:rPr>
        <w:t xml:space="preserve"> сведения получают путем личного учета единиц совокупности: пересчета, взвешивания, измерения и т. д.</w:t>
      </w:r>
    </w:p>
    <w:p w:rsidR="00000000" w:rsidRDefault="00FB33FF">
      <w:pPr>
        <w:widowControl w:val="0"/>
        <w:jc w:val="both"/>
        <w:rPr>
          <w:rFonts w:ascii="Times New Roman" w:hAnsi="Times New Roman"/>
          <w:sz w:val="28"/>
        </w:rPr>
      </w:pPr>
      <w:r>
        <w:rPr>
          <w:rFonts w:ascii="Times New Roman" w:hAnsi="Times New Roman"/>
          <w:i/>
          <w:sz w:val="28"/>
        </w:rPr>
        <w:t>Докуме</w:t>
      </w:r>
      <w:r>
        <w:rPr>
          <w:rFonts w:ascii="Times New Roman" w:hAnsi="Times New Roman"/>
          <w:i/>
          <w:sz w:val="28"/>
        </w:rPr>
        <w:t>нтальный способ</w:t>
      </w:r>
      <w:r>
        <w:rPr>
          <w:rFonts w:ascii="Times New Roman" w:hAnsi="Times New Roman"/>
          <w:sz w:val="28"/>
        </w:rPr>
        <w:t xml:space="preserve"> сбора статистической информации базируется на систематических записях в первичных документах, подтверждающих тот или иной факт.</w:t>
      </w:r>
    </w:p>
    <w:p w:rsidR="00000000" w:rsidRDefault="00FB33FF">
      <w:pPr>
        <w:widowControl w:val="0"/>
        <w:jc w:val="both"/>
        <w:rPr>
          <w:rFonts w:ascii="Times New Roman" w:hAnsi="Times New Roman"/>
          <w:sz w:val="28"/>
        </w:rPr>
      </w:pPr>
      <w:r>
        <w:rPr>
          <w:rFonts w:ascii="Times New Roman" w:hAnsi="Times New Roman"/>
          <w:sz w:val="28"/>
        </w:rPr>
        <w:lastRenderedPageBreak/>
        <w:t xml:space="preserve">В ряде случаев для заполнения статистических формуляров прибегают к </w:t>
      </w:r>
      <w:r>
        <w:rPr>
          <w:rFonts w:ascii="Times New Roman" w:hAnsi="Times New Roman"/>
          <w:i/>
          <w:sz w:val="28"/>
        </w:rPr>
        <w:t>о</w:t>
      </w:r>
      <w:r>
        <w:rPr>
          <w:rFonts w:ascii="Times New Roman" w:hAnsi="Times New Roman"/>
          <w:i/>
          <w:sz w:val="28"/>
        </w:rPr>
        <w:t>п</w:t>
      </w:r>
      <w:r>
        <w:rPr>
          <w:rFonts w:ascii="Times New Roman" w:hAnsi="Times New Roman"/>
          <w:i/>
          <w:sz w:val="28"/>
        </w:rPr>
        <w:t xml:space="preserve">росу населения, </w:t>
      </w:r>
      <w:r>
        <w:rPr>
          <w:rFonts w:ascii="Times New Roman" w:hAnsi="Times New Roman"/>
          <w:sz w:val="28"/>
        </w:rPr>
        <w:t>который может быть произве</w:t>
      </w:r>
      <w:r>
        <w:rPr>
          <w:rFonts w:ascii="Times New Roman" w:hAnsi="Times New Roman"/>
          <w:sz w:val="28"/>
        </w:rPr>
        <w:t xml:space="preserve">ден </w:t>
      </w:r>
      <w:r>
        <w:rPr>
          <w:rFonts w:ascii="Times New Roman" w:hAnsi="Times New Roman"/>
          <w:i/>
          <w:sz w:val="28"/>
        </w:rPr>
        <w:t xml:space="preserve">экспедиционным, анкетным </w:t>
      </w:r>
      <w:r>
        <w:rPr>
          <w:rFonts w:ascii="Times New Roman" w:hAnsi="Times New Roman"/>
          <w:sz w:val="28"/>
        </w:rPr>
        <w:t xml:space="preserve">или </w:t>
      </w:r>
      <w:r>
        <w:rPr>
          <w:rFonts w:ascii="Times New Roman" w:hAnsi="Times New Roman"/>
          <w:i/>
          <w:sz w:val="28"/>
        </w:rPr>
        <w:t>корреспондентским</w:t>
      </w:r>
      <w:r>
        <w:rPr>
          <w:rFonts w:ascii="Times New Roman" w:hAnsi="Times New Roman"/>
          <w:sz w:val="28"/>
        </w:rPr>
        <w:t xml:space="preserve"> способом.</w:t>
      </w:r>
    </w:p>
    <w:p w:rsidR="00000000" w:rsidRDefault="00FB33FF">
      <w:pPr>
        <w:widowControl w:val="0"/>
        <w:jc w:val="both"/>
        <w:rPr>
          <w:rFonts w:ascii="Times New Roman" w:hAnsi="Times New Roman"/>
          <w:sz w:val="28"/>
        </w:rPr>
      </w:pPr>
      <w:r>
        <w:rPr>
          <w:rFonts w:ascii="Times New Roman" w:hAnsi="Times New Roman"/>
          <w:sz w:val="28"/>
        </w:rPr>
        <w:t>Существуют различные способы формирования выборочной совокупности. Это, во-первых, индивидуальный отбор, включающий такие разновидности, как собственно случайный, механический, стратифицированный</w:t>
      </w:r>
      <w:r>
        <w:rPr>
          <w:rFonts w:ascii="Times New Roman" w:hAnsi="Times New Roman"/>
          <w:sz w:val="28"/>
        </w:rPr>
        <w:t>, и, во-вторых, с</w:t>
      </w:r>
      <w:r>
        <w:rPr>
          <w:rFonts w:ascii="Times New Roman" w:hAnsi="Times New Roman"/>
          <w:sz w:val="28"/>
        </w:rPr>
        <w:t>е</w:t>
      </w:r>
      <w:r>
        <w:rPr>
          <w:rFonts w:ascii="Times New Roman" w:hAnsi="Times New Roman"/>
          <w:sz w:val="28"/>
        </w:rPr>
        <w:t>рийный, или гнездовой, отбор.</w:t>
      </w:r>
    </w:p>
    <w:p w:rsidR="00000000" w:rsidRDefault="00FB33FF">
      <w:pPr>
        <w:widowControl w:val="0"/>
        <w:jc w:val="both"/>
        <w:rPr>
          <w:rFonts w:ascii="Times New Roman" w:hAnsi="Times New Roman"/>
          <w:sz w:val="28"/>
        </w:rPr>
      </w:pPr>
    </w:p>
    <w:p w:rsidR="00000000" w:rsidRDefault="00FB33FF">
      <w:pPr>
        <w:pStyle w:val="2"/>
      </w:pPr>
      <w:bookmarkStart w:id="77" w:name="_Toc443364812"/>
      <w:bookmarkStart w:id="78" w:name="_Toc443365680"/>
      <w:bookmarkStart w:id="79" w:name="_Toc469886543"/>
      <w:bookmarkStart w:id="80" w:name="_Toc470415604"/>
      <w:r>
        <w:t>Глава 3. СВОДКА И ГРУППИРОВКА ДАННЫХ СТАТИСТИЧЕСКОГО НАБЛЮДЕНИЯ</w:t>
      </w:r>
      <w:bookmarkEnd w:id="77"/>
      <w:bookmarkEnd w:id="78"/>
      <w:bookmarkEnd w:id="79"/>
      <w:bookmarkEnd w:id="80"/>
    </w:p>
    <w:p w:rsidR="00000000" w:rsidRDefault="00FB33FF">
      <w:pPr>
        <w:pStyle w:val="3"/>
      </w:pPr>
      <w:bookmarkStart w:id="81" w:name="_Toc443364813"/>
      <w:bookmarkStart w:id="82" w:name="_Toc443365681"/>
      <w:bookmarkStart w:id="83" w:name="_Toc469886544"/>
      <w:bookmarkStart w:id="84" w:name="_Toc470415605"/>
      <w:r>
        <w:t xml:space="preserve">3.1. </w:t>
      </w:r>
      <w:r>
        <w:rPr>
          <w:noProof w:val="0"/>
        </w:rPr>
        <w:t>Понятия с</w:t>
      </w:r>
      <w:r>
        <w:t>водк</w:t>
      </w:r>
      <w:r>
        <w:rPr>
          <w:noProof w:val="0"/>
        </w:rPr>
        <w:t>и</w:t>
      </w:r>
      <w:r>
        <w:t xml:space="preserve"> </w:t>
      </w:r>
      <w:r>
        <w:rPr>
          <w:noProof w:val="0"/>
        </w:rPr>
        <w:t xml:space="preserve">и группировки </w:t>
      </w:r>
      <w:r>
        <w:t>статистических данных</w:t>
      </w:r>
      <w:bookmarkEnd w:id="81"/>
      <w:bookmarkEnd w:id="82"/>
      <w:bookmarkEnd w:id="83"/>
      <w:bookmarkEnd w:id="84"/>
    </w:p>
    <w:p w:rsidR="00000000" w:rsidRDefault="00FB33FF">
      <w:pPr>
        <w:widowControl w:val="0"/>
        <w:jc w:val="both"/>
        <w:rPr>
          <w:rFonts w:ascii="Times New Roman" w:hAnsi="Times New Roman"/>
          <w:b/>
          <w:sz w:val="28"/>
        </w:rPr>
      </w:pPr>
      <w:r>
        <w:rPr>
          <w:rFonts w:ascii="Times New Roman" w:hAnsi="Times New Roman"/>
          <w:sz w:val="28"/>
        </w:rPr>
        <w:t>Собранный в процессе статистического наблюдения материал нуждается в определенной обраб</w:t>
      </w:r>
      <w:r>
        <w:rPr>
          <w:rFonts w:ascii="Times New Roman" w:hAnsi="Times New Roman"/>
          <w:sz w:val="28"/>
        </w:rPr>
        <w:t>отке, сведении разрозненных данных воедино. Научно о</w:t>
      </w:r>
      <w:r>
        <w:rPr>
          <w:rFonts w:ascii="Times New Roman" w:hAnsi="Times New Roman"/>
          <w:sz w:val="28"/>
        </w:rPr>
        <w:t>р</w:t>
      </w:r>
      <w:r>
        <w:rPr>
          <w:rFonts w:ascii="Times New Roman" w:hAnsi="Times New Roman"/>
          <w:sz w:val="28"/>
        </w:rPr>
        <w:t>ганизованная обработка материалов наблюдения (по заранее разработанной программе), включающая в себя кроме обязательного контроля собранных да</w:t>
      </w:r>
      <w:r>
        <w:rPr>
          <w:rFonts w:ascii="Times New Roman" w:hAnsi="Times New Roman"/>
          <w:sz w:val="28"/>
        </w:rPr>
        <w:t>н</w:t>
      </w:r>
      <w:r>
        <w:rPr>
          <w:rFonts w:ascii="Times New Roman" w:hAnsi="Times New Roman"/>
          <w:sz w:val="28"/>
        </w:rPr>
        <w:t>ных систематизацию, группировку материалов, составление табл</w:t>
      </w:r>
      <w:r>
        <w:rPr>
          <w:rFonts w:ascii="Times New Roman" w:hAnsi="Times New Roman"/>
          <w:sz w:val="28"/>
        </w:rPr>
        <w:t>иц, получение итогов и производных показателей (средних, относительных величин), назыв</w:t>
      </w:r>
      <w:r>
        <w:rPr>
          <w:rFonts w:ascii="Times New Roman" w:hAnsi="Times New Roman"/>
          <w:sz w:val="28"/>
        </w:rPr>
        <w:t>а</w:t>
      </w:r>
      <w:r>
        <w:rPr>
          <w:rFonts w:ascii="Times New Roman" w:hAnsi="Times New Roman"/>
          <w:sz w:val="28"/>
        </w:rPr>
        <w:t>ется в статистике</w:t>
      </w:r>
      <w:r>
        <w:rPr>
          <w:rFonts w:ascii="Times New Roman" w:hAnsi="Times New Roman"/>
          <w:b/>
          <w:sz w:val="28"/>
        </w:rPr>
        <w:t xml:space="preserve"> сводкой.</w:t>
      </w:r>
    </w:p>
    <w:p w:rsidR="00000000" w:rsidRDefault="00FB33FF">
      <w:pPr>
        <w:widowControl w:val="0"/>
        <w:jc w:val="both"/>
        <w:rPr>
          <w:rFonts w:ascii="Times New Roman" w:hAnsi="Times New Roman"/>
          <w:sz w:val="28"/>
        </w:rPr>
      </w:pPr>
      <w:r>
        <w:rPr>
          <w:rFonts w:ascii="Times New Roman" w:hAnsi="Times New Roman"/>
          <w:sz w:val="28"/>
        </w:rPr>
        <w:t>Сводка представляет собой второй этап статистического исследования. Ц</w:t>
      </w:r>
      <w:r>
        <w:rPr>
          <w:rFonts w:ascii="Times New Roman" w:hAnsi="Times New Roman"/>
          <w:sz w:val="28"/>
        </w:rPr>
        <w:t>е</w:t>
      </w:r>
      <w:r>
        <w:rPr>
          <w:rFonts w:ascii="Times New Roman" w:hAnsi="Times New Roman"/>
          <w:sz w:val="28"/>
        </w:rPr>
        <w:t xml:space="preserve">лью сводки является получение на основе сведенных материалов обобщающих </w:t>
      </w:r>
      <w:r>
        <w:rPr>
          <w:rFonts w:ascii="Times New Roman" w:hAnsi="Times New Roman"/>
          <w:sz w:val="28"/>
        </w:rPr>
        <w:t>статистических показателей, отражающих сущность социально-экономических явлений и определенные статистические закономерности.</w:t>
      </w:r>
    </w:p>
    <w:p w:rsidR="00000000" w:rsidRDefault="00FB33FF">
      <w:pPr>
        <w:widowControl w:val="0"/>
        <w:jc w:val="both"/>
        <w:rPr>
          <w:rFonts w:ascii="Times New Roman" w:hAnsi="Times New Roman"/>
          <w:sz w:val="28"/>
        </w:rPr>
      </w:pPr>
      <w:r>
        <w:rPr>
          <w:rFonts w:ascii="Times New Roman" w:hAnsi="Times New Roman"/>
          <w:sz w:val="28"/>
        </w:rPr>
        <w:t>Статистическая сводка осуществляется по программе, которая должна ра</w:t>
      </w:r>
      <w:r>
        <w:rPr>
          <w:rFonts w:ascii="Times New Roman" w:hAnsi="Times New Roman"/>
          <w:sz w:val="28"/>
        </w:rPr>
        <w:t>з</w:t>
      </w:r>
      <w:r>
        <w:rPr>
          <w:rFonts w:ascii="Times New Roman" w:hAnsi="Times New Roman"/>
          <w:sz w:val="28"/>
        </w:rPr>
        <w:t xml:space="preserve">рабатываться еще до сбора статистических данных, практически </w:t>
      </w:r>
      <w:r>
        <w:rPr>
          <w:rFonts w:ascii="Times New Roman" w:hAnsi="Times New Roman"/>
          <w:sz w:val="28"/>
        </w:rPr>
        <w:t>одновременно с составлением плана и программы статистического наблюдения. Программа сводки включает определение групп и подгрупп; системы показателей; видов таблиц.</w:t>
      </w:r>
    </w:p>
    <w:p w:rsidR="00000000" w:rsidRDefault="00FB33FF">
      <w:pPr>
        <w:widowControl w:val="0"/>
        <w:jc w:val="both"/>
        <w:rPr>
          <w:rFonts w:ascii="Times New Roman" w:hAnsi="Times New Roman"/>
          <w:sz w:val="28"/>
        </w:rPr>
      </w:pPr>
      <w:r>
        <w:rPr>
          <w:rFonts w:ascii="Times New Roman" w:hAnsi="Times New Roman"/>
          <w:b/>
          <w:sz w:val="28"/>
        </w:rPr>
        <w:t>Группировка</w:t>
      </w:r>
      <w:r>
        <w:rPr>
          <w:rFonts w:ascii="Times New Roman" w:hAnsi="Times New Roman"/>
          <w:noProof/>
          <w:sz w:val="28"/>
        </w:rPr>
        <w:t xml:space="preserve"> -</w:t>
      </w:r>
      <w:r>
        <w:rPr>
          <w:rFonts w:ascii="Times New Roman" w:hAnsi="Times New Roman"/>
          <w:sz w:val="28"/>
        </w:rPr>
        <w:t xml:space="preserve"> это разбиение совокупности на группы, однородные по к</w:t>
      </w:r>
      <w:r>
        <w:rPr>
          <w:rFonts w:ascii="Times New Roman" w:hAnsi="Times New Roman"/>
          <w:sz w:val="28"/>
        </w:rPr>
        <w:t>а</w:t>
      </w:r>
      <w:r>
        <w:rPr>
          <w:rFonts w:ascii="Times New Roman" w:hAnsi="Times New Roman"/>
          <w:sz w:val="28"/>
        </w:rPr>
        <w:t>кому-либо признаку. С т</w:t>
      </w:r>
      <w:r>
        <w:rPr>
          <w:rFonts w:ascii="Times New Roman" w:hAnsi="Times New Roman"/>
          <w:sz w:val="28"/>
        </w:rPr>
        <w:t>очки зрения отдельных единиц совокупности групп</w:t>
      </w:r>
      <w:r>
        <w:rPr>
          <w:rFonts w:ascii="Times New Roman" w:hAnsi="Times New Roman"/>
          <w:sz w:val="28"/>
        </w:rPr>
        <w:t>и</w:t>
      </w:r>
      <w:r>
        <w:rPr>
          <w:rFonts w:ascii="Times New Roman" w:hAnsi="Times New Roman"/>
          <w:sz w:val="28"/>
        </w:rPr>
        <w:t>ровка</w:t>
      </w:r>
      <w:r>
        <w:rPr>
          <w:rFonts w:ascii="Times New Roman" w:hAnsi="Times New Roman"/>
          <w:noProof/>
          <w:sz w:val="28"/>
        </w:rPr>
        <w:t xml:space="preserve"> -</w:t>
      </w:r>
      <w:r>
        <w:rPr>
          <w:rFonts w:ascii="Times New Roman" w:hAnsi="Times New Roman"/>
          <w:sz w:val="28"/>
        </w:rPr>
        <w:t xml:space="preserve"> это объединение отдельных единиц совокупности в группы, однородные по каким-либо признакам.</w:t>
      </w:r>
    </w:p>
    <w:p w:rsidR="00000000" w:rsidRDefault="00FB33FF">
      <w:pPr>
        <w:widowControl w:val="0"/>
        <w:jc w:val="both"/>
        <w:rPr>
          <w:rFonts w:ascii="Times New Roman" w:hAnsi="Times New Roman"/>
          <w:sz w:val="28"/>
        </w:rPr>
      </w:pPr>
      <w:r>
        <w:rPr>
          <w:rFonts w:ascii="Times New Roman" w:hAnsi="Times New Roman"/>
          <w:sz w:val="28"/>
        </w:rPr>
        <w:t>Устойчивое разграничение объектов выражается</w:t>
      </w:r>
      <w:r>
        <w:rPr>
          <w:rFonts w:ascii="Times New Roman" w:hAnsi="Times New Roman"/>
          <w:b/>
          <w:sz w:val="28"/>
        </w:rPr>
        <w:t xml:space="preserve"> классификацией, </w:t>
      </w:r>
      <w:r>
        <w:rPr>
          <w:rFonts w:ascii="Times New Roman" w:hAnsi="Times New Roman"/>
          <w:sz w:val="28"/>
        </w:rPr>
        <w:t>которая основывается на самых существенных приз</w:t>
      </w:r>
      <w:r>
        <w:rPr>
          <w:rFonts w:ascii="Times New Roman" w:hAnsi="Times New Roman"/>
          <w:sz w:val="28"/>
        </w:rPr>
        <w:t>наках (например, классификация о</w:t>
      </w:r>
      <w:r>
        <w:rPr>
          <w:rFonts w:ascii="Times New Roman" w:hAnsi="Times New Roman"/>
          <w:sz w:val="28"/>
        </w:rPr>
        <w:t>т</w:t>
      </w:r>
      <w:r>
        <w:rPr>
          <w:rFonts w:ascii="Times New Roman" w:hAnsi="Times New Roman"/>
          <w:sz w:val="28"/>
        </w:rPr>
        <w:t xml:space="preserve">раслей народного хозяйства, классификация основных фондов и т. </w:t>
      </w:r>
      <w:bookmarkStart w:id="85" w:name="OCRUncertain237"/>
      <w:r>
        <w:rPr>
          <w:rFonts w:ascii="Times New Roman" w:hAnsi="Times New Roman"/>
          <w:sz w:val="28"/>
        </w:rPr>
        <w:t>д.).</w:t>
      </w:r>
      <w:bookmarkEnd w:id="85"/>
      <w:r>
        <w:rPr>
          <w:rFonts w:ascii="Times New Roman" w:hAnsi="Times New Roman"/>
          <w:sz w:val="28"/>
        </w:rPr>
        <w:t xml:space="preserve"> Таким образом, классификация</w:t>
      </w:r>
      <w:r>
        <w:rPr>
          <w:rFonts w:ascii="Times New Roman" w:hAnsi="Times New Roman"/>
          <w:noProof/>
          <w:sz w:val="28"/>
        </w:rPr>
        <w:t xml:space="preserve"> -</w:t>
      </w:r>
      <w:r>
        <w:rPr>
          <w:rFonts w:ascii="Times New Roman" w:hAnsi="Times New Roman"/>
          <w:sz w:val="28"/>
        </w:rPr>
        <w:t xml:space="preserve"> это узаконенная, общепринятая, нормативная гру</w:t>
      </w:r>
      <w:r>
        <w:rPr>
          <w:rFonts w:ascii="Times New Roman" w:hAnsi="Times New Roman"/>
          <w:sz w:val="28"/>
        </w:rPr>
        <w:t>п</w:t>
      </w:r>
      <w:r>
        <w:rPr>
          <w:rFonts w:ascii="Times New Roman" w:hAnsi="Times New Roman"/>
          <w:sz w:val="28"/>
        </w:rPr>
        <w:t>пировка.</w:t>
      </w:r>
    </w:p>
    <w:p w:rsidR="00000000" w:rsidRDefault="00FB33FF">
      <w:pPr>
        <w:widowControl w:val="0"/>
        <w:jc w:val="both"/>
        <w:rPr>
          <w:rFonts w:ascii="Times New Roman" w:hAnsi="Times New Roman"/>
          <w:sz w:val="28"/>
        </w:rPr>
      </w:pPr>
      <w:r>
        <w:rPr>
          <w:rFonts w:ascii="Times New Roman" w:hAnsi="Times New Roman"/>
          <w:sz w:val="28"/>
        </w:rPr>
        <w:t>Метод группировки основывается на следующих категориях</w:t>
      </w:r>
      <w:r>
        <w:rPr>
          <w:rFonts w:ascii="Times New Roman" w:hAnsi="Times New Roman"/>
          <w:noProof/>
          <w:sz w:val="28"/>
        </w:rPr>
        <w:t xml:space="preserve"> - </w:t>
      </w:r>
      <w:bookmarkStart w:id="86" w:name="OCRUncertain238"/>
      <w:r>
        <w:rPr>
          <w:rFonts w:ascii="Times New Roman" w:hAnsi="Times New Roman"/>
          <w:sz w:val="28"/>
        </w:rPr>
        <w:t>это группир</w:t>
      </w:r>
      <w:r>
        <w:rPr>
          <w:rFonts w:ascii="Times New Roman" w:hAnsi="Times New Roman"/>
          <w:sz w:val="28"/>
        </w:rPr>
        <w:t>о</w:t>
      </w:r>
      <w:r>
        <w:rPr>
          <w:rFonts w:ascii="Times New Roman" w:hAnsi="Times New Roman"/>
          <w:sz w:val="28"/>
        </w:rPr>
        <w:t>вочный</w:t>
      </w:r>
      <w:bookmarkEnd w:id="86"/>
      <w:r>
        <w:rPr>
          <w:rFonts w:ascii="Times New Roman" w:hAnsi="Times New Roman"/>
          <w:sz w:val="28"/>
        </w:rPr>
        <w:t xml:space="preserve"> признак, интервал группировки и число групп.</w:t>
      </w:r>
    </w:p>
    <w:p w:rsidR="00000000" w:rsidRDefault="00FB33FF">
      <w:pPr>
        <w:widowControl w:val="0"/>
        <w:jc w:val="both"/>
        <w:rPr>
          <w:rFonts w:ascii="Times New Roman" w:hAnsi="Times New Roman"/>
          <w:sz w:val="28"/>
        </w:rPr>
      </w:pPr>
      <w:bookmarkStart w:id="87" w:name="OCRUncertain239"/>
      <w:r>
        <w:rPr>
          <w:rFonts w:ascii="Times New Roman" w:hAnsi="Times New Roman"/>
          <w:b/>
          <w:sz w:val="28"/>
        </w:rPr>
        <w:t>Группировочный</w:t>
      </w:r>
      <w:bookmarkEnd w:id="87"/>
      <w:r>
        <w:rPr>
          <w:rFonts w:ascii="Times New Roman" w:hAnsi="Times New Roman"/>
          <w:b/>
          <w:sz w:val="28"/>
        </w:rPr>
        <w:t xml:space="preserve"> признак</w:t>
      </w:r>
      <w:r>
        <w:rPr>
          <w:rFonts w:ascii="Times New Roman" w:hAnsi="Times New Roman"/>
          <w:noProof/>
          <w:sz w:val="28"/>
        </w:rPr>
        <w:t xml:space="preserve"> -</w:t>
      </w:r>
      <w:r>
        <w:rPr>
          <w:rFonts w:ascii="Times New Roman" w:hAnsi="Times New Roman"/>
          <w:sz w:val="28"/>
        </w:rPr>
        <w:t xml:space="preserve"> это признак, по которому происходит объед</w:t>
      </w:r>
      <w:r>
        <w:rPr>
          <w:rFonts w:ascii="Times New Roman" w:hAnsi="Times New Roman"/>
          <w:sz w:val="28"/>
        </w:rPr>
        <w:t>и</w:t>
      </w:r>
      <w:r>
        <w:rPr>
          <w:rFonts w:ascii="Times New Roman" w:hAnsi="Times New Roman"/>
          <w:sz w:val="28"/>
        </w:rPr>
        <w:t xml:space="preserve">нение отдельных единиц совокупности в однородные группы. </w:t>
      </w:r>
    </w:p>
    <w:p w:rsidR="00000000" w:rsidRDefault="00FB33FF">
      <w:pPr>
        <w:widowControl w:val="0"/>
        <w:jc w:val="both"/>
        <w:rPr>
          <w:rFonts w:ascii="Times New Roman" w:hAnsi="Times New Roman"/>
          <w:sz w:val="28"/>
        </w:rPr>
      </w:pPr>
      <w:r>
        <w:rPr>
          <w:rFonts w:ascii="Times New Roman" w:hAnsi="Times New Roman"/>
          <w:b/>
          <w:sz w:val="28"/>
        </w:rPr>
        <w:t>Интервал</w:t>
      </w:r>
      <w:r>
        <w:rPr>
          <w:rFonts w:ascii="Times New Roman" w:hAnsi="Times New Roman"/>
          <w:sz w:val="28"/>
        </w:rPr>
        <w:t xml:space="preserve"> очерчивает количественные границы групп. Как правило, он представляет</w:t>
      </w:r>
      <w:r>
        <w:rPr>
          <w:rFonts w:ascii="Times New Roman" w:hAnsi="Times New Roman"/>
          <w:sz w:val="28"/>
        </w:rPr>
        <w:t xml:space="preserve"> собой промежуток между максимальными и минимальными </w:t>
      </w:r>
      <w:r>
        <w:rPr>
          <w:rFonts w:ascii="Times New Roman" w:hAnsi="Times New Roman"/>
          <w:sz w:val="28"/>
        </w:rPr>
        <w:lastRenderedPageBreak/>
        <w:t>зн</w:t>
      </w:r>
      <w:r>
        <w:rPr>
          <w:rFonts w:ascii="Times New Roman" w:hAnsi="Times New Roman"/>
          <w:sz w:val="28"/>
        </w:rPr>
        <w:t>а</w:t>
      </w:r>
      <w:r>
        <w:rPr>
          <w:rFonts w:ascii="Times New Roman" w:hAnsi="Times New Roman"/>
          <w:sz w:val="28"/>
        </w:rPr>
        <w:t>чениями признака в группе. Интервалы бывают:</w:t>
      </w:r>
    </w:p>
    <w:p w:rsidR="00000000" w:rsidRDefault="00FB33FF">
      <w:pPr>
        <w:widowControl w:val="0"/>
        <w:jc w:val="both"/>
        <w:rPr>
          <w:rFonts w:ascii="Times New Roman" w:hAnsi="Times New Roman"/>
          <w:sz w:val="28"/>
        </w:rPr>
      </w:pPr>
      <w:r>
        <w:rPr>
          <w:rFonts w:ascii="Times New Roman" w:hAnsi="Times New Roman"/>
          <w:i/>
          <w:sz w:val="28"/>
        </w:rPr>
        <w:t>равные,</w:t>
      </w:r>
      <w:r>
        <w:rPr>
          <w:rFonts w:ascii="Times New Roman" w:hAnsi="Times New Roman"/>
          <w:sz w:val="28"/>
        </w:rPr>
        <w:t xml:space="preserve"> когда разность между максимальным и минимальным значениями в каждом из интервалов одинакова;</w:t>
      </w:r>
    </w:p>
    <w:p w:rsidR="00000000" w:rsidRDefault="00FB33FF">
      <w:pPr>
        <w:widowControl w:val="0"/>
        <w:jc w:val="both"/>
        <w:rPr>
          <w:rFonts w:ascii="Times New Roman" w:hAnsi="Times New Roman"/>
          <w:sz w:val="28"/>
        </w:rPr>
      </w:pPr>
      <w:r>
        <w:rPr>
          <w:rFonts w:ascii="Times New Roman" w:hAnsi="Times New Roman"/>
          <w:i/>
          <w:sz w:val="28"/>
        </w:rPr>
        <w:t>неравные,</w:t>
      </w:r>
      <w:r>
        <w:rPr>
          <w:rFonts w:ascii="Times New Roman" w:hAnsi="Times New Roman"/>
          <w:sz w:val="28"/>
        </w:rPr>
        <w:t xml:space="preserve"> когда, например, ширина интервала постепенно</w:t>
      </w:r>
      <w:r>
        <w:rPr>
          <w:rFonts w:ascii="Times New Roman" w:hAnsi="Times New Roman"/>
          <w:sz w:val="28"/>
        </w:rPr>
        <w:t xml:space="preserve"> увеличивается, а верхний интервал часто не закрывается вовсе;</w:t>
      </w:r>
    </w:p>
    <w:p w:rsidR="00000000" w:rsidRDefault="00FB33FF">
      <w:pPr>
        <w:widowControl w:val="0"/>
        <w:jc w:val="both"/>
        <w:rPr>
          <w:rFonts w:ascii="Times New Roman" w:hAnsi="Times New Roman"/>
          <w:sz w:val="28"/>
        </w:rPr>
      </w:pPr>
      <w:r>
        <w:rPr>
          <w:rFonts w:ascii="Times New Roman" w:hAnsi="Times New Roman"/>
          <w:i/>
          <w:sz w:val="28"/>
        </w:rPr>
        <w:t>открытые,</w:t>
      </w:r>
      <w:r>
        <w:rPr>
          <w:rFonts w:ascii="Times New Roman" w:hAnsi="Times New Roman"/>
          <w:sz w:val="28"/>
        </w:rPr>
        <w:t xml:space="preserve"> когда имеется только либо верхняя, либо нижняя граница;</w:t>
      </w:r>
    </w:p>
    <w:p w:rsidR="00000000" w:rsidRDefault="00FB33FF">
      <w:pPr>
        <w:widowControl w:val="0"/>
        <w:jc w:val="both"/>
        <w:rPr>
          <w:rFonts w:ascii="Times New Roman" w:hAnsi="Times New Roman"/>
          <w:sz w:val="28"/>
        </w:rPr>
      </w:pPr>
      <w:r>
        <w:rPr>
          <w:rFonts w:ascii="Times New Roman" w:hAnsi="Times New Roman"/>
          <w:i/>
          <w:sz w:val="28"/>
        </w:rPr>
        <w:t>закрытые,</w:t>
      </w:r>
      <w:r>
        <w:rPr>
          <w:rFonts w:ascii="Times New Roman" w:hAnsi="Times New Roman"/>
          <w:sz w:val="28"/>
        </w:rPr>
        <w:t xml:space="preserve"> когда имеются и нижняя, и верхняя границы. </w:t>
      </w:r>
    </w:p>
    <w:p w:rsidR="00000000" w:rsidRDefault="00FB33FF">
      <w:pPr>
        <w:widowControl w:val="0"/>
        <w:jc w:val="both"/>
        <w:rPr>
          <w:rFonts w:ascii="Times New Roman" w:hAnsi="Times New Roman"/>
          <w:sz w:val="28"/>
        </w:rPr>
      </w:pPr>
      <w:r>
        <w:rPr>
          <w:rFonts w:ascii="Times New Roman" w:hAnsi="Times New Roman"/>
          <w:b/>
          <w:sz w:val="28"/>
        </w:rPr>
        <w:t>Определение числа групп</w:t>
      </w:r>
      <w:r>
        <w:rPr>
          <w:rFonts w:ascii="Times New Roman" w:hAnsi="Times New Roman"/>
          <w:sz w:val="28"/>
        </w:rPr>
        <w:t>. Здесь необходимо учитывать несколько усл</w:t>
      </w:r>
      <w:r>
        <w:rPr>
          <w:rFonts w:ascii="Times New Roman" w:hAnsi="Times New Roman"/>
          <w:sz w:val="28"/>
        </w:rPr>
        <w:t>о</w:t>
      </w:r>
      <w:r>
        <w:rPr>
          <w:rFonts w:ascii="Times New Roman" w:hAnsi="Times New Roman"/>
          <w:sz w:val="28"/>
        </w:rPr>
        <w:t>вий:</w:t>
      </w:r>
    </w:p>
    <w:p w:rsidR="00000000" w:rsidRDefault="00FB33FF">
      <w:pPr>
        <w:widowControl w:val="0"/>
        <w:jc w:val="both"/>
        <w:rPr>
          <w:rFonts w:ascii="Times New Roman" w:hAnsi="Times New Roman"/>
          <w:sz w:val="28"/>
        </w:rPr>
      </w:pPr>
      <w:r>
        <w:rPr>
          <w:rFonts w:ascii="Times New Roman" w:hAnsi="Times New Roman"/>
          <w:sz w:val="28"/>
        </w:rPr>
        <w:t>а)</w:t>
      </w:r>
      <w:r>
        <w:rPr>
          <w:rFonts w:ascii="Times New Roman" w:hAnsi="Times New Roman"/>
          <w:sz w:val="28"/>
        </w:rPr>
        <w:t> число групп детерминируется уровнем колеблемости группировочного признака. Чем значительнее вариация признака, тем больше при прочих равных условиях должно быть групп;</w:t>
      </w:r>
    </w:p>
    <w:p w:rsidR="00000000" w:rsidRDefault="00FB33FF">
      <w:pPr>
        <w:widowControl w:val="0"/>
        <w:jc w:val="both"/>
        <w:rPr>
          <w:rFonts w:ascii="Times New Roman" w:hAnsi="Times New Roman"/>
          <w:sz w:val="28"/>
        </w:rPr>
      </w:pPr>
      <w:r>
        <w:rPr>
          <w:rFonts w:ascii="Times New Roman" w:hAnsi="Times New Roman"/>
          <w:sz w:val="28"/>
        </w:rPr>
        <w:t>б) число групп должно отражать реальную структуру изучаемой совокупн</w:t>
      </w:r>
      <w:r>
        <w:rPr>
          <w:rFonts w:ascii="Times New Roman" w:hAnsi="Times New Roman"/>
          <w:sz w:val="28"/>
        </w:rPr>
        <w:t>о</w:t>
      </w:r>
      <w:r>
        <w:rPr>
          <w:rFonts w:ascii="Times New Roman" w:hAnsi="Times New Roman"/>
          <w:sz w:val="28"/>
        </w:rPr>
        <w:t>сти;</w:t>
      </w:r>
    </w:p>
    <w:p w:rsidR="00000000" w:rsidRDefault="00FB33FF">
      <w:pPr>
        <w:widowControl w:val="0"/>
        <w:jc w:val="both"/>
        <w:rPr>
          <w:rFonts w:ascii="Times New Roman" w:hAnsi="Times New Roman"/>
          <w:sz w:val="28"/>
        </w:rPr>
      </w:pPr>
      <w:r>
        <w:rPr>
          <w:rFonts w:ascii="Times New Roman" w:hAnsi="Times New Roman"/>
          <w:sz w:val="28"/>
        </w:rPr>
        <w:t>в) не допуска</w:t>
      </w:r>
      <w:r>
        <w:rPr>
          <w:rFonts w:ascii="Times New Roman" w:hAnsi="Times New Roman"/>
          <w:sz w:val="28"/>
        </w:rPr>
        <w:t>ется выделение пустых групп. Если проблема пустых групп все же возникает, при проведении структурных группировок используют неравные интервалы. Для нахождения числа групп служит формула</w:t>
      </w:r>
    </w:p>
    <w:p w:rsidR="00000000" w:rsidRDefault="00FB33FF">
      <w:pPr>
        <w:widowControl w:val="0"/>
        <w:ind w:firstLine="0"/>
        <w:jc w:val="center"/>
        <w:rPr>
          <w:rFonts w:ascii="Times New Roman" w:hAnsi="Times New Roman"/>
          <w:sz w:val="28"/>
        </w:rPr>
      </w:pPr>
      <w:r>
        <w:rPr>
          <w:rFonts w:ascii="Times New Roman" w:hAnsi="Times New Roman"/>
          <w:position w:val="-10"/>
          <w:sz w:val="28"/>
        </w:rPr>
        <w:object w:dxaOrig="2140" w:dyaOrig="340">
          <v:shape id="_x0000_i1082" type="#_x0000_t75" style="width:106.95pt;height:17.5pt" o:ole="">
            <v:imagedata r:id="rId14" o:title=""/>
          </v:shape>
          <o:OLEObject Type="Embed" ProgID="Equation" ShapeID="_x0000_i1082" DrawAspect="Content" ObjectID="_1447852324" r:id="rId15"/>
        </w:object>
      </w:r>
    </w:p>
    <w:p w:rsidR="00000000" w:rsidRDefault="00FB33FF">
      <w:pPr>
        <w:widowControl w:val="0"/>
        <w:jc w:val="both"/>
        <w:rPr>
          <w:rFonts w:ascii="Times New Roman" w:hAnsi="Times New Roman"/>
          <w:sz w:val="28"/>
        </w:rPr>
      </w:pPr>
      <w:r>
        <w:rPr>
          <w:rFonts w:ascii="Times New Roman" w:hAnsi="Times New Roman"/>
          <w:sz w:val="28"/>
        </w:rPr>
        <w:t>где</w:t>
      </w:r>
      <w:r>
        <w:rPr>
          <w:rFonts w:ascii="Times New Roman" w:hAnsi="Times New Roman"/>
          <w:noProof/>
          <w:sz w:val="28"/>
        </w:rPr>
        <w:t xml:space="preserve"> N -</w:t>
      </w:r>
      <w:r>
        <w:rPr>
          <w:rFonts w:ascii="Times New Roman" w:hAnsi="Times New Roman"/>
          <w:sz w:val="28"/>
        </w:rPr>
        <w:t xml:space="preserve"> количество элементов совокупности.</w:t>
      </w:r>
    </w:p>
    <w:p w:rsidR="00000000" w:rsidRDefault="00FB33FF">
      <w:pPr>
        <w:widowControl w:val="0"/>
        <w:jc w:val="both"/>
        <w:rPr>
          <w:rFonts w:ascii="Times New Roman" w:hAnsi="Times New Roman"/>
          <w:sz w:val="28"/>
        </w:rPr>
      </w:pPr>
      <w:r>
        <w:rPr>
          <w:rFonts w:ascii="Times New Roman" w:hAnsi="Times New Roman"/>
          <w:sz w:val="28"/>
        </w:rPr>
        <w:t>В слу</w:t>
      </w:r>
      <w:r>
        <w:rPr>
          <w:rFonts w:ascii="Times New Roman" w:hAnsi="Times New Roman"/>
          <w:sz w:val="28"/>
        </w:rPr>
        <w:t>чае равных интервалов величина интервала может быть определена как</w:t>
      </w:r>
    </w:p>
    <w:p w:rsidR="00000000" w:rsidRDefault="00FB33FF">
      <w:pPr>
        <w:widowControl w:val="0"/>
        <w:jc w:val="center"/>
        <w:rPr>
          <w:rFonts w:ascii="Times New Roman" w:hAnsi="Times New Roman"/>
          <w:noProof/>
          <w:sz w:val="28"/>
        </w:rPr>
      </w:pPr>
      <w:r>
        <w:rPr>
          <w:rFonts w:ascii="Times New Roman" w:hAnsi="Times New Roman"/>
          <w:noProof/>
          <w:position w:val="-90"/>
          <w:sz w:val="28"/>
        </w:rPr>
        <w:object w:dxaOrig="4160" w:dyaOrig="1900">
          <v:shape id="_x0000_i1083" type="#_x0000_t75" style="width:207.75pt;height:94.65pt" o:ole="">
            <v:imagedata r:id="rId16" o:title=""/>
          </v:shape>
          <o:OLEObject Type="Embed" ProgID="Equation" ShapeID="_x0000_i1083" DrawAspect="Content" ObjectID="_1447852325" r:id="rId17"/>
        </w:object>
      </w:r>
    </w:p>
    <w:p w:rsidR="00000000" w:rsidRDefault="00FB33FF">
      <w:pPr>
        <w:widowControl w:val="0"/>
        <w:jc w:val="center"/>
        <w:rPr>
          <w:rFonts w:ascii="Times New Roman" w:hAnsi="Times New Roman"/>
          <w:noProof/>
          <w:sz w:val="28"/>
        </w:rPr>
      </w:pPr>
    </w:p>
    <w:p w:rsidR="00000000" w:rsidRDefault="00FB33FF">
      <w:pPr>
        <w:pStyle w:val="3"/>
      </w:pPr>
      <w:bookmarkStart w:id="88" w:name="_Toc469886545"/>
      <w:bookmarkStart w:id="89" w:name="_Toc470415606"/>
      <w:r>
        <w:t>3.</w:t>
      </w:r>
      <w:r>
        <w:rPr>
          <w:noProof w:val="0"/>
        </w:rPr>
        <w:t>2</w:t>
      </w:r>
      <w:r>
        <w:t>. Виды группировок.</w:t>
      </w:r>
      <w:bookmarkEnd w:id="88"/>
      <w:bookmarkEnd w:id="89"/>
      <w:r>
        <w:t xml:space="preserve"> </w:t>
      </w:r>
    </w:p>
    <w:p w:rsidR="00000000" w:rsidRDefault="00FB33FF">
      <w:pPr>
        <w:widowControl w:val="0"/>
        <w:jc w:val="both"/>
        <w:rPr>
          <w:rFonts w:ascii="Times New Roman" w:hAnsi="Times New Roman"/>
          <w:sz w:val="28"/>
        </w:rPr>
      </w:pPr>
      <w:r>
        <w:rPr>
          <w:rFonts w:ascii="Times New Roman" w:hAnsi="Times New Roman"/>
          <w:sz w:val="28"/>
        </w:rPr>
        <w:t xml:space="preserve">При проведении группировки приходится решать ряд задач: </w:t>
      </w:r>
    </w:p>
    <w:p w:rsidR="00000000" w:rsidRDefault="00FB33FF">
      <w:pPr>
        <w:widowControl w:val="0"/>
        <w:jc w:val="both"/>
        <w:rPr>
          <w:rFonts w:ascii="Times New Roman" w:hAnsi="Times New Roman"/>
          <w:sz w:val="28"/>
        </w:rPr>
      </w:pPr>
      <w:r>
        <w:rPr>
          <w:rFonts w:ascii="Times New Roman" w:hAnsi="Times New Roman"/>
          <w:noProof/>
          <w:sz w:val="28"/>
        </w:rPr>
        <w:t>1</w:t>
      </w:r>
      <w:bookmarkStart w:id="90" w:name="OCRUncertain241"/>
      <w:r>
        <w:rPr>
          <w:rFonts w:ascii="Times New Roman" w:hAnsi="Times New Roman"/>
          <w:noProof/>
          <w:sz w:val="28"/>
        </w:rPr>
        <w:t>)</w:t>
      </w:r>
      <w:bookmarkEnd w:id="90"/>
      <w:r>
        <w:rPr>
          <w:rFonts w:ascii="Times New Roman" w:hAnsi="Times New Roman"/>
          <w:sz w:val="28"/>
        </w:rPr>
        <w:t xml:space="preserve"> выделение </w:t>
      </w:r>
      <w:bookmarkStart w:id="91" w:name="OCRUncertain242"/>
      <w:r>
        <w:rPr>
          <w:rFonts w:ascii="Times New Roman" w:hAnsi="Times New Roman"/>
          <w:sz w:val="28"/>
        </w:rPr>
        <w:t>группировочного</w:t>
      </w:r>
      <w:bookmarkEnd w:id="91"/>
      <w:r>
        <w:rPr>
          <w:rFonts w:ascii="Times New Roman" w:hAnsi="Times New Roman"/>
          <w:sz w:val="28"/>
        </w:rPr>
        <w:t xml:space="preserve"> признака;</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определение числа групп и величины интервал</w:t>
      </w:r>
      <w:r>
        <w:rPr>
          <w:rFonts w:ascii="Times New Roman" w:hAnsi="Times New Roman"/>
          <w:sz w:val="28"/>
        </w:rPr>
        <w:t>ов;</w:t>
      </w:r>
    </w:p>
    <w:p w:rsidR="00000000" w:rsidRDefault="00FB33FF">
      <w:pPr>
        <w:widowControl w:val="0"/>
        <w:jc w:val="both"/>
        <w:rPr>
          <w:rFonts w:ascii="Times New Roman" w:hAnsi="Times New Roman"/>
          <w:sz w:val="28"/>
        </w:rPr>
      </w:pPr>
      <w:r>
        <w:rPr>
          <w:rFonts w:ascii="Times New Roman" w:hAnsi="Times New Roman"/>
          <w:noProof/>
          <w:sz w:val="28"/>
        </w:rPr>
        <w:t>3) </w:t>
      </w:r>
      <w:r>
        <w:rPr>
          <w:rFonts w:ascii="Times New Roman" w:hAnsi="Times New Roman"/>
          <w:sz w:val="28"/>
        </w:rPr>
        <w:t xml:space="preserve">при наличии нескольких </w:t>
      </w:r>
      <w:bookmarkStart w:id="92" w:name="OCRUncertain243"/>
      <w:r>
        <w:rPr>
          <w:rFonts w:ascii="Times New Roman" w:hAnsi="Times New Roman"/>
          <w:sz w:val="28"/>
        </w:rPr>
        <w:t>группировочных</w:t>
      </w:r>
      <w:bookmarkEnd w:id="92"/>
      <w:r>
        <w:rPr>
          <w:rFonts w:ascii="Times New Roman" w:hAnsi="Times New Roman"/>
          <w:sz w:val="28"/>
        </w:rPr>
        <w:t xml:space="preserve"> признаков описание того, как они комбинируются между собой;</w:t>
      </w:r>
    </w:p>
    <w:p w:rsidR="00000000" w:rsidRDefault="00FB33FF">
      <w:pPr>
        <w:widowControl w:val="0"/>
        <w:jc w:val="both"/>
        <w:rPr>
          <w:rFonts w:ascii="Times New Roman" w:hAnsi="Times New Roman"/>
          <w:sz w:val="28"/>
        </w:rPr>
      </w:pPr>
      <w:r>
        <w:rPr>
          <w:rFonts w:ascii="Times New Roman" w:hAnsi="Times New Roman"/>
          <w:noProof/>
          <w:sz w:val="28"/>
        </w:rPr>
        <w:t>4) </w:t>
      </w:r>
      <w:r>
        <w:rPr>
          <w:rFonts w:ascii="Times New Roman" w:hAnsi="Times New Roman"/>
          <w:sz w:val="28"/>
        </w:rPr>
        <w:t>установление показателей, которыми должны характеризоваться группы, т.е. сказуемого группировки.</w:t>
      </w:r>
    </w:p>
    <w:p w:rsidR="00000000" w:rsidRDefault="00FB33FF">
      <w:pPr>
        <w:widowControl w:val="0"/>
        <w:jc w:val="both"/>
        <w:rPr>
          <w:rFonts w:ascii="Times New Roman" w:hAnsi="Times New Roman"/>
          <w:sz w:val="28"/>
        </w:rPr>
      </w:pPr>
      <w:r>
        <w:rPr>
          <w:rFonts w:ascii="Times New Roman" w:hAnsi="Times New Roman"/>
          <w:sz w:val="28"/>
        </w:rPr>
        <w:t>Статистические группировки и классификации преследу</w:t>
      </w:r>
      <w:r>
        <w:rPr>
          <w:rFonts w:ascii="Times New Roman" w:hAnsi="Times New Roman"/>
          <w:sz w:val="28"/>
        </w:rPr>
        <w:t>ют цели выделения качественно однородных совокупностей, изучения структуры совокупности, и</w:t>
      </w:r>
      <w:r>
        <w:rPr>
          <w:rFonts w:ascii="Times New Roman" w:hAnsi="Times New Roman"/>
          <w:sz w:val="28"/>
        </w:rPr>
        <w:t>с</w:t>
      </w:r>
      <w:r>
        <w:rPr>
          <w:rFonts w:ascii="Times New Roman" w:hAnsi="Times New Roman"/>
          <w:sz w:val="28"/>
        </w:rPr>
        <w:t>следования существующих зависимостей. Каждой из этих целей соответствует особый вид группировки: типологическая, структурная, аналитическая (факто</w:t>
      </w:r>
      <w:r>
        <w:rPr>
          <w:rFonts w:ascii="Times New Roman" w:hAnsi="Times New Roman"/>
          <w:sz w:val="28"/>
        </w:rPr>
        <w:t>р</w:t>
      </w:r>
      <w:r>
        <w:rPr>
          <w:rFonts w:ascii="Times New Roman" w:hAnsi="Times New Roman"/>
          <w:sz w:val="28"/>
        </w:rPr>
        <w:t>ная).</w:t>
      </w:r>
    </w:p>
    <w:p w:rsidR="00000000" w:rsidRDefault="00FB33FF">
      <w:pPr>
        <w:widowControl w:val="0"/>
        <w:jc w:val="both"/>
        <w:rPr>
          <w:rFonts w:ascii="Times New Roman" w:hAnsi="Times New Roman"/>
          <w:sz w:val="28"/>
        </w:rPr>
      </w:pPr>
      <w:r>
        <w:rPr>
          <w:rFonts w:ascii="Times New Roman" w:hAnsi="Times New Roman"/>
          <w:i/>
          <w:sz w:val="28"/>
        </w:rPr>
        <w:t>Типологическ</w:t>
      </w:r>
      <w:r>
        <w:rPr>
          <w:rFonts w:ascii="Times New Roman" w:hAnsi="Times New Roman"/>
          <w:i/>
          <w:sz w:val="28"/>
        </w:rPr>
        <w:t>ая</w:t>
      </w:r>
      <w:r>
        <w:rPr>
          <w:rFonts w:ascii="Times New Roman" w:hAnsi="Times New Roman"/>
          <w:sz w:val="28"/>
        </w:rPr>
        <w:t xml:space="preserve"> группировка решает задачу выявления и характеристики социально-экономических типов (частных подсовокупностей).</w:t>
      </w:r>
    </w:p>
    <w:p w:rsidR="00000000" w:rsidRDefault="00FB33FF">
      <w:pPr>
        <w:widowControl w:val="0"/>
        <w:jc w:val="both"/>
        <w:rPr>
          <w:rFonts w:ascii="Times New Roman" w:hAnsi="Times New Roman"/>
          <w:sz w:val="28"/>
        </w:rPr>
      </w:pPr>
      <w:r>
        <w:rPr>
          <w:rFonts w:ascii="Times New Roman" w:hAnsi="Times New Roman"/>
          <w:i/>
          <w:sz w:val="28"/>
        </w:rPr>
        <w:lastRenderedPageBreak/>
        <w:t>Структурная</w:t>
      </w:r>
      <w:r>
        <w:rPr>
          <w:rFonts w:ascii="Times New Roman" w:hAnsi="Times New Roman"/>
          <w:sz w:val="28"/>
        </w:rPr>
        <w:t xml:space="preserve"> дает возможность описать составные части совокупности или строение типов, а также проанализировать структурные сдвиги.</w:t>
      </w:r>
    </w:p>
    <w:p w:rsidR="00000000" w:rsidRDefault="00FB33FF">
      <w:pPr>
        <w:widowControl w:val="0"/>
        <w:jc w:val="both"/>
        <w:rPr>
          <w:rFonts w:ascii="Times New Roman" w:hAnsi="Times New Roman"/>
          <w:sz w:val="28"/>
        </w:rPr>
      </w:pPr>
      <w:r>
        <w:rPr>
          <w:rFonts w:ascii="Times New Roman" w:hAnsi="Times New Roman"/>
          <w:i/>
          <w:sz w:val="28"/>
        </w:rPr>
        <w:t>Аналитическ</w:t>
      </w:r>
      <w:r>
        <w:rPr>
          <w:rFonts w:ascii="Times New Roman" w:hAnsi="Times New Roman"/>
          <w:i/>
          <w:sz w:val="28"/>
        </w:rPr>
        <w:t>ая</w:t>
      </w:r>
      <w:r>
        <w:rPr>
          <w:rFonts w:ascii="Times New Roman" w:hAnsi="Times New Roman"/>
          <w:sz w:val="28"/>
        </w:rPr>
        <w:t xml:space="preserve"> (факторная) группировка позволяет оценивать связи между взаимодействующими признаками.</w:t>
      </w:r>
    </w:p>
    <w:p w:rsidR="00000000" w:rsidRDefault="00FB33FF">
      <w:pPr>
        <w:widowControl w:val="0"/>
        <w:jc w:val="both"/>
        <w:rPr>
          <w:rFonts w:ascii="Times New Roman" w:hAnsi="Times New Roman"/>
          <w:sz w:val="28"/>
        </w:rPr>
      </w:pPr>
      <w:r>
        <w:rPr>
          <w:rFonts w:ascii="Times New Roman" w:hAnsi="Times New Roman"/>
          <w:sz w:val="28"/>
        </w:rPr>
        <w:t>В зависимости от числа положенных в их основание признаков различают простые и многомерные группировки.</w:t>
      </w:r>
    </w:p>
    <w:p w:rsidR="00000000" w:rsidRDefault="00FB33FF">
      <w:pPr>
        <w:widowControl w:val="0"/>
        <w:jc w:val="both"/>
        <w:rPr>
          <w:rFonts w:ascii="Times New Roman" w:hAnsi="Times New Roman"/>
          <w:i/>
          <w:sz w:val="28"/>
        </w:rPr>
      </w:pPr>
      <w:r>
        <w:rPr>
          <w:rFonts w:ascii="Times New Roman" w:hAnsi="Times New Roman"/>
          <w:sz w:val="28"/>
        </w:rPr>
        <w:t xml:space="preserve">Группировка, выполненная по одному признаку, называется </w:t>
      </w:r>
      <w:r>
        <w:rPr>
          <w:rFonts w:ascii="Times New Roman" w:hAnsi="Times New Roman"/>
          <w:i/>
          <w:sz w:val="28"/>
        </w:rPr>
        <w:t>просто</w:t>
      </w:r>
      <w:r>
        <w:rPr>
          <w:rFonts w:ascii="Times New Roman" w:hAnsi="Times New Roman"/>
          <w:i/>
          <w:sz w:val="28"/>
        </w:rPr>
        <w:t>й.</w:t>
      </w:r>
    </w:p>
    <w:p w:rsidR="00000000" w:rsidRDefault="00FB33FF">
      <w:pPr>
        <w:widowControl w:val="0"/>
        <w:jc w:val="both"/>
        <w:rPr>
          <w:rFonts w:ascii="Times New Roman" w:hAnsi="Times New Roman"/>
          <w:sz w:val="28"/>
        </w:rPr>
      </w:pPr>
      <w:r>
        <w:rPr>
          <w:rFonts w:ascii="Times New Roman" w:hAnsi="Times New Roman"/>
          <w:i/>
          <w:sz w:val="28"/>
        </w:rPr>
        <w:t>Многомерная</w:t>
      </w:r>
      <w:r>
        <w:rPr>
          <w:rFonts w:ascii="Times New Roman" w:hAnsi="Times New Roman"/>
          <w:sz w:val="28"/>
        </w:rPr>
        <w:t xml:space="preserve"> группировка производится по двум и более признакам. Час</w:t>
      </w:r>
      <w:r>
        <w:rPr>
          <w:rFonts w:ascii="Times New Roman" w:hAnsi="Times New Roman"/>
          <w:sz w:val="28"/>
        </w:rPr>
        <w:t>т</w:t>
      </w:r>
      <w:r>
        <w:rPr>
          <w:rFonts w:ascii="Times New Roman" w:hAnsi="Times New Roman"/>
          <w:sz w:val="28"/>
        </w:rPr>
        <w:t xml:space="preserve">ным случаем многомерной группировки является </w:t>
      </w:r>
      <w:r>
        <w:rPr>
          <w:rFonts w:ascii="Times New Roman" w:hAnsi="Times New Roman"/>
          <w:i/>
          <w:sz w:val="28"/>
        </w:rPr>
        <w:t>комбинационная группировка,</w:t>
      </w:r>
      <w:r>
        <w:rPr>
          <w:rFonts w:ascii="Times New Roman" w:hAnsi="Times New Roman"/>
          <w:sz w:val="28"/>
        </w:rPr>
        <w:t xml:space="preserve"> базирующаяся на двух и более признаках, взятых во взаимосвязи, в комбин</w:t>
      </w:r>
      <w:r>
        <w:rPr>
          <w:rFonts w:ascii="Times New Roman" w:hAnsi="Times New Roman"/>
          <w:sz w:val="28"/>
        </w:rPr>
        <w:t>а</w:t>
      </w:r>
      <w:r>
        <w:rPr>
          <w:rFonts w:ascii="Times New Roman" w:hAnsi="Times New Roman"/>
          <w:sz w:val="28"/>
        </w:rPr>
        <w:t>ции.</w:t>
      </w:r>
    </w:p>
    <w:p w:rsidR="00000000" w:rsidRDefault="00FB33FF">
      <w:pPr>
        <w:widowControl w:val="0"/>
        <w:jc w:val="both"/>
        <w:rPr>
          <w:rFonts w:ascii="Times New Roman" w:hAnsi="Times New Roman"/>
          <w:sz w:val="28"/>
        </w:rPr>
      </w:pPr>
      <w:r>
        <w:rPr>
          <w:rFonts w:ascii="Times New Roman" w:hAnsi="Times New Roman"/>
          <w:b/>
          <w:sz w:val="28"/>
        </w:rPr>
        <w:t>Структурная группировка</w:t>
      </w:r>
      <w:r>
        <w:rPr>
          <w:rFonts w:ascii="Times New Roman" w:hAnsi="Times New Roman"/>
          <w:sz w:val="28"/>
        </w:rPr>
        <w:t xml:space="preserve"> применяется</w:t>
      </w:r>
      <w:r>
        <w:rPr>
          <w:rFonts w:ascii="Times New Roman" w:hAnsi="Times New Roman"/>
          <w:sz w:val="28"/>
        </w:rPr>
        <w:t xml:space="preserve"> для характеристики структуры с</w:t>
      </w:r>
      <w:r>
        <w:rPr>
          <w:rFonts w:ascii="Times New Roman" w:hAnsi="Times New Roman"/>
          <w:sz w:val="28"/>
        </w:rPr>
        <w:t>о</w:t>
      </w:r>
      <w:r>
        <w:rPr>
          <w:rFonts w:ascii="Times New Roman" w:hAnsi="Times New Roman"/>
          <w:sz w:val="28"/>
        </w:rPr>
        <w:t>вокупности и структуры сдвигов.</w:t>
      </w:r>
    </w:p>
    <w:p w:rsidR="00000000" w:rsidRDefault="00FB33FF">
      <w:pPr>
        <w:widowControl w:val="0"/>
        <w:jc w:val="both"/>
        <w:rPr>
          <w:rFonts w:ascii="Times New Roman" w:hAnsi="Times New Roman"/>
          <w:sz w:val="28"/>
        </w:rPr>
      </w:pPr>
      <w:r>
        <w:rPr>
          <w:rFonts w:ascii="Times New Roman" w:hAnsi="Times New Roman"/>
          <w:sz w:val="28"/>
        </w:rPr>
        <w:t>Структурный называется группировка, в которой происходит разделение выделенных с помощью технологической группировки типов явлений, одн</w:t>
      </w:r>
      <w:r>
        <w:rPr>
          <w:rFonts w:ascii="Times New Roman" w:hAnsi="Times New Roman"/>
          <w:sz w:val="28"/>
        </w:rPr>
        <w:t>о</w:t>
      </w:r>
      <w:r>
        <w:rPr>
          <w:rFonts w:ascii="Times New Roman" w:hAnsi="Times New Roman"/>
          <w:sz w:val="28"/>
        </w:rPr>
        <w:t>родных совокупностей на группы, характеризующие их струк</w:t>
      </w:r>
      <w:r>
        <w:rPr>
          <w:rFonts w:ascii="Times New Roman" w:hAnsi="Times New Roman"/>
          <w:sz w:val="28"/>
        </w:rPr>
        <w:t>туру по какого л</w:t>
      </w:r>
      <w:r>
        <w:rPr>
          <w:rFonts w:ascii="Times New Roman" w:hAnsi="Times New Roman"/>
          <w:sz w:val="28"/>
        </w:rPr>
        <w:t>и</w:t>
      </w:r>
      <w:r>
        <w:rPr>
          <w:rFonts w:ascii="Times New Roman" w:hAnsi="Times New Roman"/>
          <w:sz w:val="28"/>
        </w:rPr>
        <w:t>бо варьирующему признаку. Например, группировка населения по размеру среднедушевого дохода. Анализ структурных группировок взятых за ряд пери</w:t>
      </w:r>
      <w:r>
        <w:rPr>
          <w:rFonts w:ascii="Times New Roman" w:hAnsi="Times New Roman"/>
          <w:sz w:val="28"/>
        </w:rPr>
        <w:t>о</w:t>
      </w:r>
      <w:r>
        <w:rPr>
          <w:rFonts w:ascii="Times New Roman" w:hAnsi="Times New Roman"/>
          <w:sz w:val="28"/>
        </w:rPr>
        <w:t>дов или моментов времени, показывает изменения структуры изучаемых явл</w:t>
      </w:r>
      <w:r>
        <w:rPr>
          <w:rFonts w:ascii="Times New Roman" w:hAnsi="Times New Roman"/>
          <w:sz w:val="28"/>
        </w:rPr>
        <w:t>е</w:t>
      </w:r>
      <w:r>
        <w:rPr>
          <w:rFonts w:ascii="Times New Roman" w:hAnsi="Times New Roman"/>
          <w:sz w:val="28"/>
        </w:rPr>
        <w:t>ний, то есть структурные с</w:t>
      </w:r>
      <w:r>
        <w:rPr>
          <w:rFonts w:ascii="Times New Roman" w:hAnsi="Times New Roman"/>
          <w:sz w:val="28"/>
        </w:rPr>
        <w:t>двиги. В изменении структуры общественных явл</w:t>
      </w:r>
      <w:r>
        <w:rPr>
          <w:rFonts w:ascii="Times New Roman" w:hAnsi="Times New Roman"/>
          <w:sz w:val="28"/>
        </w:rPr>
        <w:t>е</w:t>
      </w:r>
      <w:r>
        <w:rPr>
          <w:rFonts w:ascii="Times New Roman" w:hAnsi="Times New Roman"/>
          <w:sz w:val="28"/>
        </w:rPr>
        <w:t>ний отражаются важнейшие закономерности их развития.</w:t>
      </w:r>
    </w:p>
    <w:p w:rsidR="00000000" w:rsidRDefault="00FB33FF">
      <w:pPr>
        <w:widowControl w:val="0"/>
        <w:jc w:val="both"/>
        <w:rPr>
          <w:rFonts w:ascii="Times New Roman" w:hAnsi="Times New Roman"/>
          <w:sz w:val="28"/>
        </w:rPr>
      </w:pPr>
      <w:r>
        <w:rPr>
          <w:rFonts w:ascii="Times New Roman" w:hAnsi="Times New Roman"/>
          <w:sz w:val="28"/>
        </w:rPr>
        <w:t>Показатель численности групп представлен либо частотой (количеством единиц в каждой группе), либо частотностью (удельным весом каждой группы).</w:t>
      </w:r>
    </w:p>
    <w:p w:rsidR="00000000" w:rsidRDefault="00FB33FF">
      <w:pPr>
        <w:widowControl w:val="0"/>
        <w:jc w:val="both"/>
        <w:rPr>
          <w:rFonts w:ascii="Times New Roman" w:hAnsi="Times New Roman"/>
          <w:sz w:val="28"/>
        </w:rPr>
      </w:pPr>
      <w:r>
        <w:rPr>
          <w:rFonts w:ascii="Times New Roman" w:hAnsi="Times New Roman"/>
          <w:sz w:val="28"/>
        </w:rPr>
        <w:t xml:space="preserve">Среди простых </w:t>
      </w:r>
      <w:r>
        <w:rPr>
          <w:rFonts w:ascii="Times New Roman" w:hAnsi="Times New Roman"/>
          <w:sz w:val="28"/>
        </w:rPr>
        <w:t>группировок особо выделяют ряды распределения.</w:t>
      </w:r>
    </w:p>
    <w:p w:rsidR="00000000" w:rsidRDefault="00FB33FF">
      <w:pPr>
        <w:widowControl w:val="0"/>
        <w:jc w:val="both"/>
        <w:rPr>
          <w:rFonts w:ascii="Times New Roman" w:hAnsi="Times New Roman"/>
          <w:sz w:val="28"/>
        </w:rPr>
      </w:pPr>
      <w:r>
        <w:rPr>
          <w:rFonts w:ascii="Times New Roman" w:hAnsi="Times New Roman"/>
          <w:i/>
          <w:sz w:val="28"/>
        </w:rPr>
        <w:t>Ряд распределения</w:t>
      </w:r>
      <w:r>
        <w:rPr>
          <w:rFonts w:ascii="Times New Roman" w:hAnsi="Times New Roman"/>
          <w:i/>
          <w:noProof/>
          <w:sz w:val="28"/>
        </w:rPr>
        <w:t xml:space="preserve"> -</w:t>
      </w:r>
      <w:r>
        <w:rPr>
          <w:rFonts w:ascii="Times New Roman" w:hAnsi="Times New Roman"/>
          <w:sz w:val="28"/>
        </w:rPr>
        <w:t xml:space="preserve"> это группировка, в которой для характеристики групп </w:t>
      </w:r>
      <w:bookmarkStart w:id="93" w:name="OCRUncertain240"/>
      <w:r>
        <w:rPr>
          <w:rFonts w:ascii="Times New Roman" w:hAnsi="Times New Roman"/>
          <w:sz w:val="28"/>
        </w:rPr>
        <w:t>(упорядоченно</w:t>
      </w:r>
      <w:bookmarkEnd w:id="93"/>
      <w:r>
        <w:rPr>
          <w:rFonts w:ascii="Times New Roman" w:hAnsi="Times New Roman"/>
          <w:sz w:val="28"/>
        </w:rPr>
        <w:t xml:space="preserve"> расположенных по значению признака) применяется один пок</w:t>
      </w:r>
      <w:r>
        <w:rPr>
          <w:rFonts w:ascii="Times New Roman" w:hAnsi="Times New Roman"/>
          <w:sz w:val="28"/>
        </w:rPr>
        <w:t>а</w:t>
      </w:r>
      <w:r>
        <w:rPr>
          <w:rFonts w:ascii="Times New Roman" w:hAnsi="Times New Roman"/>
          <w:sz w:val="28"/>
        </w:rPr>
        <w:t>затель</w:t>
      </w:r>
      <w:r>
        <w:rPr>
          <w:rFonts w:ascii="Times New Roman" w:hAnsi="Times New Roman"/>
          <w:noProof/>
          <w:sz w:val="28"/>
        </w:rPr>
        <w:t xml:space="preserve"> -</w:t>
      </w:r>
      <w:r>
        <w:rPr>
          <w:rFonts w:ascii="Times New Roman" w:hAnsi="Times New Roman"/>
          <w:sz w:val="28"/>
        </w:rPr>
        <w:t xml:space="preserve"> численность группы. Другими словами, это ряд чисел, показ</w:t>
      </w:r>
      <w:r>
        <w:rPr>
          <w:rFonts w:ascii="Times New Roman" w:hAnsi="Times New Roman"/>
          <w:sz w:val="28"/>
        </w:rPr>
        <w:t>ывающий, как распределяются единицы некоторой совокупности по изучаемому признаку.</w:t>
      </w:r>
    </w:p>
    <w:p w:rsidR="00000000" w:rsidRDefault="00FB33FF">
      <w:pPr>
        <w:widowControl w:val="0"/>
        <w:jc w:val="both"/>
        <w:rPr>
          <w:rFonts w:ascii="Times New Roman" w:hAnsi="Times New Roman"/>
          <w:i/>
          <w:sz w:val="28"/>
        </w:rPr>
      </w:pPr>
      <w:r>
        <w:rPr>
          <w:rFonts w:ascii="Times New Roman" w:hAnsi="Times New Roman"/>
          <w:sz w:val="28"/>
        </w:rPr>
        <w:t xml:space="preserve">Ряды, построенные по атрибутивному признаку, называются </w:t>
      </w:r>
      <w:r>
        <w:rPr>
          <w:rFonts w:ascii="Times New Roman" w:hAnsi="Times New Roman"/>
          <w:i/>
          <w:sz w:val="28"/>
        </w:rPr>
        <w:t>атрибутивн</w:t>
      </w:r>
      <w:r>
        <w:rPr>
          <w:rFonts w:ascii="Times New Roman" w:hAnsi="Times New Roman"/>
          <w:i/>
          <w:sz w:val="28"/>
        </w:rPr>
        <w:t>ы</w:t>
      </w:r>
      <w:r>
        <w:rPr>
          <w:rFonts w:ascii="Times New Roman" w:hAnsi="Times New Roman"/>
          <w:i/>
          <w:sz w:val="28"/>
        </w:rPr>
        <w:t>ми рядами распределения.</w:t>
      </w:r>
    </w:p>
    <w:p w:rsidR="00000000" w:rsidRDefault="00FB33FF">
      <w:pPr>
        <w:widowControl w:val="0"/>
        <w:jc w:val="both"/>
        <w:rPr>
          <w:rFonts w:ascii="Times New Roman" w:hAnsi="Times New Roman"/>
          <w:i/>
          <w:sz w:val="28"/>
        </w:rPr>
      </w:pPr>
      <w:r>
        <w:rPr>
          <w:rFonts w:ascii="Times New Roman" w:hAnsi="Times New Roman"/>
          <w:sz w:val="28"/>
        </w:rPr>
        <w:t>Ряды распределения, построенные по количественному признаку, назыв</w:t>
      </w:r>
      <w:r>
        <w:rPr>
          <w:rFonts w:ascii="Times New Roman" w:hAnsi="Times New Roman"/>
          <w:sz w:val="28"/>
        </w:rPr>
        <w:t>а</w:t>
      </w:r>
      <w:r>
        <w:rPr>
          <w:rFonts w:ascii="Times New Roman" w:hAnsi="Times New Roman"/>
          <w:sz w:val="28"/>
        </w:rPr>
        <w:t xml:space="preserve">ются </w:t>
      </w:r>
      <w:r>
        <w:rPr>
          <w:rFonts w:ascii="Times New Roman" w:hAnsi="Times New Roman"/>
          <w:i/>
          <w:sz w:val="28"/>
        </w:rPr>
        <w:t>вариацион</w:t>
      </w:r>
      <w:r>
        <w:rPr>
          <w:rFonts w:ascii="Times New Roman" w:hAnsi="Times New Roman"/>
          <w:i/>
          <w:sz w:val="28"/>
        </w:rPr>
        <w:t>ными рядами.</w:t>
      </w:r>
    </w:p>
    <w:p w:rsidR="00000000" w:rsidRDefault="00FB33FF">
      <w:pPr>
        <w:widowControl w:val="0"/>
        <w:jc w:val="both"/>
        <w:rPr>
          <w:rFonts w:ascii="Times New Roman" w:hAnsi="Times New Roman"/>
          <w:sz w:val="28"/>
        </w:rPr>
      </w:pPr>
      <w:r>
        <w:rPr>
          <w:rFonts w:ascii="Times New Roman" w:hAnsi="Times New Roman"/>
          <w:sz w:val="28"/>
        </w:rPr>
        <w:t>Примером атрибутивных рядов могут служить распределения населения по полу, занятости, национальности, профессии и т.д.</w:t>
      </w:r>
    </w:p>
    <w:p w:rsidR="00000000" w:rsidRDefault="00FB33FF">
      <w:pPr>
        <w:widowControl w:val="0"/>
        <w:jc w:val="both"/>
        <w:rPr>
          <w:rFonts w:ascii="Times New Roman" w:hAnsi="Times New Roman"/>
          <w:sz w:val="28"/>
        </w:rPr>
      </w:pPr>
      <w:r>
        <w:rPr>
          <w:rFonts w:ascii="Times New Roman" w:hAnsi="Times New Roman"/>
          <w:sz w:val="28"/>
        </w:rPr>
        <w:t>Примером вариационного ряда распределения могут служит распределения населения по возрасту, рабочих - по стажу работы, зараб</w:t>
      </w:r>
      <w:r>
        <w:rPr>
          <w:rFonts w:ascii="Times New Roman" w:hAnsi="Times New Roman"/>
          <w:sz w:val="28"/>
        </w:rPr>
        <w:t>отной плате и т.д.</w:t>
      </w:r>
    </w:p>
    <w:p w:rsidR="00000000" w:rsidRDefault="00FB33FF">
      <w:pPr>
        <w:widowControl w:val="0"/>
        <w:jc w:val="both"/>
        <w:rPr>
          <w:rFonts w:ascii="Times New Roman" w:hAnsi="Times New Roman"/>
          <w:sz w:val="28"/>
        </w:rPr>
      </w:pPr>
      <w:r>
        <w:rPr>
          <w:rFonts w:ascii="Times New Roman" w:hAnsi="Times New Roman"/>
          <w:sz w:val="28"/>
        </w:rPr>
        <w:t xml:space="preserve">Вариационные ряды распределения состоят их двух элементов вариантов и частот. </w:t>
      </w:r>
    </w:p>
    <w:p w:rsidR="00000000" w:rsidRDefault="00FB33FF">
      <w:pPr>
        <w:widowControl w:val="0"/>
        <w:jc w:val="both"/>
        <w:rPr>
          <w:rFonts w:ascii="Times New Roman" w:hAnsi="Times New Roman"/>
          <w:sz w:val="28"/>
        </w:rPr>
      </w:pPr>
      <w:r>
        <w:rPr>
          <w:rFonts w:ascii="Times New Roman" w:hAnsi="Times New Roman"/>
          <w:b/>
          <w:sz w:val="28"/>
        </w:rPr>
        <w:t>Вариантами</w:t>
      </w:r>
      <w:r>
        <w:rPr>
          <w:rFonts w:ascii="Times New Roman" w:hAnsi="Times New Roman"/>
          <w:sz w:val="28"/>
        </w:rPr>
        <w:t xml:space="preserve"> называются числовые значения колличественного признака в ряду распределения, они могут быть положительными и отрицательными, абс</w:t>
      </w:r>
      <w:r>
        <w:rPr>
          <w:rFonts w:ascii="Times New Roman" w:hAnsi="Times New Roman"/>
          <w:sz w:val="28"/>
        </w:rPr>
        <w:t>о</w:t>
      </w:r>
      <w:r>
        <w:rPr>
          <w:rFonts w:ascii="Times New Roman" w:hAnsi="Times New Roman"/>
          <w:sz w:val="28"/>
        </w:rPr>
        <w:t>лютными и относите</w:t>
      </w:r>
      <w:r>
        <w:rPr>
          <w:rFonts w:ascii="Times New Roman" w:hAnsi="Times New Roman"/>
          <w:sz w:val="28"/>
        </w:rPr>
        <w:t xml:space="preserve">льными. </w:t>
      </w:r>
    </w:p>
    <w:p w:rsidR="00000000" w:rsidRDefault="00FB33FF">
      <w:pPr>
        <w:widowControl w:val="0"/>
        <w:jc w:val="both"/>
        <w:rPr>
          <w:rFonts w:ascii="Times New Roman" w:hAnsi="Times New Roman"/>
          <w:sz w:val="28"/>
        </w:rPr>
      </w:pPr>
      <w:r>
        <w:rPr>
          <w:rFonts w:ascii="Times New Roman" w:hAnsi="Times New Roman"/>
          <w:b/>
          <w:sz w:val="28"/>
        </w:rPr>
        <w:t>Частоты</w:t>
      </w:r>
      <w:r>
        <w:rPr>
          <w:rFonts w:ascii="Times New Roman" w:hAnsi="Times New Roman"/>
          <w:sz w:val="28"/>
        </w:rPr>
        <w:t xml:space="preserve"> - это численности отдельных вариантов или каждой группы </w:t>
      </w:r>
      <w:r>
        <w:rPr>
          <w:rFonts w:ascii="Times New Roman" w:hAnsi="Times New Roman"/>
          <w:sz w:val="28"/>
        </w:rPr>
        <w:lastRenderedPageBreak/>
        <w:t>в</w:t>
      </w:r>
      <w:r>
        <w:rPr>
          <w:rFonts w:ascii="Times New Roman" w:hAnsi="Times New Roman"/>
          <w:sz w:val="28"/>
        </w:rPr>
        <w:t>а</w:t>
      </w:r>
      <w:r>
        <w:rPr>
          <w:rFonts w:ascii="Times New Roman" w:hAnsi="Times New Roman"/>
          <w:sz w:val="28"/>
        </w:rPr>
        <w:t>риационного ряда. Сумма всех частот называется объемом совокупности и о</w:t>
      </w:r>
      <w:r>
        <w:rPr>
          <w:rFonts w:ascii="Times New Roman" w:hAnsi="Times New Roman"/>
          <w:sz w:val="28"/>
        </w:rPr>
        <w:t>п</w:t>
      </w:r>
      <w:r>
        <w:rPr>
          <w:rFonts w:ascii="Times New Roman" w:hAnsi="Times New Roman"/>
          <w:sz w:val="28"/>
        </w:rPr>
        <w:t>ределяет число элементов всей совокупности.</w:t>
      </w:r>
    </w:p>
    <w:p w:rsidR="00000000" w:rsidRDefault="00FB33FF">
      <w:pPr>
        <w:widowControl w:val="0"/>
        <w:jc w:val="both"/>
        <w:rPr>
          <w:rFonts w:ascii="Times New Roman" w:hAnsi="Times New Roman"/>
          <w:i/>
          <w:sz w:val="28"/>
        </w:rPr>
      </w:pPr>
      <w:r>
        <w:rPr>
          <w:rFonts w:ascii="Times New Roman" w:hAnsi="Times New Roman"/>
          <w:sz w:val="28"/>
        </w:rPr>
        <w:t>Вариационные ряды в зависимости от характера вариации подразделяю</w:t>
      </w:r>
      <w:r>
        <w:rPr>
          <w:rFonts w:ascii="Times New Roman" w:hAnsi="Times New Roman"/>
          <w:sz w:val="28"/>
        </w:rPr>
        <w:t>тся на дискретные и интервальные.</w:t>
      </w:r>
    </w:p>
    <w:p w:rsidR="00000000" w:rsidRDefault="00FB33FF">
      <w:pPr>
        <w:pStyle w:val="3"/>
      </w:pPr>
      <w:bookmarkStart w:id="94" w:name="_Toc443364816"/>
      <w:bookmarkStart w:id="95" w:name="_Toc443365684"/>
      <w:bookmarkStart w:id="96" w:name="_Toc469886546"/>
      <w:bookmarkStart w:id="97" w:name="_Toc470415607"/>
      <w:r>
        <w:t>3.3. Статистические таблицы</w:t>
      </w:r>
      <w:bookmarkEnd w:id="94"/>
      <w:bookmarkEnd w:id="95"/>
      <w:r>
        <w:rPr>
          <w:noProof w:val="0"/>
        </w:rPr>
        <w:t xml:space="preserve"> и графики</w:t>
      </w:r>
      <w:bookmarkEnd w:id="96"/>
      <w:bookmarkEnd w:id="97"/>
    </w:p>
    <w:p w:rsidR="00000000" w:rsidRDefault="00FB33FF">
      <w:pPr>
        <w:widowControl w:val="0"/>
        <w:jc w:val="both"/>
        <w:rPr>
          <w:rFonts w:ascii="Times New Roman" w:hAnsi="Times New Roman"/>
          <w:sz w:val="28"/>
        </w:rPr>
      </w:pPr>
      <w:r>
        <w:rPr>
          <w:rFonts w:ascii="Times New Roman" w:hAnsi="Times New Roman"/>
          <w:sz w:val="28"/>
        </w:rPr>
        <w:t>Статистические таблицы являются средством наглядного выражения р</w:t>
      </w:r>
      <w:r>
        <w:rPr>
          <w:rFonts w:ascii="Times New Roman" w:hAnsi="Times New Roman"/>
          <w:sz w:val="28"/>
        </w:rPr>
        <w:t>е</w:t>
      </w:r>
      <w:r>
        <w:rPr>
          <w:rFonts w:ascii="Times New Roman" w:hAnsi="Times New Roman"/>
          <w:sz w:val="28"/>
        </w:rPr>
        <w:t xml:space="preserve">зультатов исследования. </w:t>
      </w:r>
    </w:p>
    <w:p w:rsidR="00000000" w:rsidRDefault="00FB33FF">
      <w:pPr>
        <w:widowControl w:val="0"/>
        <w:jc w:val="both"/>
        <w:rPr>
          <w:rFonts w:ascii="Times New Roman" w:hAnsi="Times New Roman"/>
          <w:sz w:val="28"/>
        </w:rPr>
      </w:pPr>
      <w:r>
        <w:rPr>
          <w:rFonts w:ascii="Times New Roman" w:hAnsi="Times New Roman"/>
          <w:sz w:val="28"/>
        </w:rPr>
        <w:t>Практикой выработаны определенные требования к составлению и офор</w:t>
      </w:r>
      <w:r>
        <w:rPr>
          <w:rFonts w:ascii="Times New Roman" w:hAnsi="Times New Roman"/>
          <w:sz w:val="28"/>
        </w:rPr>
        <w:t>м</w:t>
      </w:r>
      <w:r>
        <w:rPr>
          <w:rFonts w:ascii="Times New Roman" w:hAnsi="Times New Roman"/>
          <w:sz w:val="28"/>
        </w:rPr>
        <w:t>лению таблиц.</w:t>
      </w:r>
    </w:p>
    <w:p w:rsidR="00000000" w:rsidRDefault="00FB33FF">
      <w:pPr>
        <w:widowControl w:val="0"/>
        <w:numPr>
          <w:ilvl w:val="0"/>
          <w:numId w:val="4"/>
        </w:numPr>
        <w:jc w:val="both"/>
        <w:rPr>
          <w:rFonts w:ascii="Times New Roman" w:hAnsi="Times New Roman"/>
          <w:sz w:val="28"/>
        </w:rPr>
      </w:pPr>
      <w:r>
        <w:rPr>
          <w:rFonts w:ascii="Times New Roman" w:hAnsi="Times New Roman"/>
          <w:sz w:val="28"/>
        </w:rPr>
        <w:t>Таблица по воз</w:t>
      </w:r>
      <w:r>
        <w:rPr>
          <w:rFonts w:ascii="Times New Roman" w:hAnsi="Times New Roman"/>
          <w:sz w:val="28"/>
        </w:rPr>
        <w:t xml:space="preserve">можности должна быть краткой. </w:t>
      </w:r>
    </w:p>
    <w:p w:rsidR="00000000" w:rsidRDefault="00FB33FF">
      <w:pPr>
        <w:widowControl w:val="0"/>
        <w:numPr>
          <w:ilvl w:val="0"/>
          <w:numId w:val="4"/>
        </w:numPr>
        <w:ind w:left="0" w:firstLine="454"/>
        <w:jc w:val="both"/>
        <w:rPr>
          <w:rFonts w:ascii="Times New Roman" w:hAnsi="Times New Roman"/>
          <w:sz w:val="28"/>
        </w:rPr>
      </w:pPr>
      <w:r>
        <w:rPr>
          <w:rFonts w:ascii="Times New Roman" w:hAnsi="Times New Roman"/>
          <w:sz w:val="28"/>
        </w:rPr>
        <w:t>Каждая таблица должна иметь подробное название, из которого стан</w:t>
      </w:r>
      <w:r>
        <w:rPr>
          <w:rFonts w:ascii="Times New Roman" w:hAnsi="Times New Roman"/>
          <w:sz w:val="28"/>
        </w:rPr>
        <w:t>о</w:t>
      </w:r>
      <w:r>
        <w:rPr>
          <w:rFonts w:ascii="Times New Roman" w:hAnsi="Times New Roman"/>
          <w:sz w:val="28"/>
        </w:rPr>
        <w:t>вится известно: а) какой круг вопросов излагает и иллюстрирует таблица; б) к</w:t>
      </w:r>
      <w:r>
        <w:rPr>
          <w:rFonts w:ascii="Times New Roman" w:hAnsi="Times New Roman"/>
          <w:sz w:val="28"/>
        </w:rPr>
        <w:t>а</w:t>
      </w:r>
      <w:r>
        <w:rPr>
          <w:rFonts w:ascii="Times New Roman" w:hAnsi="Times New Roman"/>
          <w:sz w:val="28"/>
        </w:rPr>
        <w:t>ковы географические границы представленной статистической совокупности; в) за какой</w:t>
      </w:r>
      <w:r>
        <w:rPr>
          <w:rFonts w:ascii="Times New Roman" w:hAnsi="Times New Roman"/>
          <w:sz w:val="28"/>
        </w:rPr>
        <w:t xml:space="preserve"> период времени, которому они относятся; </w:t>
      </w:r>
      <w:bookmarkStart w:id="98" w:name="OCRUncertain661"/>
      <w:r>
        <w:rPr>
          <w:rFonts w:ascii="Times New Roman" w:hAnsi="Times New Roman"/>
          <w:sz w:val="28"/>
        </w:rPr>
        <w:t>г)</w:t>
      </w:r>
      <w:bookmarkEnd w:id="98"/>
      <w:r>
        <w:rPr>
          <w:rFonts w:ascii="Times New Roman" w:hAnsi="Times New Roman"/>
          <w:sz w:val="28"/>
        </w:rPr>
        <w:t xml:space="preserve"> каковы единицы измер</w:t>
      </w:r>
      <w:r>
        <w:rPr>
          <w:rFonts w:ascii="Times New Roman" w:hAnsi="Times New Roman"/>
          <w:sz w:val="28"/>
        </w:rPr>
        <w:t>е</w:t>
      </w:r>
      <w:r>
        <w:rPr>
          <w:rFonts w:ascii="Times New Roman" w:hAnsi="Times New Roman"/>
          <w:sz w:val="28"/>
        </w:rPr>
        <w:t>ния (если они одинаковы для всех табличных клеток). Если единицы измерения неодинаковы, то в верхних или боковых заголовках обязательно следует указ</w:t>
      </w:r>
      <w:r>
        <w:rPr>
          <w:rFonts w:ascii="Times New Roman" w:hAnsi="Times New Roman"/>
          <w:sz w:val="28"/>
        </w:rPr>
        <w:t>ы</w:t>
      </w:r>
      <w:r>
        <w:rPr>
          <w:rFonts w:ascii="Times New Roman" w:hAnsi="Times New Roman"/>
          <w:sz w:val="28"/>
        </w:rPr>
        <w:t>вать, в каких единицах приводятся статисти</w:t>
      </w:r>
      <w:r>
        <w:rPr>
          <w:rFonts w:ascii="Times New Roman" w:hAnsi="Times New Roman"/>
          <w:sz w:val="28"/>
        </w:rPr>
        <w:t>ческие данные (тонн, штук, рублей и пр.).</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Таблица может сопровождаться примечаниями, в которых указываются источники данных, более подробно раскрывается содержание показателей, д</w:t>
      </w:r>
      <w:r>
        <w:rPr>
          <w:rFonts w:ascii="Times New Roman" w:hAnsi="Times New Roman"/>
          <w:sz w:val="28"/>
        </w:rPr>
        <w:t>а</w:t>
      </w:r>
      <w:r>
        <w:rPr>
          <w:rFonts w:ascii="Times New Roman" w:hAnsi="Times New Roman"/>
          <w:sz w:val="28"/>
        </w:rPr>
        <w:t xml:space="preserve">ются и другие пояснения, а также оговорки в случае, если таблица содержит </w:t>
      </w:r>
      <w:r>
        <w:rPr>
          <w:rFonts w:ascii="Times New Roman" w:hAnsi="Times New Roman"/>
          <w:sz w:val="28"/>
        </w:rPr>
        <w:t>данные, полученные в результате вычислений.</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При оформлении таблиц обычно применяются такие условные обознач</w:t>
      </w:r>
      <w:r>
        <w:rPr>
          <w:rFonts w:ascii="Times New Roman" w:hAnsi="Times New Roman"/>
          <w:sz w:val="28"/>
        </w:rPr>
        <w:t>е</w:t>
      </w:r>
      <w:r>
        <w:rPr>
          <w:rFonts w:ascii="Times New Roman" w:hAnsi="Times New Roman"/>
          <w:sz w:val="28"/>
        </w:rPr>
        <w:t>ния: знак тире</w:t>
      </w:r>
      <w:r>
        <w:rPr>
          <w:rFonts w:ascii="Times New Roman" w:hAnsi="Times New Roman"/>
          <w:noProof/>
          <w:sz w:val="28"/>
        </w:rPr>
        <w:t xml:space="preserve"> </w:t>
      </w:r>
      <w:bookmarkStart w:id="99" w:name="OCRUncertain664"/>
      <w:r>
        <w:rPr>
          <w:rFonts w:ascii="Times New Roman" w:hAnsi="Times New Roman"/>
          <w:noProof/>
          <w:sz w:val="28"/>
        </w:rPr>
        <w:t>(</w:t>
      </w:r>
      <w:bookmarkEnd w:id="99"/>
      <w:r>
        <w:rPr>
          <w:rFonts w:ascii="Times New Roman" w:hAnsi="Times New Roman"/>
          <w:noProof/>
          <w:sz w:val="28"/>
        </w:rPr>
        <w:t>-</w:t>
      </w:r>
      <w:bookmarkStart w:id="100" w:name="OCRUncertain665"/>
      <w:r>
        <w:rPr>
          <w:rFonts w:ascii="Times New Roman" w:hAnsi="Times New Roman"/>
          <w:noProof/>
          <w:sz w:val="28"/>
        </w:rPr>
        <w:t>)</w:t>
      </w:r>
      <w:bookmarkEnd w:id="100"/>
      <w:r>
        <w:rPr>
          <w:rFonts w:ascii="Times New Roman" w:hAnsi="Times New Roman"/>
          <w:noProof/>
          <w:sz w:val="28"/>
        </w:rPr>
        <w:t xml:space="preserve"> -</w:t>
      </w:r>
      <w:r>
        <w:rPr>
          <w:rFonts w:ascii="Times New Roman" w:hAnsi="Times New Roman"/>
          <w:sz w:val="28"/>
        </w:rPr>
        <w:t xml:space="preserve"> когда явление отсутствует; </w:t>
      </w:r>
      <w:bookmarkStart w:id="101" w:name="OCRUncertain666"/>
      <w:r>
        <w:rPr>
          <w:rFonts w:ascii="Times New Roman" w:hAnsi="Times New Roman"/>
          <w:sz w:val="28"/>
        </w:rPr>
        <w:t>х</w:t>
      </w:r>
      <w:bookmarkEnd w:id="101"/>
      <w:r>
        <w:rPr>
          <w:rFonts w:ascii="Times New Roman" w:hAnsi="Times New Roman"/>
          <w:noProof/>
          <w:sz w:val="28"/>
        </w:rPr>
        <w:t xml:space="preserve"> -</w:t>
      </w:r>
      <w:r>
        <w:rPr>
          <w:rFonts w:ascii="Times New Roman" w:hAnsi="Times New Roman"/>
          <w:sz w:val="28"/>
        </w:rPr>
        <w:t xml:space="preserve"> если явление не имеет осмы</w:t>
      </w:r>
      <w:r>
        <w:rPr>
          <w:rFonts w:ascii="Times New Roman" w:hAnsi="Times New Roman"/>
          <w:sz w:val="28"/>
        </w:rPr>
        <w:t>с</w:t>
      </w:r>
      <w:r>
        <w:rPr>
          <w:rFonts w:ascii="Times New Roman" w:hAnsi="Times New Roman"/>
          <w:sz w:val="28"/>
        </w:rPr>
        <w:t>ленного содержания;</w:t>
      </w:r>
    </w:p>
    <w:p w:rsidR="00000000" w:rsidRDefault="00FB33FF">
      <w:pPr>
        <w:widowControl w:val="0"/>
        <w:jc w:val="both"/>
        <w:rPr>
          <w:rFonts w:ascii="Times New Roman" w:hAnsi="Times New Roman"/>
          <w:noProof/>
          <w:sz w:val="28"/>
        </w:rPr>
      </w:pPr>
      <w:r>
        <w:rPr>
          <w:rFonts w:ascii="Times New Roman" w:hAnsi="Times New Roman"/>
          <w:sz w:val="28"/>
        </w:rPr>
        <w:t>многоточие</w:t>
      </w:r>
      <w:r>
        <w:rPr>
          <w:rFonts w:ascii="Times New Roman" w:hAnsi="Times New Roman"/>
          <w:noProof/>
          <w:sz w:val="28"/>
        </w:rPr>
        <w:t xml:space="preserve"> </w:t>
      </w:r>
      <w:bookmarkStart w:id="102" w:name="OCRUncertain667"/>
      <w:r>
        <w:rPr>
          <w:rFonts w:ascii="Times New Roman" w:hAnsi="Times New Roman"/>
          <w:noProof/>
          <w:sz w:val="28"/>
        </w:rPr>
        <w:t>(...)</w:t>
      </w:r>
      <w:bookmarkEnd w:id="102"/>
      <w:r>
        <w:rPr>
          <w:rFonts w:ascii="Times New Roman" w:hAnsi="Times New Roman"/>
          <w:noProof/>
          <w:sz w:val="28"/>
        </w:rPr>
        <w:t xml:space="preserve"> -</w:t>
      </w:r>
      <w:r>
        <w:rPr>
          <w:rFonts w:ascii="Times New Roman" w:hAnsi="Times New Roman"/>
          <w:sz w:val="28"/>
        </w:rPr>
        <w:t xml:space="preserve"> когда отсутствуют сведения </w:t>
      </w:r>
      <w:r>
        <w:rPr>
          <w:rFonts w:ascii="Times New Roman" w:hAnsi="Times New Roman"/>
          <w:sz w:val="28"/>
        </w:rPr>
        <w:t>о его размере (или делается запись «Нет сведений</w:t>
      </w:r>
      <w:bookmarkStart w:id="103" w:name="OCRUncertain668"/>
      <w:r>
        <w:rPr>
          <w:rFonts w:ascii="Times New Roman" w:hAnsi="Times New Roman"/>
          <w:sz w:val="28"/>
        </w:rPr>
        <w:t>»).</w:t>
      </w:r>
      <w:bookmarkEnd w:id="103"/>
      <w:r>
        <w:rPr>
          <w:rFonts w:ascii="Times New Roman" w:hAnsi="Times New Roman"/>
          <w:sz w:val="28"/>
        </w:rPr>
        <w:t xml:space="preserve"> Если сведения имеются, но числовое значение меньше принятой в таблице точности, оно выражается дробным числом</w:t>
      </w:r>
      <w:r>
        <w:rPr>
          <w:rFonts w:ascii="Times New Roman" w:hAnsi="Times New Roman"/>
          <w:noProof/>
          <w:sz w:val="28"/>
        </w:rPr>
        <w:t xml:space="preserve"> (0,0).</w:t>
      </w:r>
    </w:p>
    <w:p w:rsidR="00000000" w:rsidRDefault="00FB33FF">
      <w:pPr>
        <w:widowControl w:val="0"/>
        <w:jc w:val="both"/>
        <w:rPr>
          <w:rFonts w:ascii="Times New Roman" w:hAnsi="Times New Roman"/>
          <w:sz w:val="28"/>
        </w:rPr>
      </w:pPr>
      <w:r>
        <w:rPr>
          <w:rFonts w:ascii="Times New Roman" w:hAnsi="Times New Roman"/>
          <w:sz w:val="28"/>
        </w:rPr>
        <w:t>Округленные числа приводятся в таблице с одинаковой степенью точности (до</w:t>
      </w:r>
      <w:r>
        <w:rPr>
          <w:rFonts w:ascii="Times New Roman" w:hAnsi="Times New Roman"/>
          <w:noProof/>
          <w:sz w:val="28"/>
        </w:rPr>
        <w:t xml:space="preserve"> 0,1;</w:t>
      </w:r>
      <w:r>
        <w:rPr>
          <w:rFonts w:ascii="Times New Roman" w:hAnsi="Times New Roman"/>
          <w:sz w:val="28"/>
        </w:rPr>
        <w:t xml:space="preserve"> до</w:t>
      </w:r>
      <w:r>
        <w:rPr>
          <w:rFonts w:ascii="Times New Roman" w:hAnsi="Times New Roman"/>
          <w:noProof/>
          <w:sz w:val="28"/>
        </w:rPr>
        <w:t xml:space="preserve"> 0,01</w:t>
      </w:r>
      <w:r>
        <w:rPr>
          <w:rFonts w:ascii="Times New Roman" w:hAnsi="Times New Roman"/>
          <w:sz w:val="28"/>
        </w:rPr>
        <w:t xml:space="preserve"> </w:t>
      </w:r>
      <w:r>
        <w:rPr>
          <w:rFonts w:ascii="Times New Roman" w:hAnsi="Times New Roman"/>
          <w:sz w:val="28"/>
        </w:rPr>
        <w:t xml:space="preserve">и т. </w:t>
      </w:r>
      <w:bookmarkStart w:id="104" w:name="OCRUncertain669"/>
      <w:r>
        <w:rPr>
          <w:rFonts w:ascii="Times New Roman" w:hAnsi="Times New Roman"/>
          <w:sz w:val="28"/>
        </w:rPr>
        <w:t>п.).</w:t>
      </w:r>
      <w:bookmarkEnd w:id="104"/>
      <w:r>
        <w:rPr>
          <w:rFonts w:ascii="Times New Roman" w:hAnsi="Times New Roman"/>
          <w:sz w:val="28"/>
        </w:rPr>
        <w:t xml:space="preserve"> Если в таблице приводятся проценты роста, то во мн</w:t>
      </w:r>
      <w:r>
        <w:rPr>
          <w:rFonts w:ascii="Times New Roman" w:hAnsi="Times New Roman"/>
          <w:sz w:val="28"/>
        </w:rPr>
        <w:t>о</w:t>
      </w:r>
      <w:r>
        <w:rPr>
          <w:rFonts w:ascii="Times New Roman" w:hAnsi="Times New Roman"/>
          <w:sz w:val="28"/>
        </w:rPr>
        <w:t>гих случаях целесообразно проценты от</w:t>
      </w:r>
      <w:r>
        <w:rPr>
          <w:rFonts w:ascii="Times New Roman" w:hAnsi="Times New Roman"/>
          <w:noProof/>
          <w:sz w:val="28"/>
        </w:rPr>
        <w:t xml:space="preserve"> 300</w:t>
      </w:r>
      <w:r>
        <w:rPr>
          <w:rFonts w:ascii="Times New Roman" w:hAnsi="Times New Roman"/>
          <w:sz w:val="28"/>
        </w:rPr>
        <w:t xml:space="preserve"> и более заменять отношениями в </w:t>
      </w:r>
      <w:bookmarkStart w:id="105" w:name="OCRUncertain670"/>
      <w:r>
        <w:rPr>
          <w:rFonts w:ascii="Times New Roman" w:hAnsi="Times New Roman"/>
          <w:sz w:val="28"/>
        </w:rPr>
        <w:t xml:space="preserve">разах. </w:t>
      </w:r>
      <w:bookmarkEnd w:id="105"/>
      <w:r>
        <w:rPr>
          <w:rFonts w:ascii="Times New Roman" w:hAnsi="Times New Roman"/>
          <w:sz w:val="28"/>
        </w:rPr>
        <w:t>Например, писать не</w:t>
      </w:r>
      <w:r>
        <w:rPr>
          <w:rFonts w:ascii="Times New Roman" w:hAnsi="Times New Roman"/>
          <w:noProof/>
          <w:sz w:val="28"/>
        </w:rPr>
        <w:t xml:space="preserve"> «1000 </w:t>
      </w:r>
      <w:bookmarkStart w:id="106" w:name="OCRUncertain671"/>
      <w:r>
        <w:rPr>
          <w:rFonts w:ascii="Times New Roman" w:hAnsi="Times New Roman"/>
          <w:noProof/>
          <w:sz w:val="28"/>
        </w:rPr>
        <w:t>%»,</w:t>
      </w:r>
      <w:bookmarkEnd w:id="106"/>
      <w:r>
        <w:rPr>
          <w:rFonts w:ascii="Times New Roman" w:hAnsi="Times New Roman"/>
          <w:sz w:val="28"/>
        </w:rPr>
        <w:t xml:space="preserve"> а «в</w:t>
      </w:r>
      <w:r>
        <w:rPr>
          <w:rFonts w:ascii="Times New Roman" w:hAnsi="Times New Roman"/>
          <w:noProof/>
          <w:sz w:val="28"/>
        </w:rPr>
        <w:t xml:space="preserve"> 10,0</w:t>
      </w:r>
      <w:r>
        <w:rPr>
          <w:rFonts w:ascii="Times New Roman" w:hAnsi="Times New Roman"/>
          <w:sz w:val="28"/>
        </w:rPr>
        <w:t xml:space="preserve"> раз».</w:t>
      </w:r>
    </w:p>
    <w:p w:rsidR="00000000" w:rsidRDefault="00FB33FF">
      <w:pPr>
        <w:widowControl w:val="0"/>
        <w:jc w:val="both"/>
        <w:rPr>
          <w:rFonts w:ascii="Times New Roman" w:hAnsi="Times New Roman"/>
          <w:sz w:val="28"/>
        </w:rPr>
      </w:pPr>
      <w:r>
        <w:rPr>
          <w:rFonts w:ascii="Times New Roman" w:hAnsi="Times New Roman"/>
          <w:sz w:val="28"/>
        </w:rPr>
        <w:t>Использование графиков для изложения статистических показателей позв</w:t>
      </w:r>
      <w:r>
        <w:rPr>
          <w:rFonts w:ascii="Times New Roman" w:hAnsi="Times New Roman"/>
          <w:sz w:val="28"/>
        </w:rPr>
        <w:t>о</w:t>
      </w:r>
      <w:r>
        <w:rPr>
          <w:rFonts w:ascii="Times New Roman" w:hAnsi="Times New Roman"/>
          <w:sz w:val="28"/>
        </w:rPr>
        <w:t>ляет придать последним наглядность и выразительность, облегчить их воспр</w:t>
      </w:r>
      <w:r>
        <w:rPr>
          <w:rFonts w:ascii="Times New Roman" w:hAnsi="Times New Roman"/>
          <w:sz w:val="28"/>
        </w:rPr>
        <w:t>и</w:t>
      </w:r>
      <w:r>
        <w:rPr>
          <w:rFonts w:ascii="Times New Roman" w:hAnsi="Times New Roman"/>
          <w:sz w:val="28"/>
        </w:rPr>
        <w:t>ятие, а во многих случаях помогает уяснить сущность изучаемого явления, его закономерности и особенности, увидеть тенденции его развития, взаимосвязь характеризующих его показателей.</w:t>
      </w:r>
    </w:p>
    <w:p w:rsidR="00000000" w:rsidRDefault="00FB33FF">
      <w:pPr>
        <w:widowControl w:val="0"/>
        <w:jc w:val="both"/>
        <w:rPr>
          <w:rFonts w:ascii="Times New Roman" w:hAnsi="Times New Roman"/>
          <w:sz w:val="28"/>
        </w:rPr>
      </w:pPr>
      <w:r>
        <w:rPr>
          <w:rFonts w:ascii="Times New Roman" w:hAnsi="Times New Roman"/>
          <w:sz w:val="28"/>
        </w:rPr>
        <w:t>Статистические графики можно классифицировать по разным признакам: назначению (содержанию), способу построения и характеру графического о</w:t>
      </w:r>
      <w:r>
        <w:rPr>
          <w:rFonts w:ascii="Times New Roman" w:hAnsi="Times New Roman"/>
          <w:sz w:val="28"/>
        </w:rPr>
        <w:t>б</w:t>
      </w:r>
      <w:r>
        <w:rPr>
          <w:rFonts w:ascii="Times New Roman" w:hAnsi="Times New Roman"/>
          <w:sz w:val="28"/>
        </w:rPr>
        <w:t>раза.</w:t>
      </w:r>
    </w:p>
    <w:p w:rsidR="00000000" w:rsidRDefault="00FB33FF">
      <w:pPr>
        <w:widowControl w:val="0"/>
        <w:jc w:val="both"/>
        <w:rPr>
          <w:rFonts w:ascii="Times New Roman" w:hAnsi="Times New Roman"/>
          <w:sz w:val="28"/>
        </w:rPr>
      </w:pPr>
      <w:r>
        <w:rPr>
          <w:rFonts w:ascii="Times New Roman" w:hAnsi="Times New Roman"/>
          <w:sz w:val="28"/>
        </w:rPr>
        <w:t xml:space="preserve">По </w:t>
      </w:r>
      <w:r>
        <w:rPr>
          <w:rFonts w:ascii="Times New Roman" w:hAnsi="Times New Roman"/>
          <w:i/>
          <w:sz w:val="28"/>
        </w:rPr>
        <w:t>содержанию или назначению</w:t>
      </w:r>
      <w:r>
        <w:rPr>
          <w:rFonts w:ascii="Times New Roman" w:hAnsi="Times New Roman"/>
          <w:sz w:val="28"/>
        </w:rPr>
        <w:t xml:space="preserve"> можно выделить графики сравнения в пр</w:t>
      </w:r>
      <w:r>
        <w:rPr>
          <w:rFonts w:ascii="Times New Roman" w:hAnsi="Times New Roman"/>
          <w:sz w:val="28"/>
        </w:rPr>
        <w:t>о</w:t>
      </w:r>
      <w:r>
        <w:rPr>
          <w:rFonts w:ascii="Times New Roman" w:hAnsi="Times New Roman"/>
          <w:sz w:val="28"/>
        </w:rPr>
        <w:t>странстве, графики различных относительных ве</w:t>
      </w:r>
      <w:r>
        <w:rPr>
          <w:rFonts w:ascii="Times New Roman" w:hAnsi="Times New Roman"/>
          <w:sz w:val="28"/>
        </w:rPr>
        <w:t>личин (структуры, динамики и т. п</w:t>
      </w:r>
      <w:bookmarkStart w:id="107" w:name="OCRUncertain682"/>
      <w:r>
        <w:rPr>
          <w:rFonts w:ascii="Times New Roman" w:hAnsi="Times New Roman"/>
          <w:sz w:val="28"/>
        </w:rPr>
        <w:t>.),</w:t>
      </w:r>
      <w:bookmarkEnd w:id="107"/>
      <w:r>
        <w:rPr>
          <w:rFonts w:ascii="Times New Roman" w:hAnsi="Times New Roman"/>
          <w:sz w:val="28"/>
        </w:rPr>
        <w:t xml:space="preserve"> графики вариационных рядов, графики размещения по </w:t>
      </w:r>
      <w:r>
        <w:rPr>
          <w:rFonts w:ascii="Times New Roman" w:hAnsi="Times New Roman"/>
          <w:sz w:val="28"/>
        </w:rPr>
        <w:lastRenderedPageBreak/>
        <w:t>территории, гр</w:t>
      </w:r>
      <w:r>
        <w:rPr>
          <w:rFonts w:ascii="Times New Roman" w:hAnsi="Times New Roman"/>
          <w:sz w:val="28"/>
        </w:rPr>
        <w:t>а</w:t>
      </w:r>
      <w:r>
        <w:rPr>
          <w:rFonts w:ascii="Times New Roman" w:hAnsi="Times New Roman"/>
          <w:sz w:val="28"/>
        </w:rPr>
        <w:t>фики взаимосвязанных показателей. Возможны и комбинации этих графиков, например графическое изображение вариации в динамике или динамики вза</w:t>
      </w:r>
      <w:r>
        <w:rPr>
          <w:rFonts w:ascii="Times New Roman" w:hAnsi="Times New Roman"/>
          <w:sz w:val="28"/>
        </w:rPr>
        <w:t>и</w:t>
      </w:r>
      <w:r>
        <w:rPr>
          <w:rFonts w:ascii="Times New Roman" w:hAnsi="Times New Roman"/>
          <w:sz w:val="28"/>
        </w:rPr>
        <w:t>мосвязанных п</w:t>
      </w:r>
      <w:r>
        <w:rPr>
          <w:rFonts w:ascii="Times New Roman" w:hAnsi="Times New Roman"/>
          <w:sz w:val="28"/>
        </w:rPr>
        <w:t>оказателей и т. п.</w:t>
      </w:r>
    </w:p>
    <w:p w:rsidR="00000000" w:rsidRDefault="00FB33FF">
      <w:pPr>
        <w:widowControl w:val="0"/>
        <w:jc w:val="both"/>
        <w:rPr>
          <w:rFonts w:ascii="Times New Roman" w:hAnsi="Times New Roman"/>
          <w:sz w:val="28"/>
        </w:rPr>
      </w:pPr>
      <w:r>
        <w:rPr>
          <w:rFonts w:ascii="Times New Roman" w:hAnsi="Times New Roman"/>
          <w:sz w:val="28"/>
        </w:rPr>
        <w:t xml:space="preserve">По </w:t>
      </w:r>
      <w:r>
        <w:rPr>
          <w:rFonts w:ascii="Times New Roman" w:hAnsi="Times New Roman"/>
          <w:i/>
          <w:sz w:val="28"/>
        </w:rPr>
        <w:t>способу построения</w:t>
      </w:r>
      <w:r>
        <w:rPr>
          <w:rFonts w:ascii="Times New Roman" w:hAnsi="Times New Roman"/>
          <w:sz w:val="28"/>
        </w:rPr>
        <w:t xml:space="preserve"> графики можно разделить на диаграммы, </w:t>
      </w:r>
      <w:bookmarkStart w:id="108" w:name="OCRUncertain683"/>
      <w:r>
        <w:rPr>
          <w:rFonts w:ascii="Times New Roman" w:hAnsi="Times New Roman"/>
          <w:sz w:val="28"/>
        </w:rPr>
        <w:t>картоди</w:t>
      </w:r>
      <w:r>
        <w:rPr>
          <w:rFonts w:ascii="Times New Roman" w:hAnsi="Times New Roman"/>
          <w:sz w:val="28"/>
        </w:rPr>
        <w:t>а</w:t>
      </w:r>
      <w:r>
        <w:rPr>
          <w:rFonts w:ascii="Times New Roman" w:hAnsi="Times New Roman"/>
          <w:sz w:val="28"/>
        </w:rPr>
        <w:t>граммы</w:t>
      </w:r>
      <w:bookmarkEnd w:id="108"/>
      <w:r>
        <w:rPr>
          <w:rFonts w:ascii="Times New Roman" w:hAnsi="Times New Roman"/>
          <w:sz w:val="28"/>
        </w:rPr>
        <w:t xml:space="preserve"> и картограммы.</w:t>
      </w:r>
    </w:p>
    <w:p w:rsidR="00000000" w:rsidRDefault="00FB33FF">
      <w:pPr>
        <w:widowControl w:val="0"/>
        <w:jc w:val="both"/>
        <w:rPr>
          <w:rFonts w:ascii="Times New Roman" w:hAnsi="Times New Roman"/>
          <w:sz w:val="28"/>
        </w:rPr>
      </w:pPr>
      <w:r>
        <w:rPr>
          <w:rFonts w:ascii="Times New Roman" w:hAnsi="Times New Roman"/>
          <w:sz w:val="28"/>
        </w:rPr>
        <w:t xml:space="preserve">По </w:t>
      </w:r>
      <w:r>
        <w:rPr>
          <w:rFonts w:ascii="Times New Roman" w:hAnsi="Times New Roman"/>
          <w:i/>
          <w:sz w:val="28"/>
        </w:rPr>
        <w:t>характеру графического образа</w:t>
      </w:r>
      <w:r>
        <w:rPr>
          <w:rFonts w:ascii="Times New Roman" w:hAnsi="Times New Roman"/>
          <w:sz w:val="28"/>
        </w:rPr>
        <w:t xml:space="preserve"> различают графики точечные, лине</w:t>
      </w:r>
      <w:r>
        <w:rPr>
          <w:rFonts w:ascii="Times New Roman" w:hAnsi="Times New Roman"/>
          <w:sz w:val="28"/>
        </w:rPr>
        <w:t>й</w:t>
      </w:r>
      <w:r>
        <w:rPr>
          <w:rFonts w:ascii="Times New Roman" w:hAnsi="Times New Roman"/>
          <w:sz w:val="28"/>
        </w:rPr>
        <w:t>ные, плоскостные (столбиковые, почасовые, квадратные, круговые, секторные, фигурн</w:t>
      </w:r>
      <w:r>
        <w:rPr>
          <w:rFonts w:ascii="Times New Roman" w:hAnsi="Times New Roman"/>
          <w:sz w:val="28"/>
        </w:rPr>
        <w:t>ые) и объемные.</w:t>
      </w:r>
    </w:p>
    <w:p w:rsidR="00000000" w:rsidRDefault="00FB33FF">
      <w:pPr>
        <w:widowControl w:val="0"/>
        <w:jc w:val="both"/>
        <w:rPr>
          <w:rFonts w:ascii="Times New Roman" w:hAnsi="Times New Roman"/>
          <w:sz w:val="28"/>
        </w:rPr>
      </w:pPr>
      <w:r>
        <w:rPr>
          <w:rFonts w:ascii="Times New Roman" w:hAnsi="Times New Roman"/>
          <w:sz w:val="28"/>
        </w:rPr>
        <w:t>Примером ди</w:t>
      </w:r>
      <w:r>
        <w:rPr>
          <w:rFonts w:ascii="Times New Roman" w:hAnsi="Times New Roman"/>
          <w:sz w:val="28"/>
        </w:rPr>
        <w:t>а</w:t>
      </w:r>
      <w:r>
        <w:rPr>
          <w:rFonts w:ascii="Times New Roman" w:hAnsi="Times New Roman"/>
          <w:sz w:val="28"/>
        </w:rPr>
        <w:t>граммы служит рис.</w:t>
      </w:r>
      <w:r>
        <w:rPr>
          <w:rFonts w:ascii="Times New Roman" w:hAnsi="Times New Roman"/>
          <w:noProof/>
          <w:sz w:val="28"/>
        </w:rPr>
        <w:t xml:space="preserve"> 3.2.</w:t>
      </w:r>
    </w:p>
    <w:p w:rsidR="00000000" w:rsidRDefault="00FB33FF">
      <w:pPr>
        <w:widowControl w:val="0"/>
        <w:jc w:val="both"/>
        <w:rPr>
          <w:rFonts w:ascii="Times New Roman" w:hAnsi="Times New Roman"/>
          <w:noProof/>
          <w:sz w:val="28"/>
        </w:rPr>
      </w:pPr>
    </w:p>
    <w:p w:rsidR="00000000" w:rsidRDefault="00FB33FF">
      <w:pPr>
        <w:widowControl w:val="0"/>
        <w:jc w:val="center"/>
        <w:rPr>
          <w:rFonts w:ascii="Times New Roman" w:hAnsi="Times New Roman"/>
          <w:i/>
          <w:sz w:val="28"/>
        </w:rPr>
      </w:pPr>
      <w:r>
        <w:rPr>
          <w:rFonts w:ascii="Times New Roman" w:hAnsi="Times New Roman"/>
          <w:sz w:val="28"/>
        </w:rPr>
        <w:object w:dxaOrig="6792" w:dyaOrig="4356">
          <v:shape id="_x0000_i1028" type="#_x0000_t75" style="width:225.25pt;height:102.85pt" o:ole="" fillcolor="window">
            <v:imagedata r:id="rId18" o:title=""/>
          </v:shape>
          <o:OLEObject Type="Embed" ProgID="Visio.Drawing.11" ShapeID="_x0000_i1028" DrawAspect="Content" ObjectID="_1447852326" r:id="rId19"/>
        </w:object>
      </w:r>
    </w:p>
    <w:p w:rsidR="00000000" w:rsidRDefault="00FB33FF">
      <w:pPr>
        <w:widowControl w:val="0"/>
        <w:rPr>
          <w:rFonts w:ascii="Times New Roman" w:hAnsi="Times New Roman"/>
          <w:i/>
          <w:sz w:val="28"/>
        </w:rPr>
      </w:pPr>
    </w:p>
    <w:p w:rsidR="00000000" w:rsidRDefault="00FB33FF">
      <w:pPr>
        <w:widowControl w:val="0"/>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3.2.</w:t>
      </w:r>
      <w:r>
        <w:rPr>
          <w:rFonts w:ascii="Times New Roman" w:hAnsi="Times New Roman"/>
          <w:sz w:val="28"/>
        </w:rPr>
        <w:t xml:space="preserve"> Запасы нефти в отдельных странах в</w:t>
      </w:r>
      <w:r>
        <w:rPr>
          <w:rFonts w:ascii="Times New Roman" w:hAnsi="Times New Roman"/>
          <w:noProof/>
          <w:sz w:val="28"/>
        </w:rPr>
        <w:t xml:space="preserve"> 1987</w:t>
      </w:r>
      <w:r>
        <w:rPr>
          <w:rFonts w:ascii="Times New Roman" w:hAnsi="Times New Roman"/>
          <w:sz w:val="28"/>
        </w:rPr>
        <w:t xml:space="preserve"> г.</w:t>
      </w:r>
    </w:p>
    <w:p w:rsidR="00000000" w:rsidRDefault="00FB33FF">
      <w:pPr>
        <w:widowControl w:val="0"/>
        <w:spacing w:before="120"/>
        <w:jc w:val="both"/>
        <w:rPr>
          <w:rFonts w:ascii="Times New Roman" w:hAnsi="Times New Roman"/>
          <w:noProof/>
          <w:sz w:val="28"/>
        </w:rPr>
      </w:pPr>
      <w:r>
        <w:rPr>
          <w:rFonts w:ascii="Times New Roman" w:hAnsi="Times New Roman"/>
          <w:sz w:val="28"/>
        </w:rPr>
        <w:t>Разновидностью столбиковой диаграммы является поло</w:t>
      </w:r>
      <w:bookmarkStart w:id="109" w:name="OCRUncertain672"/>
      <w:r>
        <w:rPr>
          <w:rFonts w:ascii="Times New Roman" w:hAnsi="Times New Roman"/>
          <w:sz w:val="28"/>
        </w:rPr>
        <w:t>совая</w:t>
      </w:r>
      <w:bookmarkEnd w:id="109"/>
      <w:r>
        <w:rPr>
          <w:rFonts w:ascii="Times New Roman" w:hAnsi="Times New Roman"/>
          <w:sz w:val="28"/>
        </w:rPr>
        <w:t xml:space="preserve"> (ленточная) диаграмма, для которой характерны горизонтальная ори</w:t>
      </w:r>
      <w:r>
        <w:rPr>
          <w:rFonts w:ascii="Times New Roman" w:hAnsi="Times New Roman"/>
          <w:sz w:val="28"/>
        </w:rPr>
        <w:t>ентация столбиков (п</w:t>
      </w:r>
      <w:r>
        <w:rPr>
          <w:rFonts w:ascii="Times New Roman" w:hAnsi="Times New Roman"/>
          <w:sz w:val="28"/>
        </w:rPr>
        <w:t>о</w:t>
      </w:r>
      <w:r>
        <w:rPr>
          <w:rFonts w:ascii="Times New Roman" w:hAnsi="Times New Roman"/>
          <w:sz w:val="28"/>
        </w:rPr>
        <w:t>лос) и вертикальное расположение базовой линии. Полосовая диаграмма ос</w:t>
      </w:r>
      <w:r>
        <w:rPr>
          <w:rFonts w:ascii="Times New Roman" w:hAnsi="Times New Roman"/>
          <w:sz w:val="28"/>
        </w:rPr>
        <w:t>о</w:t>
      </w:r>
      <w:r>
        <w:rPr>
          <w:rFonts w:ascii="Times New Roman" w:hAnsi="Times New Roman"/>
          <w:sz w:val="28"/>
        </w:rPr>
        <w:t>бенно удобна в тех случаях, когда отдельные объекты сравнения характериз</w:t>
      </w:r>
      <w:r>
        <w:rPr>
          <w:rFonts w:ascii="Times New Roman" w:hAnsi="Times New Roman"/>
          <w:sz w:val="28"/>
        </w:rPr>
        <w:t>у</w:t>
      </w:r>
      <w:r>
        <w:rPr>
          <w:rFonts w:ascii="Times New Roman" w:hAnsi="Times New Roman"/>
          <w:sz w:val="28"/>
        </w:rPr>
        <w:t>ются противоположными по знаку показателями (рис.</w:t>
      </w:r>
      <w:r>
        <w:rPr>
          <w:rFonts w:ascii="Times New Roman" w:hAnsi="Times New Roman"/>
          <w:noProof/>
          <w:sz w:val="28"/>
        </w:rPr>
        <w:t xml:space="preserve"> 3.3).</w:t>
      </w:r>
    </w:p>
    <w:p w:rsidR="00000000" w:rsidRDefault="00FB33FF">
      <w:pPr>
        <w:widowControl w:val="0"/>
        <w:rPr>
          <w:rFonts w:ascii="Times New Roman" w:hAnsi="Times New Roman"/>
          <w:i/>
          <w:sz w:val="28"/>
        </w:rPr>
      </w:pPr>
    </w:p>
    <w:p w:rsidR="00000000" w:rsidRDefault="00FB33FF">
      <w:pPr>
        <w:widowControl w:val="0"/>
        <w:jc w:val="center"/>
        <w:rPr>
          <w:rFonts w:ascii="Times New Roman" w:hAnsi="Times New Roman"/>
          <w:i/>
          <w:sz w:val="28"/>
        </w:rPr>
      </w:pPr>
      <w:r>
        <w:rPr>
          <w:rFonts w:ascii="Times New Roman" w:hAnsi="Times New Roman"/>
          <w:sz w:val="28"/>
        </w:rPr>
        <w:object w:dxaOrig="11101" w:dyaOrig="3138">
          <v:shape id="_x0000_i1084" type="#_x0000_t75" style="width:333.25pt;height:84.35pt" o:ole="">
            <v:imagedata r:id="rId20" o:title=""/>
          </v:shape>
          <o:OLEObject Type="Embed" ProgID="Visio.Drawing.11" ShapeID="_x0000_i1084" DrawAspect="Content" ObjectID="_1447852327" r:id="rId21"/>
        </w:object>
      </w:r>
    </w:p>
    <w:p w:rsidR="00000000" w:rsidRDefault="00FB33FF">
      <w:pPr>
        <w:widowControl w:val="0"/>
        <w:ind w:firstLine="0"/>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w:t>
      </w:r>
      <w:r>
        <w:rPr>
          <w:rFonts w:ascii="Times New Roman" w:hAnsi="Times New Roman"/>
          <w:noProof/>
          <w:sz w:val="28"/>
        </w:rPr>
        <w:t>3.3.</w:t>
      </w:r>
      <w:r>
        <w:rPr>
          <w:rFonts w:ascii="Times New Roman" w:hAnsi="Times New Roman"/>
          <w:sz w:val="28"/>
        </w:rPr>
        <w:t xml:space="preserve"> Добыча нефти в отдельных странах в</w:t>
      </w:r>
      <w:r>
        <w:rPr>
          <w:rFonts w:ascii="Times New Roman" w:hAnsi="Times New Roman"/>
          <w:noProof/>
          <w:sz w:val="28"/>
        </w:rPr>
        <w:t xml:space="preserve"> 1986</w:t>
      </w:r>
      <w:r>
        <w:rPr>
          <w:rFonts w:ascii="Times New Roman" w:hAnsi="Times New Roman"/>
          <w:sz w:val="28"/>
        </w:rPr>
        <w:t xml:space="preserve"> г. по сравнению с</w:t>
      </w:r>
      <w:r>
        <w:rPr>
          <w:rFonts w:ascii="Times New Roman" w:hAnsi="Times New Roman"/>
          <w:noProof/>
          <w:sz w:val="28"/>
        </w:rPr>
        <w:t xml:space="preserve"> 1970</w:t>
      </w:r>
      <w:r>
        <w:rPr>
          <w:rFonts w:ascii="Times New Roman" w:hAnsi="Times New Roman"/>
          <w:sz w:val="28"/>
        </w:rPr>
        <w:t xml:space="preserve"> г.</w:t>
      </w:r>
    </w:p>
    <w:p w:rsidR="00000000" w:rsidRDefault="00FB33FF">
      <w:pPr>
        <w:widowControl w:val="0"/>
        <w:spacing w:before="120"/>
        <w:jc w:val="both"/>
        <w:rPr>
          <w:rFonts w:ascii="Times New Roman" w:hAnsi="Times New Roman"/>
          <w:sz w:val="28"/>
        </w:rPr>
      </w:pPr>
      <w:r>
        <w:rPr>
          <w:rFonts w:ascii="Times New Roman" w:hAnsi="Times New Roman"/>
          <w:sz w:val="28"/>
        </w:rPr>
        <w:t>Квадратные и круговые диаграммы менее наглядны, чем столбиковые и п</w:t>
      </w:r>
      <w:r>
        <w:rPr>
          <w:rFonts w:ascii="Times New Roman" w:hAnsi="Times New Roman"/>
          <w:sz w:val="28"/>
        </w:rPr>
        <w:t>о</w:t>
      </w:r>
      <w:r>
        <w:rPr>
          <w:rFonts w:ascii="Times New Roman" w:hAnsi="Times New Roman"/>
          <w:sz w:val="28"/>
        </w:rPr>
        <w:t>лосовые, что связано с трудностью визуальной оценки соотношения площадей. Поэтому внутри квадратов и кругов следует п</w:t>
      </w:r>
      <w:r>
        <w:rPr>
          <w:rFonts w:ascii="Times New Roman" w:hAnsi="Times New Roman"/>
          <w:sz w:val="28"/>
        </w:rPr>
        <w:t>роставлять величины изобража</w:t>
      </w:r>
      <w:r>
        <w:rPr>
          <w:rFonts w:ascii="Times New Roman" w:hAnsi="Times New Roman"/>
          <w:sz w:val="28"/>
        </w:rPr>
        <w:t>е</w:t>
      </w:r>
      <w:r>
        <w:rPr>
          <w:rFonts w:ascii="Times New Roman" w:hAnsi="Times New Roman"/>
          <w:sz w:val="28"/>
        </w:rPr>
        <w:t>мых показателей (рис.</w:t>
      </w:r>
      <w:r>
        <w:rPr>
          <w:rFonts w:ascii="Times New Roman" w:hAnsi="Times New Roman"/>
          <w:noProof/>
          <w:sz w:val="28"/>
        </w:rPr>
        <w:t xml:space="preserve"> 3.4). </w:t>
      </w:r>
      <w:r>
        <w:rPr>
          <w:rFonts w:ascii="Times New Roman" w:hAnsi="Times New Roman"/>
          <w:sz w:val="28"/>
        </w:rPr>
        <w:t>Еще меньшей наглядностью отличаются объемные диаграммы (например, в виде кубов), в которых лимитные размеры графическ</w:t>
      </w:r>
      <w:r>
        <w:rPr>
          <w:rFonts w:ascii="Times New Roman" w:hAnsi="Times New Roman"/>
          <w:sz w:val="28"/>
        </w:rPr>
        <w:t>о</w:t>
      </w:r>
      <w:r>
        <w:rPr>
          <w:rFonts w:ascii="Times New Roman" w:hAnsi="Times New Roman"/>
          <w:sz w:val="28"/>
        </w:rPr>
        <w:t>го образа пропорциональны корням кубическим из сравниваемых величин.</w:t>
      </w:r>
    </w:p>
    <w:p w:rsidR="00000000" w:rsidRDefault="00FB33FF">
      <w:pPr>
        <w:widowControl w:val="0"/>
        <w:jc w:val="center"/>
        <w:rPr>
          <w:rFonts w:ascii="Times New Roman" w:hAnsi="Times New Roman"/>
          <w:i/>
          <w:sz w:val="28"/>
        </w:rPr>
      </w:pPr>
      <w:r>
        <w:rPr>
          <w:rFonts w:ascii="Times New Roman" w:hAnsi="Times New Roman"/>
          <w:sz w:val="28"/>
        </w:rPr>
        <w:object w:dxaOrig="4392" w:dyaOrig="2317">
          <v:shape id="_x0000_i1085" type="#_x0000_t75" style="width:113.15pt;height:59.65pt" o:ole="">
            <v:imagedata r:id="rId22" o:title=""/>
          </v:shape>
          <o:OLEObject Type="Embed" ProgID="Visio.Drawing.11" ShapeID="_x0000_i1085" DrawAspect="Content" ObjectID="_1447852328" r:id="rId23"/>
        </w:object>
      </w:r>
    </w:p>
    <w:p w:rsidR="00000000" w:rsidRDefault="00FB33FF">
      <w:pPr>
        <w:widowControl w:val="0"/>
        <w:ind w:firstLine="284"/>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3.4.</w:t>
      </w:r>
      <w:r>
        <w:rPr>
          <w:rFonts w:ascii="Times New Roman" w:hAnsi="Times New Roman"/>
          <w:sz w:val="28"/>
        </w:rPr>
        <w:t xml:space="preserve"> Численность населения Китая и Канады, млн. чел.</w:t>
      </w:r>
    </w:p>
    <w:p w:rsidR="00000000" w:rsidRDefault="00FB33FF">
      <w:pPr>
        <w:widowControl w:val="0"/>
        <w:jc w:val="both"/>
        <w:rPr>
          <w:rFonts w:ascii="Times New Roman" w:hAnsi="Times New Roman"/>
          <w:noProof/>
          <w:sz w:val="28"/>
        </w:rPr>
      </w:pPr>
      <w:r>
        <w:rPr>
          <w:rFonts w:ascii="Times New Roman" w:hAnsi="Times New Roman"/>
          <w:sz w:val="28"/>
        </w:rPr>
        <w:t xml:space="preserve">Основной  формой структурных диаграмм являются секторные диаграммы </w:t>
      </w:r>
      <w:r>
        <w:rPr>
          <w:rFonts w:ascii="Times New Roman" w:hAnsi="Times New Roman"/>
          <w:sz w:val="28"/>
        </w:rPr>
        <w:lastRenderedPageBreak/>
        <w:t>(рис.</w:t>
      </w:r>
      <w:r>
        <w:rPr>
          <w:rFonts w:ascii="Times New Roman" w:hAnsi="Times New Roman"/>
          <w:noProof/>
          <w:sz w:val="28"/>
        </w:rPr>
        <w:t xml:space="preserve"> 3.5).</w:t>
      </w:r>
      <w:r>
        <w:rPr>
          <w:rFonts w:ascii="Times New Roman" w:hAnsi="Times New Roman"/>
          <w:sz w:val="28"/>
        </w:rPr>
        <w:t xml:space="preserve"> «Работающим» геометрическим параметром в секторной диаграмме удельных весов служит величина угла между</w:t>
      </w:r>
      <w:r>
        <w:rPr>
          <w:rFonts w:ascii="Times New Roman" w:hAnsi="Times New Roman"/>
          <w:sz w:val="28"/>
        </w:rPr>
        <w:t xml:space="preserve"> радиусами:</w:t>
      </w:r>
      <w:r>
        <w:rPr>
          <w:rFonts w:ascii="Times New Roman" w:hAnsi="Times New Roman"/>
          <w:noProof/>
          <w:sz w:val="28"/>
        </w:rPr>
        <w:t xml:space="preserve"> 1 %</w:t>
      </w:r>
      <w:r>
        <w:rPr>
          <w:rFonts w:ascii="Times New Roman" w:hAnsi="Times New Roman"/>
          <w:sz w:val="28"/>
        </w:rPr>
        <w:t xml:space="preserve"> принимается на диаграмме равным</w:t>
      </w:r>
      <w:r>
        <w:rPr>
          <w:rFonts w:ascii="Times New Roman" w:hAnsi="Times New Roman"/>
          <w:noProof/>
          <w:sz w:val="28"/>
        </w:rPr>
        <w:t xml:space="preserve"> 3,6°,</w:t>
      </w:r>
      <w:r>
        <w:rPr>
          <w:rFonts w:ascii="Times New Roman" w:hAnsi="Times New Roman"/>
          <w:sz w:val="28"/>
        </w:rPr>
        <w:t xml:space="preserve"> а сумма всех углов, составляющая </w:t>
      </w:r>
      <w:r>
        <w:rPr>
          <w:rFonts w:ascii="Times New Roman" w:hAnsi="Times New Roman"/>
          <w:noProof/>
          <w:sz w:val="28"/>
        </w:rPr>
        <w:t>360°,</w:t>
      </w:r>
      <w:r>
        <w:rPr>
          <w:rFonts w:ascii="Times New Roman" w:hAnsi="Times New Roman"/>
          <w:sz w:val="28"/>
        </w:rPr>
        <w:t xml:space="preserve"> приравнивае</w:t>
      </w:r>
      <w:r>
        <w:rPr>
          <w:rFonts w:ascii="Times New Roman" w:hAnsi="Times New Roman"/>
          <w:sz w:val="28"/>
        </w:rPr>
        <w:t>т</w:t>
      </w:r>
      <w:r>
        <w:rPr>
          <w:rFonts w:ascii="Times New Roman" w:hAnsi="Times New Roman"/>
          <w:sz w:val="28"/>
        </w:rPr>
        <w:t>ся к</w:t>
      </w:r>
      <w:r>
        <w:rPr>
          <w:rFonts w:ascii="Times New Roman" w:hAnsi="Times New Roman"/>
          <w:noProof/>
          <w:sz w:val="28"/>
        </w:rPr>
        <w:t xml:space="preserve"> 100 </w:t>
      </w:r>
      <w:bookmarkStart w:id="110" w:name="OCRUncertain691"/>
      <w:r>
        <w:rPr>
          <w:rFonts w:ascii="Times New Roman" w:hAnsi="Times New Roman"/>
          <w:noProof/>
          <w:sz w:val="28"/>
        </w:rPr>
        <w:t>%.</w:t>
      </w:r>
      <w:bookmarkEnd w:id="110"/>
    </w:p>
    <w:p w:rsidR="00000000" w:rsidRDefault="00FB33FF">
      <w:pPr>
        <w:widowControl w:val="0"/>
        <w:rPr>
          <w:rFonts w:ascii="Times New Roman" w:hAnsi="Times New Roman"/>
          <w:noProof/>
          <w:sz w:val="28"/>
        </w:rPr>
      </w:pPr>
    </w:p>
    <w:p w:rsidR="00000000" w:rsidRDefault="00FB33FF">
      <w:pPr>
        <w:widowControl w:val="0"/>
        <w:ind w:firstLine="0"/>
        <w:jc w:val="center"/>
        <w:rPr>
          <w:rFonts w:ascii="Times New Roman" w:hAnsi="Times New Roman"/>
          <w:i/>
          <w:sz w:val="28"/>
        </w:rPr>
      </w:pPr>
      <w:r>
        <w:rPr>
          <w:rFonts w:ascii="Times New Roman" w:hAnsi="Times New Roman"/>
          <w:sz w:val="28"/>
        </w:rPr>
        <w:object w:dxaOrig="10421" w:dyaOrig="1727">
          <v:shape id="_x0000_i1086" type="#_x0000_t75" style="width:481.35pt;height:80.25pt" o:ole="">
            <v:imagedata r:id="rId24" o:title=""/>
          </v:shape>
          <o:OLEObject Type="Embed" ProgID="Visio.Drawing.11" ShapeID="_x0000_i1086" DrawAspect="Content" ObjectID="_1447852329" r:id="rId25"/>
        </w:object>
      </w:r>
    </w:p>
    <w:p w:rsidR="00000000" w:rsidRDefault="00FB33FF">
      <w:pPr>
        <w:widowControl w:val="0"/>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3.5.</w:t>
      </w:r>
      <w:r>
        <w:rPr>
          <w:rFonts w:ascii="Times New Roman" w:hAnsi="Times New Roman"/>
          <w:sz w:val="28"/>
        </w:rPr>
        <w:t xml:space="preserve"> Структура активов коммерческого банка по степени риска.</w:t>
      </w:r>
    </w:p>
    <w:p w:rsidR="00000000" w:rsidRDefault="00FB33FF">
      <w:pPr>
        <w:pStyle w:val="a8"/>
        <w:spacing w:before="120"/>
      </w:pPr>
      <w:r>
        <w:t>Для изображения экономических явлений, прот</w:t>
      </w:r>
      <w:r>
        <w:t>екающих во времени, пр</w:t>
      </w:r>
      <w:r>
        <w:t>и</w:t>
      </w:r>
      <w:r>
        <w:t>меняют динамические диаграммы. В отличие от диаграмм, отображающих сравнительные величины отдельных объектов или их структуры, в динамич</w:t>
      </w:r>
      <w:r>
        <w:t>е</w:t>
      </w:r>
      <w:r>
        <w:t>ских диаграммах объектом отображения служат процессы.</w:t>
      </w:r>
    </w:p>
    <w:p w:rsidR="00000000" w:rsidRDefault="00FB33FF">
      <w:pPr>
        <w:widowControl w:val="0"/>
        <w:jc w:val="both"/>
        <w:rPr>
          <w:rFonts w:ascii="Times New Roman" w:hAnsi="Times New Roman"/>
          <w:sz w:val="28"/>
        </w:rPr>
      </w:pPr>
      <w:r>
        <w:rPr>
          <w:rFonts w:ascii="Times New Roman" w:hAnsi="Times New Roman"/>
          <w:sz w:val="28"/>
        </w:rPr>
        <w:t>Геометрически адекватной формой их отражен</w:t>
      </w:r>
      <w:r>
        <w:rPr>
          <w:rFonts w:ascii="Times New Roman" w:hAnsi="Times New Roman"/>
          <w:sz w:val="28"/>
        </w:rPr>
        <w:t>ия являются линейные коо</w:t>
      </w:r>
      <w:r>
        <w:rPr>
          <w:rFonts w:ascii="Times New Roman" w:hAnsi="Times New Roman"/>
          <w:sz w:val="28"/>
        </w:rPr>
        <w:t>р</w:t>
      </w:r>
      <w:r>
        <w:rPr>
          <w:rFonts w:ascii="Times New Roman" w:hAnsi="Times New Roman"/>
          <w:sz w:val="28"/>
        </w:rPr>
        <w:t xml:space="preserve">динатные диаграммы (рис.3.6.). </w:t>
      </w:r>
    </w:p>
    <w:p w:rsidR="00000000" w:rsidRDefault="00FB33FF">
      <w:pPr>
        <w:widowControl w:val="0"/>
        <w:jc w:val="center"/>
        <w:rPr>
          <w:rFonts w:ascii="Times New Roman" w:hAnsi="Times New Roman"/>
          <w:sz w:val="28"/>
        </w:rPr>
      </w:pPr>
      <w:r>
        <w:rPr>
          <w:rFonts w:ascii="Times New Roman" w:hAnsi="Times New Roman"/>
          <w:sz w:val="28"/>
        </w:rPr>
        <w:object w:dxaOrig="7827" w:dyaOrig="4723">
          <v:shape id="_x0000_i1087" type="#_x0000_t75" style="width:302.4pt;height:152.25pt" o:ole="">
            <v:imagedata r:id="rId26" o:title="" cropbottom="14473f"/>
          </v:shape>
          <o:OLEObject Type="Embed" ProgID="Visio.Drawing.11" ShapeID="_x0000_i1087" DrawAspect="Content" ObjectID="_1447852330" r:id="rId27"/>
        </w:object>
      </w:r>
    </w:p>
    <w:p w:rsidR="00000000" w:rsidRDefault="00FB33FF">
      <w:pPr>
        <w:widowControl w:val="0"/>
        <w:ind w:firstLine="0"/>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3.6.</w:t>
      </w:r>
      <w:r>
        <w:rPr>
          <w:rFonts w:ascii="Times New Roman" w:hAnsi="Times New Roman"/>
          <w:sz w:val="28"/>
        </w:rPr>
        <w:t xml:space="preserve"> Уровень средней цены приватизационных чеков на торгах </w:t>
      </w:r>
      <w:bookmarkStart w:id="111" w:name="OCRUncertain697"/>
      <w:r>
        <w:rPr>
          <w:rFonts w:ascii="Times New Roman" w:hAnsi="Times New Roman"/>
          <w:sz w:val="28"/>
        </w:rPr>
        <w:t>РТСБ,</w:t>
      </w:r>
      <w:bookmarkEnd w:id="111"/>
      <w:r>
        <w:rPr>
          <w:rFonts w:ascii="Times New Roman" w:hAnsi="Times New Roman"/>
          <w:sz w:val="28"/>
        </w:rPr>
        <w:t xml:space="preserve"> руб.</w:t>
      </w:r>
    </w:p>
    <w:p w:rsidR="00000000" w:rsidRDefault="00FB33FF">
      <w:pPr>
        <w:widowControl w:val="0"/>
        <w:jc w:val="center"/>
        <w:rPr>
          <w:rFonts w:ascii="Times New Roman" w:hAnsi="Times New Roman"/>
          <w:sz w:val="28"/>
        </w:rPr>
      </w:pPr>
      <w:r>
        <w:rPr>
          <w:rFonts w:ascii="Times New Roman" w:hAnsi="Times New Roman"/>
          <w:sz w:val="28"/>
        </w:rPr>
        <w:object w:dxaOrig="8578" w:dyaOrig="4723">
          <v:shape id="_x0000_i1088" type="#_x0000_t75" style="width:334.3pt;height:175.9pt" o:ole="">
            <v:imagedata r:id="rId28" o:title="" croptop="4024f" cropbottom="4829f" cropleft="6639f"/>
          </v:shape>
          <o:OLEObject Type="Embed" ProgID="Visio.Drawing.11" ShapeID="_x0000_i1088" DrawAspect="Content" ObjectID="_1447852331" r:id="rId29"/>
        </w:object>
      </w:r>
    </w:p>
    <w:p w:rsidR="00000000" w:rsidRDefault="00FB33FF">
      <w:pPr>
        <w:widowControl w:val="0"/>
        <w:jc w:val="center"/>
        <w:rPr>
          <w:rFonts w:ascii="Times New Roman" w:hAnsi="Times New Roman"/>
          <w:sz w:val="28"/>
        </w:rPr>
      </w:pPr>
      <w:r>
        <w:rPr>
          <w:rFonts w:ascii="Times New Roman" w:hAnsi="Times New Roman"/>
          <w:sz w:val="28"/>
        </w:rPr>
        <w:t>Рис.</w:t>
      </w:r>
      <w:r>
        <w:rPr>
          <w:rFonts w:ascii="Times New Roman" w:hAnsi="Times New Roman"/>
          <w:noProof/>
          <w:sz w:val="28"/>
        </w:rPr>
        <w:t xml:space="preserve"> 3.7.</w:t>
      </w:r>
      <w:r>
        <w:rPr>
          <w:rFonts w:ascii="Times New Roman" w:hAnsi="Times New Roman"/>
          <w:sz w:val="28"/>
        </w:rPr>
        <w:t xml:space="preserve"> Распределение квартир по числу проживающих в них. </w:t>
      </w:r>
    </w:p>
    <w:p w:rsidR="00000000" w:rsidRDefault="00FB33FF">
      <w:pPr>
        <w:widowControl w:val="0"/>
        <w:spacing w:before="120"/>
        <w:jc w:val="both"/>
        <w:rPr>
          <w:rFonts w:ascii="Times New Roman" w:hAnsi="Times New Roman"/>
          <w:sz w:val="28"/>
        </w:rPr>
      </w:pPr>
      <w:r>
        <w:rPr>
          <w:rFonts w:ascii="Times New Roman" w:hAnsi="Times New Roman"/>
          <w:sz w:val="28"/>
        </w:rPr>
        <w:t>Для и</w:t>
      </w:r>
      <w:r>
        <w:rPr>
          <w:rFonts w:ascii="Times New Roman" w:hAnsi="Times New Roman"/>
          <w:sz w:val="28"/>
        </w:rPr>
        <w:t>зображения вариационных рядов применяются линейные и плоскос</w:t>
      </w:r>
      <w:r>
        <w:rPr>
          <w:rFonts w:ascii="Times New Roman" w:hAnsi="Times New Roman"/>
          <w:sz w:val="28"/>
        </w:rPr>
        <w:t>т</w:t>
      </w:r>
      <w:r>
        <w:rPr>
          <w:rFonts w:ascii="Times New Roman" w:hAnsi="Times New Roman"/>
          <w:sz w:val="28"/>
        </w:rPr>
        <w:t>ные диаграммы, построенные в прямоугольной системе координат. При ди</w:t>
      </w:r>
      <w:r>
        <w:rPr>
          <w:rFonts w:ascii="Times New Roman" w:hAnsi="Times New Roman"/>
          <w:sz w:val="28"/>
        </w:rPr>
        <w:t>с</w:t>
      </w:r>
      <w:r>
        <w:rPr>
          <w:rFonts w:ascii="Times New Roman" w:hAnsi="Times New Roman"/>
          <w:sz w:val="28"/>
        </w:rPr>
        <w:t>кретной вариации признака графиком вариационного ряда служит полигон ра</w:t>
      </w:r>
      <w:r>
        <w:rPr>
          <w:rFonts w:ascii="Times New Roman" w:hAnsi="Times New Roman"/>
          <w:sz w:val="28"/>
        </w:rPr>
        <w:t>с</w:t>
      </w:r>
      <w:r>
        <w:rPr>
          <w:rFonts w:ascii="Times New Roman" w:hAnsi="Times New Roman"/>
          <w:sz w:val="28"/>
        </w:rPr>
        <w:t>пределения (рис.3.7.).</w:t>
      </w:r>
    </w:p>
    <w:p w:rsidR="00000000" w:rsidRDefault="00FB33FF">
      <w:pPr>
        <w:widowControl w:val="0"/>
        <w:jc w:val="both"/>
        <w:rPr>
          <w:rFonts w:ascii="Times New Roman" w:hAnsi="Times New Roman"/>
          <w:noProof/>
          <w:sz w:val="28"/>
        </w:rPr>
      </w:pPr>
      <w:r>
        <w:rPr>
          <w:rFonts w:ascii="Times New Roman" w:hAnsi="Times New Roman"/>
          <w:sz w:val="28"/>
        </w:rPr>
        <w:lastRenderedPageBreak/>
        <w:t>Полигон распределения представл</w:t>
      </w:r>
      <w:r>
        <w:rPr>
          <w:rFonts w:ascii="Times New Roman" w:hAnsi="Times New Roman"/>
          <w:sz w:val="28"/>
        </w:rPr>
        <w:t>яет собой замкнутый многоугольник, абсциссами вершин которого являются значения варьирующегося признака, а ординатами</w:t>
      </w:r>
      <w:r>
        <w:rPr>
          <w:rFonts w:ascii="Times New Roman" w:hAnsi="Times New Roman"/>
          <w:noProof/>
          <w:sz w:val="28"/>
        </w:rPr>
        <w:t xml:space="preserve"> -</w:t>
      </w:r>
      <w:r>
        <w:rPr>
          <w:rFonts w:ascii="Times New Roman" w:hAnsi="Times New Roman"/>
          <w:sz w:val="28"/>
        </w:rPr>
        <w:t xml:space="preserve"> соответствующие им частоты. </w:t>
      </w:r>
      <w:r>
        <w:rPr>
          <w:rFonts w:ascii="Times New Roman" w:hAnsi="Times New Roman"/>
          <w:noProof/>
          <w:sz w:val="28"/>
        </w:rPr>
        <w:t xml:space="preserve">23456 </w:t>
      </w:r>
      <w:r>
        <w:rPr>
          <w:rFonts w:ascii="Times New Roman" w:hAnsi="Times New Roman"/>
          <w:sz w:val="28"/>
        </w:rPr>
        <w:t>число живущих в кварт</w:t>
      </w:r>
      <w:r>
        <w:rPr>
          <w:rFonts w:ascii="Times New Roman" w:hAnsi="Times New Roman"/>
          <w:sz w:val="28"/>
        </w:rPr>
        <w:t>и</w:t>
      </w:r>
      <w:r>
        <w:rPr>
          <w:rFonts w:ascii="Times New Roman" w:hAnsi="Times New Roman"/>
          <w:sz w:val="28"/>
        </w:rPr>
        <w:t>ре.</w:t>
      </w:r>
    </w:p>
    <w:p w:rsidR="00000000" w:rsidRDefault="00FB33FF">
      <w:pPr>
        <w:widowControl w:val="0"/>
        <w:jc w:val="both"/>
        <w:rPr>
          <w:rFonts w:ascii="Times New Roman" w:hAnsi="Times New Roman"/>
          <w:sz w:val="28"/>
        </w:rPr>
      </w:pPr>
    </w:p>
    <w:p w:rsidR="00000000" w:rsidRDefault="00FB33FF">
      <w:pPr>
        <w:pStyle w:val="2"/>
      </w:pPr>
      <w:bookmarkStart w:id="112" w:name="_Toc443364818"/>
      <w:bookmarkStart w:id="113" w:name="_Toc443365686"/>
      <w:bookmarkStart w:id="114" w:name="_Toc469886547"/>
      <w:bookmarkStart w:id="115" w:name="_Toc470415608"/>
      <w:r>
        <w:t>Глава</w:t>
      </w:r>
      <w:r>
        <w:rPr>
          <w:noProof/>
        </w:rPr>
        <w:t xml:space="preserve"> 4.</w:t>
      </w:r>
      <w:r>
        <w:t xml:space="preserve"> АБСОЛЮТНЫЕ И ОТНОСИТЕЛЬНЫЕ СТАТИСТИЧЕСКИЕ ВЕЛИЧИНЫ</w:t>
      </w:r>
      <w:bookmarkEnd w:id="112"/>
      <w:bookmarkEnd w:id="113"/>
      <w:bookmarkEnd w:id="114"/>
      <w:bookmarkEnd w:id="115"/>
    </w:p>
    <w:p w:rsidR="00000000" w:rsidRDefault="00FB33FF">
      <w:pPr>
        <w:pStyle w:val="3"/>
      </w:pPr>
      <w:bookmarkStart w:id="116" w:name="_Toc443364819"/>
      <w:bookmarkStart w:id="117" w:name="_Toc443365687"/>
      <w:bookmarkStart w:id="118" w:name="_Toc469886548"/>
      <w:bookmarkStart w:id="119" w:name="_Toc470415609"/>
      <w:r>
        <w:t>4.1. Понятие аб</w:t>
      </w:r>
      <w:r>
        <w:t xml:space="preserve">солютной </w:t>
      </w:r>
      <w:r>
        <w:rPr>
          <w:noProof w:val="0"/>
        </w:rPr>
        <w:t xml:space="preserve">и относительной </w:t>
      </w:r>
      <w:r>
        <w:t>величины в статистике</w:t>
      </w:r>
      <w:bookmarkEnd w:id="116"/>
      <w:bookmarkEnd w:id="117"/>
      <w:bookmarkEnd w:id="118"/>
      <w:bookmarkEnd w:id="119"/>
    </w:p>
    <w:p w:rsidR="00000000" w:rsidRDefault="00FB33FF">
      <w:pPr>
        <w:widowControl w:val="0"/>
        <w:jc w:val="both"/>
        <w:rPr>
          <w:rFonts w:ascii="Times New Roman" w:hAnsi="Times New Roman"/>
          <w:sz w:val="28"/>
        </w:rPr>
      </w:pPr>
      <w:r>
        <w:rPr>
          <w:rFonts w:ascii="Times New Roman" w:hAnsi="Times New Roman"/>
          <w:sz w:val="28"/>
        </w:rPr>
        <w:t>Изучая массовые общественные явления, статистика в своих выводах оп</w:t>
      </w:r>
      <w:r>
        <w:rPr>
          <w:rFonts w:ascii="Times New Roman" w:hAnsi="Times New Roman"/>
          <w:sz w:val="28"/>
        </w:rPr>
        <w:t>и</w:t>
      </w:r>
      <w:r>
        <w:rPr>
          <w:rFonts w:ascii="Times New Roman" w:hAnsi="Times New Roman"/>
          <w:sz w:val="28"/>
        </w:rPr>
        <w:t>рается на числовые данные, полученные в конкретных условиях места и врем</w:t>
      </w:r>
      <w:r>
        <w:rPr>
          <w:rFonts w:ascii="Times New Roman" w:hAnsi="Times New Roman"/>
          <w:sz w:val="28"/>
        </w:rPr>
        <w:t>е</w:t>
      </w:r>
      <w:r>
        <w:rPr>
          <w:rFonts w:ascii="Times New Roman" w:hAnsi="Times New Roman"/>
          <w:sz w:val="28"/>
        </w:rPr>
        <w:t>ни. Результаты статистического наблюдения регистрируются прежде всег</w:t>
      </w:r>
      <w:r>
        <w:rPr>
          <w:rFonts w:ascii="Times New Roman" w:hAnsi="Times New Roman"/>
          <w:sz w:val="28"/>
        </w:rPr>
        <w:t xml:space="preserve">о в форме первичных </w:t>
      </w:r>
      <w:r>
        <w:rPr>
          <w:rFonts w:ascii="Times New Roman" w:hAnsi="Times New Roman"/>
          <w:b/>
          <w:sz w:val="28"/>
        </w:rPr>
        <w:t>абсолю</w:t>
      </w:r>
      <w:r>
        <w:rPr>
          <w:rFonts w:ascii="Times New Roman" w:hAnsi="Times New Roman"/>
          <w:b/>
          <w:sz w:val="28"/>
        </w:rPr>
        <w:t>т</w:t>
      </w:r>
      <w:r>
        <w:rPr>
          <w:rFonts w:ascii="Times New Roman" w:hAnsi="Times New Roman"/>
          <w:b/>
          <w:sz w:val="28"/>
        </w:rPr>
        <w:t>ных величин.</w:t>
      </w:r>
      <w:r>
        <w:rPr>
          <w:rFonts w:ascii="Times New Roman" w:hAnsi="Times New Roman"/>
          <w:sz w:val="28"/>
        </w:rPr>
        <w:t xml:space="preserve"> Так, основная масса народно</w:t>
      </w:r>
      <w:r>
        <w:rPr>
          <w:rFonts w:ascii="Times New Roman" w:hAnsi="Times New Roman"/>
          <w:sz w:val="28"/>
        </w:rPr>
        <w:softHyphen/>
        <w:t>хозяйственных абсолютных показателей фиксируется в первичных учетных д</w:t>
      </w:r>
      <w:r>
        <w:rPr>
          <w:rFonts w:ascii="Times New Roman" w:hAnsi="Times New Roman"/>
          <w:sz w:val="28"/>
        </w:rPr>
        <w:t>о</w:t>
      </w:r>
      <w:r>
        <w:rPr>
          <w:rFonts w:ascii="Times New Roman" w:hAnsi="Times New Roman"/>
          <w:sz w:val="28"/>
        </w:rPr>
        <w:t>кументах. Абсолютная величина отражает уровень развития явления.</w:t>
      </w:r>
    </w:p>
    <w:p w:rsidR="00000000" w:rsidRDefault="00FB33FF">
      <w:pPr>
        <w:widowControl w:val="0"/>
        <w:jc w:val="both"/>
        <w:rPr>
          <w:rFonts w:ascii="Times New Roman" w:hAnsi="Times New Roman"/>
          <w:sz w:val="28"/>
        </w:rPr>
      </w:pPr>
      <w:r>
        <w:rPr>
          <w:rFonts w:ascii="Times New Roman" w:hAnsi="Times New Roman"/>
          <w:sz w:val="28"/>
        </w:rPr>
        <w:t>В статистике все абсолютные величины являются име</w:t>
      </w:r>
      <w:r>
        <w:rPr>
          <w:rFonts w:ascii="Times New Roman" w:hAnsi="Times New Roman"/>
          <w:sz w:val="28"/>
        </w:rPr>
        <w:softHyphen/>
        <w:t>но</w:t>
      </w:r>
      <w:r>
        <w:rPr>
          <w:rFonts w:ascii="Times New Roman" w:hAnsi="Times New Roman"/>
          <w:sz w:val="28"/>
        </w:rPr>
        <w:t>ванными, измер</w:t>
      </w:r>
      <w:r>
        <w:rPr>
          <w:rFonts w:ascii="Times New Roman" w:hAnsi="Times New Roman"/>
          <w:sz w:val="28"/>
        </w:rPr>
        <w:t>я</w:t>
      </w:r>
      <w:r>
        <w:rPr>
          <w:rFonts w:ascii="Times New Roman" w:hAnsi="Times New Roman"/>
          <w:sz w:val="28"/>
        </w:rPr>
        <w:t>ются в конкретных единицах и, в отличие от математического понятия абс</w:t>
      </w:r>
      <w:r>
        <w:rPr>
          <w:rFonts w:ascii="Times New Roman" w:hAnsi="Times New Roman"/>
          <w:sz w:val="28"/>
        </w:rPr>
        <w:t>о</w:t>
      </w:r>
      <w:r>
        <w:rPr>
          <w:rFonts w:ascii="Times New Roman" w:hAnsi="Times New Roman"/>
          <w:sz w:val="28"/>
        </w:rPr>
        <w:t>лютной величины, могут быть как положительными, так и отрицательными (убытки, убыль, потери и т. п.).</w:t>
      </w:r>
    </w:p>
    <w:p w:rsidR="00000000" w:rsidRDefault="00FB33FF">
      <w:pPr>
        <w:widowControl w:val="0"/>
        <w:jc w:val="both"/>
        <w:rPr>
          <w:rFonts w:ascii="Times New Roman" w:hAnsi="Times New Roman"/>
          <w:sz w:val="28"/>
        </w:rPr>
      </w:pPr>
      <w:r>
        <w:rPr>
          <w:rFonts w:ascii="Times New Roman" w:hAnsi="Times New Roman"/>
          <w:sz w:val="28"/>
        </w:rPr>
        <w:t>Натуральные единицы измерения могут быть простыми (тонны, штуки, мет</w:t>
      </w:r>
      <w:r>
        <w:rPr>
          <w:rFonts w:ascii="Times New Roman" w:hAnsi="Times New Roman"/>
          <w:sz w:val="28"/>
        </w:rPr>
        <w:t>ры, литры) и сложными, являющимися комбинацией нескольких разн</w:t>
      </w:r>
      <w:r>
        <w:rPr>
          <w:rFonts w:ascii="Times New Roman" w:hAnsi="Times New Roman"/>
          <w:sz w:val="28"/>
        </w:rPr>
        <w:t>о</w:t>
      </w:r>
      <w:r>
        <w:rPr>
          <w:rFonts w:ascii="Times New Roman" w:hAnsi="Times New Roman"/>
          <w:sz w:val="28"/>
        </w:rPr>
        <w:t>именных величин (грузооборот железнодорожного транспорта выражается в тонна-километрах, производство электроэнергии - в киловатт-часах). В стат</w:t>
      </w:r>
      <w:r>
        <w:rPr>
          <w:rFonts w:ascii="Times New Roman" w:hAnsi="Times New Roman"/>
          <w:sz w:val="28"/>
        </w:rPr>
        <w:t>и</w:t>
      </w:r>
      <w:r>
        <w:rPr>
          <w:rFonts w:ascii="Times New Roman" w:hAnsi="Times New Roman"/>
          <w:sz w:val="28"/>
        </w:rPr>
        <w:t>стике применяют и абсолютные показатели, выраженн</w:t>
      </w:r>
      <w:r>
        <w:rPr>
          <w:rFonts w:ascii="Times New Roman" w:hAnsi="Times New Roman"/>
          <w:sz w:val="28"/>
        </w:rPr>
        <w:t>ые в условно-натуральных единицах измерения (например, различные виды топлива пересч</w:t>
      </w:r>
      <w:r>
        <w:rPr>
          <w:rFonts w:ascii="Times New Roman" w:hAnsi="Times New Roman"/>
          <w:sz w:val="28"/>
        </w:rPr>
        <w:t>и</w:t>
      </w:r>
      <w:r>
        <w:rPr>
          <w:rFonts w:ascii="Times New Roman" w:hAnsi="Times New Roman"/>
          <w:sz w:val="28"/>
        </w:rPr>
        <w:t>тываются в условное топливо).</w:t>
      </w:r>
    </w:p>
    <w:p w:rsidR="00000000" w:rsidRDefault="00FB33FF">
      <w:pPr>
        <w:widowControl w:val="0"/>
        <w:jc w:val="both"/>
        <w:rPr>
          <w:rFonts w:ascii="Times New Roman" w:hAnsi="Times New Roman"/>
          <w:sz w:val="28"/>
        </w:rPr>
      </w:pPr>
      <w:r>
        <w:rPr>
          <w:rFonts w:ascii="Times New Roman" w:hAnsi="Times New Roman"/>
          <w:sz w:val="28"/>
        </w:rPr>
        <w:t>Стоимостные единицы измерения используются, например, для выражения объема разнородной продукции в стоимостной (денежной) форме - рублях. При</w:t>
      </w:r>
      <w:r>
        <w:rPr>
          <w:rFonts w:ascii="Times New Roman" w:hAnsi="Times New Roman"/>
          <w:sz w:val="28"/>
        </w:rPr>
        <w:t xml:space="preserve"> использовании стоимостных измерителей принимают во внимание изменения цен с течением времени. Этот недостаток стоимостных измерителей преодол</w:t>
      </w:r>
      <w:r>
        <w:rPr>
          <w:rFonts w:ascii="Times New Roman" w:hAnsi="Times New Roman"/>
          <w:sz w:val="28"/>
        </w:rPr>
        <w:t>е</w:t>
      </w:r>
      <w:r>
        <w:rPr>
          <w:rFonts w:ascii="Times New Roman" w:hAnsi="Times New Roman"/>
          <w:sz w:val="28"/>
        </w:rPr>
        <w:t>вают применением "неизменных" или "сопоставимых" цен одного и того же п</w:t>
      </w:r>
      <w:r>
        <w:rPr>
          <w:rFonts w:ascii="Times New Roman" w:hAnsi="Times New Roman"/>
          <w:sz w:val="28"/>
        </w:rPr>
        <w:t>е</w:t>
      </w:r>
      <w:r>
        <w:rPr>
          <w:rFonts w:ascii="Times New Roman" w:hAnsi="Times New Roman"/>
          <w:sz w:val="28"/>
        </w:rPr>
        <w:t>риода.</w:t>
      </w:r>
    </w:p>
    <w:p w:rsidR="00000000" w:rsidRDefault="00FB33FF">
      <w:pPr>
        <w:widowControl w:val="0"/>
        <w:jc w:val="both"/>
        <w:rPr>
          <w:rFonts w:ascii="Times New Roman" w:hAnsi="Times New Roman"/>
          <w:sz w:val="28"/>
        </w:rPr>
      </w:pPr>
      <w:r>
        <w:rPr>
          <w:rFonts w:ascii="Times New Roman" w:hAnsi="Times New Roman"/>
          <w:sz w:val="28"/>
        </w:rPr>
        <w:t>В трудовых единицах измерения (чел</w:t>
      </w:r>
      <w:r>
        <w:rPr>
          <w:rFonts w:ascii="Times New Roman" w:hAnsi="Times New Roman"/>
          <w:sz w:val="28"/>
        </w:rPr>
        <w:t>овека-днях, человека-часах) учитыв</w:t>
      </w:r>
      <w:r>
        <w:rPr>
          <w:rFonts w:ascii="Times New Roman" w:hAnsi="Times New Roman"/>
          <w:sz w:val="28"/>
        </w:rPr>
        <w:t>а</w:t>
      </w:r>
      <w:r>
        <w:rPr>
          <w:rFonts w:ascii="Times New Roman" w:hAnsi="Times New Roman"/>
          <w:sz w:val="28"/>
        </w:rPr>
        <w:t>ются общие затраты труда на предприятии, трудоемкость отдельных операций.</w:t>
      </w:r>
    </w:p>
    <w:p w:rsidR="00000000" w:rsidRDefault="00FB33FF">
      <w:pPr>
        <w:widowControl w:val="0"/>
        <w:jc w:val="both"/>
        <w:rPr>
          <w:rFonts w:ascii="Times New Roman" w:hAnsi="Times New Roman"/>
          <w:sz w:val="28"/>
        </w:rPr>
      </w:pPr>
      <w:r>
        <w:rPr>
          <w:rFonts w:ascii="Times New Roman" w:hAnsi="Times New Roman"/>
          <w:sz w:val="28"/>
        </w:rPr>
        <w:t>С точки зрения конкретного исследования совокупность абсолютных вел</w:t>
      </w:r>
      <w:r>
        <w:rPr>
          <w:rFonts w:ascii="Times New Roman" w:hAnsi="Times New Roman"/>
          <w:sz w:val="28"/>
        </w:rPr>
        <w:t>и</w:t>
      </w:r>
      <w:r>
        <w:rPr>
          <w:rFonts w:ascii="Times New Roman" w:hAnsi="Times New Roman"/>
          <w:sz w:val="28"/>
        </w:rPr>
        <w:t xml:space="preserve">чин можно рассматривать как состоящую из показателей </w:t>
      </w:r>
      <w:r>
        <w:rPr>
          <w:rFonts w:ascii="Times New Roman" w:hAnsi="Times New Roman"/>
          <w:i/>
          <w:sz w:val="28"/>
        </w:rPr>
        <w:t>индивидуальных,</w:t>
      </w:r>
      <w:r>
        <w:rPr>
          <w:rFonts w:ascii="Times New Roman" w:hAnsi="Times New Roman"/>
          <w:sz w:val="28"/>
        </w:rPr>
        <w:t xml:space="preserve"> х</w:t>
      </w:r>
      <w:r>
        <w:rPr>
          <w:rFonts w:ascii="Times New Roman" w:hAnsi="Times New Roman"/>
          <w:sz w:val="28"/>
        </w:rPr>
        <w:t>а</w:t>
      </w:r>
      <w:r>
        <w:rPr>
          <w:rFonts w:ascii="Times New Roman" w:hAnsi="Times New Roman"/>
          <w:sz w:val="28"/>
        </w:rPr>
        <w:t>рактериз</w:t>
      </w:r>
      <w:r>
        <w:rPr>
          <w:rFonts w:ascii="Times New Roman" w:hAnsi="Times New Roman"/>
          <w:sz w:val="28"/>
        </w:rPr>
        <w:t xml:space="preserve">ующих размер признака у отдельных единиц совокупности, и </w:t>
      </w:r>
      <w:r>
        <w:rPr>
          <w:rFonts w:ascii="Times New Roman" w:hAnsi="Times New Roman"/>
          <w:i/>
          <w:sz w:val="28"/>
        </w:rPr>
        <w:t>сумма</w:t>
      </w:r>
      <w:r>
        <w:rPr>
          <w:rFonts w:ascii="Times New Roman" w:hAnsi="Times New Roman"/>
          <w:i/>
          <w:sz w:val="28"/>
        </w:rPr>
        <w:t>р</w:t>
      </w:r>
      <w:r>
        <w:rPr>
          <w:rFonts w:ascii="Times New Roman" w:hAnsi="Times New Roman"/>
          <w:i/>
          <w:sz w:val="28"/>
        </w:rPr>
        <w:t>ных,</w:t>
      </w:r>
      <w:r>
        <w:rPr>
          <w:rFonts w:ascii="Times New Roman" w:hAnsi="Times New Roman"/>
          <w:sz w:val="28"/>
        </w:rPr>
        <w:t xml:space="preserve"> характе</w:t>
      </w:r>
      <w:r>
        <w:rPr>
          <w:rFonts w:ascii="Times New Roman" w:hAnsi="Times New Roman"/>
          <w:sz w:val="28"/>
        </w:rPr>
        <w:softHyphen/>
        <w:t>ризующих итоговое значение признака по определенной части с</w:t>
      </w:r>
      <w:r>
        <w:rPr>
          <w:rFonts w:ascii="Times New Roman" w:hAnsi="Times New Roman"/>
          <w:sz w:val="28"/>
        </w:rPr>
        <w:t>о</w:t>
      </w:r>
      <w:r>
        <w:rPr>
          <w:rFonts w:ascii="Times New Roman" w:hAnsi="Times New Roman"/>
          <w:sz w:val="28"/>
        </w:rPr>
        <w:t xml:space="preserve">вокупности. </w:t>
      </w:r>
    </w:p>
    <w:p w:rsidR="00000000" w:rsidRDefault="00FB33FF">
      <w:pPr>
        <w:widowControl w:val="0"/>
        <w:jc w:val="both"/>
        <w:rPr>
          <w:rFonts w:ascii="Times New Roman" w:hAnsi="Times New Roman"/>
          <w:sz w:val="28"/>
        </w:rPr>
      </w:pPr>
      <w:r>
        <w:rPr>
          <w:rFonts w:ascii="Times New Roman" w:hAnsi="Times New Roman"/>
          <w:sz w:val="28"/>
        </w:rPr>
        <w:t>Поскольку абсолютные показатели</w:t>
      </w:r>
      <w:r>
        <w:rPr>
          <w:rFonts w:ascii="Times New Roman" w:hAnsi="Times New Roman"/>
          <w:noProof/>
          <w:sz w:val="28"/>
        </w:rPr>
        <w:t xml:space="preserve"> -</w:t>
      </w:r>
      <w:r>
        <w:rPr>
          <w:rFonts w:ascii="Times New Roman" w:hAnsi="Times New Roman"/>
          <w:sz w:val="28"/>
        </w:rPr>
        <w:t xml:space="preserve"> это основа всех форм учета и приемов количественного анализа, то следует </w:t>
      </w:r>
      <w:r>
        <w:rPr>
          <w:rFonts w:ascii="Times New Roman" w:hAnsi="Times New Roman"/>
          <w:sz w:val="28"/>
        </w:rPr>
        <w:t xml:space="preserve">разграничивать </w:t>
      </w:r>
      <w:r>
        <w:rPr>
          <w:rFonts w:ascii="Times New Roman" w:hAnsi="Times New Roman"/>
          <w:i/>
          <w:sz w:val="28"/>
        </w:rPr>
        <w:t>моментные</w:t>
      </w:r>
      <w:r>
        <w:rPr>
          <w:rFonts w:ascii="Times New Roman" w:hAnsi="Times New Roman"/>
          <w:sz w:val="28"/>
        </w:rPr>
        <w:t xml:space="preserve"> и </w:t>
      </w:r>
      <w:r>
        <w:rPr>
          <w:rFonts w:ascii="Times New Roman" w:hAnsi="Times New Roman"/>
          <w:i/>
          <w:sz w:val="28"/>
        </w:rPr>
        <w:t>интервал</w:t>
      </w:r>
      <w:r>
        <w:rPr>
          <w:rFonts w:ascii="Times New Roman" w:hAnsi="Times New Roman"/>
          <w:i/>
          <w:sz w:val="28"/>
        </w:rPr>
        <w:t>ь</w:t>
      </w:r>
      <w:r>
        <w:rPr>
          <w:rFonts w:ascii="Times New Roman" w:hAnsi="Times New Roman"/>
          <w:i/>
          <w:sz w:val="28"/>
        </w:rPr>
        <w:t>ные</w:t>
      </w:r>
      <w:r>
        <w:rPr>
          <w:rFonts w:ascii="Times New Roman" w:hAnsi="Times New Roman"/>
          <w:sz w:val="28"/>
        </w:rPr>
        <w:t xml:space="preserve"> абсолютные величины. Первые показывают фактическое наличие или ур</w:t>
      </w:r>
      <w:r>
        <w:rPr>
          <w:rFonts w:ascii="Times New Roman" w:hAnsi="Times New Roman"/>
          <w:sz w:val="28"/>
        </w:rPr>
        <w:t>о</w:t>
      </w:r>
      <w:r>
        <w:rPr>
          <w:rFonts w:ascii="Times New Roman" w:hAnsi="Times New Roman"/>
          <w:sz w:val="28"/>
        </w:rPr>
        <w:t xml:space="preserve">вень явления на определенный момент, дату (например, </w:t>
      </w:r>
      <w:r>
        <w:rPr>
          <w:rFonts w:ascii="Times New Roman" w:hAnsi="Times New Roman"/>
          <w:sz w:val="28"/>
        </w:rPr>
        <w:lastRenderedPageBreak/>
        <w:t>наличие запасов мат</w:t>
      </w:r>
      <w:r>
        <w:rPr>
          <w:rFonts w:ascii="Times New Roman" w:hAnsi="Times New Roman"/>
          <w:sz w:val="28"/>
        </w:rPr>
        <w:t>е</w:t>
      </w:r>
      <w:r>
        <w:rPr>
          <w:rFonts w:ascii="Times New Roman" w:hAnsi="Times New Roman"/>
          <w:sz w:val="28"/>
        </w:rPr>
        <w:t>риалов или оборотных средств, величина незавершенного производства, чи</w:t>
      </w:r>
      <w:r>
        <w:rPr>
          <w:rFonts w:ascii="Times New Roman" w:hAnsi="Times New Roman"/>
          <w:sz w:val="28"/>
        </w:rPr>
        <w:t>с</w:t>
      </w:r>
      <w:r>
        <w:rPr>
          <w:rFonts w:ascii="Times New Roman" w:hAnsi="Times New Roman"/>
          <w:sz w:val="28"/>
        </w:rPr>
        <w:t>леннос</w:t>
      </w:r>
      <w:r>
        <w:rPr>
          <w:rFonts w:ascii="Times New Roman" w:hAnsi="Times New Roman"/>
          <w:sz w:val="28"/>
        </w:rPr>
        <w:t>ть проживающих и т. д.). Вторые</w:t>
      </w:r>
      <w:r>
        <w:rPr>
          <w:rFonts w:ascii="Times New Roman" w:hAnsi="Times New Roman"/>
          <w:noProof/>
          <w:sz w:val="28"/>
        </w:rPr>
        <w:t xml:space="preserve"> -</w:t>
      </w:r>
      <w:r>
        <w:rPr>
          <w:rFonts w:ascii="Times New Roman" w:hAnsi="Times New Roman"/>
          <w:sz w:val="28"/>
        </w:rPr>
        <w:t xml:space="preserve"> итоговый накопленный результат за период в целом (объем произведенной продукции за месяц или год, прирост н</w:t>
      </w:r>
      <w:r>
        <w:rPr>
          <w:rFonts w:ascii="Times New Roman" w:hAnsi="Times New Roman"/>
          <w:sz w:val="28"/>
        </w:rPr>
        <w:t>а</w:t>
      </w:r>
      <w:r>
        <w:rPr>
          <w:rFonts w:ascii="Times New Roman" w:hAnsi="Times New Roman"/>
          <w:sz w:val="28"/>
        </w:rPr>
        <w:t>селения за определенный период, величина валового сбора зерна за год и за п</w:t>
      </w:r>
      <w:r>
        <w:rPr>
          <w:rFonts w:ascii="Times New Roman" w:hAnsi="Times New Roman"/>
          <w:sz w:val="28"/>
        </w:rPr>
        <w:t>я</w:t>
      </w:r>
      <w:r>
        <w:rPr>
          <w:rFonts w:ascii="Times New Roman" w:hAnsi="Times New Roman"/>
          <w:sz w:val="28"/>
        </w:rPr>
        <w:t xml:space="preserve">тилетку и т.п.). </w:t>
      </w:r>
    </w:p>
    <w:p w:rsidR="00000000" w:rsidRDefault="00FB33FF">
      <w:pPr>
        <w:widowControl w:val="0"/>
        <w:jc w:val="both"/>
        <w:rPr>
          <w:rFonts w:ascii="Times New Roman" w:hAnsi="Times New Roman"/>
          <w:sz w:val="28"/>
        </w:rPr>
      </w:pPr>
      <w:r>
        <w:rPr>
          <w:rFonts w:ascii="Times New Roman" w:hAnsi="Times New Roman"/>
          <w:sz w:val="28"/>
        </w:rPr>
        <w:t>Сама по себе абсолют</w:t>
      </w:r>
      <w:r>
        <w:rPr>
          <w:rFonts w:ascii="Times New Roman" w:hAnsi="Times New Roman"/>
          <w:sz w:val="28"/>
        </w:rPr>
        <w:t>ная величина не дает полного представления об из</w:t>
      </w:r>
      <w:r>
        <w:rPr>
          <w:rFonts w:ascii="Times New Roman" w:hAnsi="Times New Roman"/>
          <w:sz w:val="28"/>
        </w:rPr>
        <w:t>у</w:t>
      </w:r>
      <w:r>
        <w:rPr>
          <w:rFonts w:ascii="Times New Roman" w:hAnsi="Times New Roman"/>
          <w:sz w:val="28"/>
        </w:rPr>
        <w:t>чаемом явлении, не показывает его структуру, соотношение между отдельными частями, развитие во времени. В ней не выявлены соотношения с другими а</w:t>
      </w:r>
      <w:r>
        <w:rPr>
          <w:rFonts w:ascii="Times New Roman" w:hAnsi="Times New Roman"/>
          <w:sz w:val="28"/>
        </w:rPr>
        <w:t>б</w:t>
      </w:r>
      <w:r>
        <w:rPr>
          <w:rFonts w:ascii="Times New Roman" w:hAnsi="Times New Roman"/>
          <w:sz w:val="28"/>
        </w:rPr>
        <w:t>солютными показателями. Эти функции выполняют определяемые на</w:t>
      </w:r>
      <w:r>
        <w:rPr>
          <w:rFonts w:ascii="Times New Roman" w:hAnsi="Times New Roman"/>
          <w:sz w:val="28"/>
        </w:rPr>
        <w:t xml:space="preserve"> основе абсолютных величин относительные показ</w:t>
      </w:r>
      <w:r>
        <w:rPr>
          <w:rFonts w:ascii="Times New Roman" w:hAnsi="Times New Roman"/>
          <w:sz w:val="28"/>
        </w:rPr>
        <w:t>а</w:t>
      </w:r>
      <w:r>
        <w:rPr>
          <w:rFonts w:ascii="Times New Roman" w:hAnsi="Times New Roman"/>
          <w:sz w:val="28"/>
        </w:rPr>
        <w:t>тели.</w:t>
      </w:r>
    </w:p>
    <w:p w:rsidR="00000000" w:rsidRDefault="00FB33FF">
      <w:pPr>
        <w:widowControl w:val="0"/>
        <w:jc w:val="both"/>
        <w:rPr>
          <w:rFonts w:ascii="Times New Roman" w:hAnsi="Times New Roman"/>
          <w:sz w:val="28"/>
        </w:rPr>
      </w:pPr>
      <w:r>
        <w:rPr>
          <w:rFonts w:ascii="Times New Roman" w:hAnsi="Times New Roman"/>
          <w:b/>
          <w:sz w:val="28"/>
        </w:rPr>
        <w:t>Относительная величина</w:t>
      </w:r>
      <w:r>
        <w:rPr>
          <w:rFonts w:ascii="Times New Roman" w:hAnsi="Times New Roman"/>
          <w:sz w:val="28"/>
        </w:rPr>
        <w:t xml:space="preserve"> в статистике</w:t>
      </w:r>
      <w:r>
        <w:rPr>
          <w:rFonts w:ascii="Times New Roman" w:hAnsi="Times New Roman"/>
          <w:noProof/>
          <w:sz w:val="28"/>
        </w:rPr>
        <w:t xml:space="preserve"> -</w:t>
      </w:r>
      <w:r>
        <w:rPr>
          <w:rFonts w:ascii="Times New Roman" w:hAnsi="Times New Roman"/>
          <w:sz w:val="28"/>
        </w:rPr>
        <w:t xml:space="preserve"> это обобщающий показатель, к</w:t>
      </w:r>
      <w:r>
        <w:rPr>
          <w:rFonts w:ascii="Times New Roman" w:hAnsi="Times New Roman"/>
          <w:sz w:val="28"/>
        </w:rPr>
        <w:t>о</w:t>
      </w:r>
      <w:r>
        <w:rPr>
          <w:rFonts w:ascii="Times New Roman" w:hAnsi="Times New Roman"/>
          <w:sz w:val="28"/>
        </w:rPr>
        <w:t>торый дает числовую меру соотношения двух сопоставляемых абсолютных в</w:t>
      </w:r>
      <w:r>
        <w:rPr>
          <w:rFonts w:ascii="Times New Roman" w:hAnsi="Times New Roman"/>
          <w:sz w:val="28"/>
        </w:rPr>
        <w:t>е</w:t>
      </w:r>
      <w:r>
        <w:rPr>
          <w:rFonts w:ascii="Times New Roman" w:hAnsi="Times New Roman"/>
          <w:sz w:val="28"/>
        </w:rPr>
        <w:t>личин. Так как многие абсолютные величины взаимосвязаны, то и отно</w:t>
      </w:r>
      <w:r>
        <w:rPr>
          <w:rFonts w:ascii="Times New Roman" w:hAnsi="Times New Roman"/>
          <w:sz w:val="28"/>
        </w:rPr>
        <w:t>сител</w:t>
      </w:r>
      <w:r>
        <w:rPr>
          <w:rFonts w:ascii="Times New Roman" w:hAnsi="Times New Roman"/>
          <w:sz w:val="28"/>
        </w:rPr>
        <w:t>ь</w:t>
      </w:r>
      <w:r>
        <w:rPr>
          <w:rFonts w:ascii="Times New Roman" w:hAnsi="Times New Roman"/>
          <w:sz w:val="28"/>
        </w:rPr>
        <w:t>ные величины одного типа в ряде случаев могут определяться через относ</w:t>
      </w:r>
      <w:r>
        <w:rPr>
          <w:rFonts w:ascii="Times New Roman" w:hAnsi="Times New Roman"/>
          <w:sz w:val="28"/>
        </w:rPr>
        <w:t>и</w:t>
      </w:r>
      <w:r>
        <w:rPr>
          <w:rFonts w:ascii="Times New Roman" w:hAnsi="Times New Roman"/>
          <w:sz w:val="28"/>
        </w:rPr>
        <w:t>тельные величины другого типа.</w:t>
      </w:r>
    </w:p>
    <w:p w:rsidR="00000000" w:rsidRDefault="00FB33FF">
      <w:pPr>
        <w:widowControl w:val="0"/>
        <w:jc w:val="both"/>
        <w:rPr>
          <w:rFonts w:ascii="Times New Roman" w:hAnsi="Times New Roman"/>
          <w:sz w:val="28"/>
        </w:rPr>
      </w:pPr>
      <w:r>
        <w:rPr>
          <w:rFonts w:ascii="Times New Roman" w:hAnsi="Times New Roman"/>
          <w:sz w:val="28"/>
        </w:rPr>
        <w:t>Основное условие правильного расчета относительной величины</w:t>
      </w:r>
      <w:r>
        <w:rPr>
          <w:rFonts w:ascii="Times New Roman" w:hAnsi="Times New Roman"/>
          <w:noProof/>
          <w:sz w:val="28"/>
        </w:rPr>
        <w:t xml:space="preserve"> -</w:t>
      </w:r>
      <w:r>
        <w:rPr>
          <w:rFonts w:ascii="Times New Roman" w:hAnsi="Times New Roman"/>
          <w:sz w:val="28"/>
        </w:rPr>
        <w:t xml:space="preserve"> сопост</w:t>
      </w:r>
      <w:r>
        <w:rPr>
          <w:rFonts w:ascii="Times New Roman" w:hAnsi="Times New Roman"/>
          <w:sz w:val="28"/>
        </w:rPr>
        <w:t>а</w:t>
      </w:r>
      <w:r>
        <w:rPr>
          <w:rFonts w:ascii="Times New Roman" w:hAnsi="Times New Roman"/>
          <w:sz w:val="28"/>
        </w:rPr>
        <w:t>вимость сравниваемых показателей и наличие реальных связей между изуча</w:t>
      </w:r>
      <w:r>
        <w:rPr>
          <w:rFonts w:ascii="Times New Roman" w:hAnsi="Times New Roman"/>
          <w:sz w:val="28"/>
        </w:rPr>
        <w:t>е</w:t>
      </w:r>
      <w:r>
        <w:rPr>
          <w:rFonts w:ascii="Times New Roman" w:hAnsi="Times New Roman"/>
          <w:sz w:val="28"/>
        </w:rPr>
        <w:t>мыми явл</w:t>
      </w:r>
      <w:r>
        <w:rPr>
          <w:rFonts w:ascii="Times New Roman" w:hAnsi="Times New Roman"/>
          <w:sz w:val="28"/>
        </w:rPr>
        <w:t>ениями. Таким образом, по способу получения относительные показ</w:t>
      </w:r>
      <w:r>
        <w:rPr>
          <w:rFonts w:ascii="Times New Roman" w:hAnsi="Times New Roman"/>
          <w:sz w:val="28"/>
        </w:rPr>
        <w:t>а</w:t>
      </w:r>
      <w:r>
        <w:rPr>
          <w:rFonts w:ascii="Times New Roman" w:hAnsi="Times New Roman"/>
          <w:sz w:val="28"/>
        </w:rPr>
        <w:t>тели</w:t>
      </w:r>
      <w:r>
        <w:rPr>
          <w:rFonts w:ascii="Times New Roman" w:hAnsi="Times New Roman"/>
          <w:noProof/>
          <w:sz w:val="28"/>
        </w:rPr>
        <w:t xml:space="preserve"> -</w:t>
      </w:r>
      <w:r>
        <w:rPr>
          <w:rFonts w:ascii="Times New Roman" w:hAnsi="Times New Roman"/>
          <w:sz w:val="28"/>
        </w:rPr>
        <w:t xml:space="preserve"> всегда величины производные, определяемые в форме коэффициентов, процентов, промилле, продецимилле и т. п. Однако нужно помнить, что этим безразмерным по форме показателям может быть, в</w:t>
      </w:r>
      <w:r>
        <w:rPr>
          <w:rFonts w:ascii="Times New Roman" w:hAnsi="Times New Roman"/>
          <w:sz w:val="28"/>
        </w:rPr>
        <w:t xml:space="preserve"> сущности, приписана ко</w:t>
      </w:r>
      <w:r>
        <w:rPr>
          <w:rFonts w:ascii="Times New Roman" w:hAnsi="Times New Roman"/>
          <w:sz w:val="28"/>
        </w:rPr>
        <w:t>н</w:t>
      </w:r>
      <w:r>
        <w:rPr>
          <w:rFonts w:ascii="Times New Roman" w:hAnsi="Times New Roman"/>
          <w:sz w:val="28"/>
        </w:rPr>
        <w:t>кретная, и иногда довольно сложная, единица измерения. Так, например, отн</w:t>
      </w:r>
      <w:r>
        <w:rPr>
          <w:rFonts w:ascii="Times New Roman" w:hAnsi="Times New Roman"/>
          <w:sz w:val="28"/>
        </w:rPr>
        <w:t>о</w:t>
      </w:r>
      <w:r>
        <w:rPr>
          <w:rFonts w:ascii="Times New Roman" w:hAnsi="Times New Roman"/>
          <w:sz w:val="28"/>
        </w:rPr>
        <w:t>сительные показатели естественного движения населения, такие как коэффиц</w:t>
      </w:r>
      <w:r>
        <w:rPr>
          <w:rFonts w:ascii="Times New Roman" w:hAnsi="Times New Roman"/>
          <w:sz w:val="28"/>
        </w:rPr>
        <w:t>и</w:t>
      </w:r>
      <w:r>
        <w:rPr>
          <w:rFonts w:ascii="Times New Roman" w:hAnsi="Times New Roman"/>
          <w:sz w:val="28"/>
        </w:rPr>
        <w:t>енты рождаемости или смертности, исчисляемые в промилле (%о), показывают число родивш</w:t>
      </w:r>
      <w:r>
        <w:rPr>
          <w:rFonts w:ascii="Times New Roman" w:hAnsi="Times New Roman"/>
          <w:sz w:val="28"/>
        </w:rPr>
        <w:t>ихся или умерших за год в расчете на</w:t>
      </w:r>
      <w:r>
        <w:rPr>
          <w:rFonts w:ascii="Times New Roman" w:hAnsi="Times New Roman"/>
          <w:noProof/>
          <w:sz w:val="28"/>
        </w:rPr>
        <w:t xml:space="preserve"> 1000</w:t>
      </w:r>
      <w:r>
        <w:rPr>
          <w:rFonts w:ascii="Times New Roman" w:hAnsi="Times New Roman"/>
          <w:sz w:val="28"/>
        </w:rPr>
        <w:t xml:space="preserve"> человек среднегодовой численности; относительная величина эффективности использования рабочего времени</w:t>
      </w:r>
      <w:r>
        <w:rPr>
          <w:rFonts w:ascii="Times New Roman" w:hAnsi="Times New Roman"/>
          <w:noProof/>
          <w:sz w:val="28"/>
        </w:rPr>
        <w:t xml:space="preserve"> -</w:t>
      </w:r>
      <w:r>
        <w:rPr>
          <w:rFonts w:ascii="Times New Roman" w:hAnsi="Times New Roman"/>
          <w:sz w:val="28"/>
        </w:rPr>
        <w:t xml:space="preserve"> это количество продукции в расчете на один отработанный чел</w:t>
      </w:r>
      <w:r>
        <w:rPr>
          <w:rFonts w:ascii="Times New Roman" w:hAnsi="Times New Roman"/>
          <w:sz w:val="28"/>
        </w:rPr>
        <w:t>о</w:t>
      </w:r>
      <w:r>
        <w:rPr>
          <w:rFonts w:ascii="Times New Roman" w:hAnsi="Times New Roman"/>
          <w:sz w:val="28"/>
        </w:rPr>
        <w:t>веко-час и т. д.</w:t>
      </w:r>
    </w:p>
    <w:p w:rsidR="00000000" w:rsidRDefault="00FB33FF">
      <w:pPr>
        <w:pStyle w:val="3"/>
      </w:pPr>
      <w:bookmarkStart w:id="120" w:name="_Toc443364820"/>
      <w:bookmarkStart w:id="121" w:name="_Toc443365688"/>
      <w:bookmarkStart w:id="122" w:name="_Toc469886549"/>
      <w:bookmarkStart w:id="123" w:name="_Toc470415610"/>
      <w:r>
        <w:t>4.2. Виды и взаимосвязи относите</w:t>
      </w:r>
      <w:r>
        <w:t>льных величин</w:t>
      </w:r>
      <w:bookmarkEnd w:id="120"/>
      <w:bookmarkEnd w:id="121"/>
      <w:bookmarkEnd w:id="122"/>
      <w:bookmarkEnd w:id="123"/>
    </w:p>
    <w:p w:rsidR="00000000" w:rsidRDefault="00FB33FF">
      <w:pPr>
        <w:widowControl w:val="0"/>
        <w:jc w:val="both"/>
        <w:rPr>
          <w:rFonts w:ascii="Times New Roman" w:hAnsi="Times New Roman"/>
          <w:sz w:val="28"/>
        </w:rPr>
      </w:pPr>
      <w:r>
        <w:rPr>
          <w:rFonts w:ascii="Times New Roman" w:hAnsi="Times New Roman"/>
          <w:sz w:val="28"/>
        </w:rPr>
        <w:t>Относительные величины образуют систему взаимо</w:t>
      </w:r>
      <w:r>
        <w:rPr>
          <w:rFonts w:ascii="Times New Roman" w:hAnsi="Times New Roman"/>
          <w:sz w:val="28"/>
        </w:rPr>
        <w:softHyphen/>
        <w:t>связанных статистич</w:t>
      </w:r>
      <w:r>
        <w:rPr>
          <w:rFonts w:ascii="Times New Roman" w:hAnsi="Times New Roman"/>
          <w:sz w:val="28"/>
        </w:rPr>
        <w:t>е</w:t>
      </w:r>
      <w:r>
        <w:rPr>
          <w:rFonts w:ascii="Times New Roman" w:hAnsi="Times New Roman"/>
          <w:sz w:val="28"/>
        </w:rPr>
        <w:t>ских показателей. По содержанию выражаемых количественных соотношений выделяют следующие типы относ</w:t>
      </w:r>
      <w:r>
        <w:rPr>
          <w:rFonts w:ascii="Times New Roman" w:hAnsi="Times New Roman"/>
          <w:sz w:val="28"/>
        </w:rPr>
        <w:t>и</w:t>
      </w:r>
      <w:r>
        <w:rPr>
          <w:rFonts w:ascii="Times New Roman" w:hAnsi="Times New Roman"/>
          <w:sz w:val="28"/>
        </w:rPr>
        <w:t>тельных величин.</w:t>
      </w:r>
    </w:p>
    <w:p w:rsidR="00000000" w:rsidRDefault="00FB33FF">
      <w:pPr>
        <w:widowControl w:val="0"/>
        <w:jc w:val="both"/>
        <w:rPr>
          <w:rFonts w:ascii="Times New Roman" w:hAnsi="Times New Roman"/>
          <w:sz w:val="28"/>
        </w:rPr>
      </w:pPr>
      <w:r>
        <w:rPr>
          <w:rFonts w:ascii="Times New Roman" w:hAnsi="Times New Roman"/>
          <w:b/>
          <w:sz w:val="28"/>
        </w:rPr>
        <w:t>1</w:t>
      </w:r>
      <w:r>
        <w:rPr>
          <w:rFonts w:ascii="Times New Roman" w:hAnsi="Times New Roman"/>
          <w:b/>
          <w:noProof/>
          <w:sz w:val="28"/>
        </w:rPr>
        <w:t>.</w:t>
      </w:r>
      <w:r>
        <w:rPr>
          <w:rFonts w:ascii="Times New Roman" w:hAnsi="Times New Roman"/>
          <w:b/>
          <w:sz w:val="28"/>
        </w:rPr>
        <w:t xml:space="preserve"> Относительная величина выполнения задания. </w:t>
      </w:r>
      <w:r>
        <w:rPr>
          <w:rFonts w:ascii="Times New Roman" w:hAnsi="Times New Roman"/>
          <w:sz w:val="28"/>
        </w:rPr>
        <w:t>Рассчитывает</w:t>
      </w:r>
      <w:r>
        <w:rPr>
          <w:rFonts w:ascii="Times New Roman" w:hAnsi="Times New Roman"/>
          <w:sz w:val="28"/>
        </w:rPr>
        <w:t>ся как о</w:t>
      </w:r>
      <w:r>
        <w:rPr>
          <w:rFonts w:ascii="Times New Roman" w:hAnsi="Times New Roman"/>
          <w:sz w:val="28"/>
        </w:rPr>
        <w:t>т</w:t>
      </w:r>
      <w:r>
        <w:rPr>
          <w:rFonts w:ascii="Times New Roman" w:hAnsi="Times New Roman"/>
          <w:sz w:val="28"/>
        </w:rPr>
        <w:t>ношение фактически достигнутого в данном периоде уровня к запланированн</w:t>
      </w:r>
      <w:r>
        <w:rPr>
          <w:rFonts w:ascii="Times New Roman" w:hAnsi="Times New Roman"/>
          <w:sz w:val="28"/>
        </w:rPr>
        <w:t>о</w:t>
      </w:r>
      <w:r>
        <w:rPr>
          <w:rFonts w:ascii="Times New Roman" w:hAnsi="Times New Roman"/>
          <w:sz w:val="28"/>
        </w:rPr>
        <w:t>му. Так, в</w:t>
      </w:r>
      <w:r>
        <w:rPr>
          <w:rFonts w:ascii="Times New Roman" w:hAnsi="Times New Roman"/>
          <w:noProof/>
          <w:sz w:val="28"/>
        </w:rPr>
        <w:t xml:space="preserve"> 1988</w:t>
      </w:r>
      <w:r>
        <w:rPr>
          <w:rFonts w:ascii="Times New Roman" w:hAnsi="Times New Roman"/>
          <w:sz w:val="28"/>
        </w:rPr>
        <w:t xml:space="preserve"> г. было произведено стиральных машин</w:t>
      </w:r>
      <w:r>
        <w:rPr>
          <w:rFonts w:ascii="Times New Roman" w:hAnsi="Times New Roman"/>
          <w:noProof/>
          <w:sz w:val="28"/>
        </w:rPr>
        <w:t xml:space="preserve"> 6103</w:t>
      </w:r>
      <w:r>
        <w:rPr>
          <w:rFonts w:ascii="Times New Roman" w:hAnsi="Times New Roman"/>
          <w:sz w:val="28"/>
        </w:rPr>
        <w:t xml:space="preserve"> тыс. шт. при плане (госзаказе)</w:t>
      </w:r>
      <w:r>
        <w:rPr>
          <w:rFonts w:ascii="Times New Roman" w:hAnsi="Times New Roman"/>
          <w:noProof/>
          <w:sz w:val="28"/>
        </w:rPr>
        <w:t xml:space="preserve"> 6481</w:t>
      </w:r>
      <w:r>
        <w:rPr>
          <w:rFonts w:ascii="Times New Roman" w:hAnsi="Times New Roman"/>
          <w:sz w:val="28"/>
        </w:rPr>
        <w:t xml:space="preserve"> тыс. шт. Относ</w:t>
      </w:r>
      <w:r>
        <w:rPr>
          <w:rFonts w:ascii="Times New Roman" w:hAnsi="Times New Roman"/>
          <w:sz w:val="28"/>
        </w:rPr>
        <w:t>и</w:t>
      </w:r>
      <w:r>
        <w:rPr>
          <w:rFonts w:ascii="Times New Roman" w:hAnsi="Times New Roman"/>
          <w:sz w:val="28"/>
        </w:rPr>
        <w:t xml:space="preserve">тельная величина выполнения плана составила </w:t>
      </w:r>
    </w:p>
    <w:p w:rsidR="00000000" w:rsidRDefault="00FB33FF">
      <w:pPr>
        <w:widowControl w:val="0"/>
        <w:jc w:val="center"/>
        <w:rPr>
          <w:rFonts w:ascii="Times New Roman" w:hAnsi="Times New Roman"/>
          <w:noProof/>
          <w:sz w:val="28"/>
        </w:rPr>
      </w:pPr>
      <w:r>
        <w:rPr>
          <w:rFonts w:ascii="Times New Roman" w:hAnsi="Times New Roman"/>
          <w:position w:val="-10"/>
          <w:sz w:val="28"/>
        </w:rPr>
        <w:object w:dxaOrig="4900" w:dyaOrig="340">
          <v:shape id="_x0000_i1089" type="#_x0000_t75" style="width:244.8pt;height:17.5pt" o:ole="">
            <v:imagedata r:id="rId30" o:title=""/>
          </v:shape>
          <o:OLEObject Type="Embed" ProgID="Equation" ShapeID="_x0000_i1089" DrawAspect="Content" ObjectID="_1447852332" r:id="rId31"/>
        </w:object>
      </w:r>
    </w:p>
    <w:p w:rsidR="00000000" w:rsidRDefault="00FB33FF">
      <w:pPr>
        <w:widowControl w:val="0"/>
        <w:jc w:val="both"/>
        <w:rPr>
          <w:rFonts w:ascii="Times New Roman" w:hAnsi="Times New Roman"/>
          <w:noProof/>
          <w:sz w:val="28"/>
        </w:rPr>
      </w:pPr>
      <w:r>
        <w:rPr>
          <w:rFonts w:ascii="Times New Roman" w:hAnsi="Times New Roman"/>
          <w:sz w:val="28"/>
        </w:rPr>
        <w:t xml:space="preserve">Следовательно, плановое задание было недовыполнено на </w:t>
      </w:r>
      <w:r>
        <w:rPr>
          <w:rFonts w:ascii="Times New Roman" w:hAnsi="Times New Roman"/>
          <w:noProof/>
          <w:sz w:val="28"/>
        </w:rPr>
        <w:t>5,8 %.</w:t>
      </w:r>
    </w:p>
    <w:p w:rsidR="00000000" w:rsidRDefault="00FB33FF">
      <w:pPr>
        <w:widowControl w:val="0"/>
        <w:jc w:val="both"/>
        <w:rPr>
          <w:rFonts w:ascii="Times New Roman" w:hAnsi="Times New Roman"/>
          <w:sz w:val="28"/>
        </w:rPr>
      </w:pPr>
      <w:r>
        <w:rPr>
          <w:rFonts w:ascii="Times New Roman" w:hAnsi="Times New Roman"/>
          <w:sz w:val="28"/>
        </w:rPr>
        <w:t>На практике различают две разновидности относительных показателей в</w:t>
      </w:r>
      <w:r>
        <w:rPr>
          <w:rFonts w:ascii="Times New Roman" w:hAnsi="Times New Roman"/>
          <w:sz w:val="28"/>
        </w:rPr>
        <w:t>ы</w:t>
      </w:r>
      <w:r>
        <w:rPr>
          <w:rFonts w:ascii="Times New Roman" w:hAnsi="Times New Roman"/>
          <w:sz w:val="28"/>
        </w:rPr>
        <w:t>полнения плана. В первом случае сравниваются фактические и плановые уро</w:t>
      </w:r>
      <w:r>
        <w:rPr>
          <w:rFonts w:ascii="Times New Roman" w:hAnsi="Times New Roman"/>
          <w:sz w:val="28"/>
        </w:rPr>
        <w:t>в</w:t>
      </w:r>
      <w:r>
        <w:rPr>
          <w:rFonts w:ascii="Times New Roman" w:hAnsi="Times New Roman"/>
          <w:sz w:val="28"/>
        </w:rPr>
        <w:t>ни (таков пример, рассмотренный выше). Во втором случа</w:t>
      </w:r>
      <w:r>
        <w:rPr>
          <w:rFonts w:ascii="Times New Roman" w:hAnsi="Times New Roman"/>
          <w:sz w:val="28"/>
        </w:rPr>
        <w:t xml:space="preserve">е в плановом задании устанавливается абсолютная величина прироста или снижения </w:t>
      </w:r>
      <w:r>
        <w:rPr>
          <w:rFonts w:ascii="Times New Roman" w:hAnsi="Times New Roman"/>
          <w:sz w:val="28"/>
        </w:rPr>
        <w:lastRenderedPageBreak/>
        <w:t>показателя и с</w:t>
      </w:r>
      <w:r>
        <w:rPr>
          <w:rFonts w:ascii="Times New Roman" w:hAnsi="Times New Roman"/>
          <w:sz w:val="28"/>
        </w:rPr>
        <w:t>о</w:t>
      </w:r>
      <w:r>
        <w:rPr>
          <w:rFonts w:ascii="Times New Roman" w:hAnsi="Times New Roman"/>
          <w:sz w:val="28"/>
        </w:rPr>
        <w:t>ответственно проверяется степень выполнения плана по этой величине. Так, е</w:t>
      </w:r>
      <w:r>
        <w:rPr>
          <w:rFonts w:ascii="Times New Roman" w:hAnsi="Times New Roman"/>
          <w:sz w:val="28"/>
        </w:rPr>
        <w:t>с</w:t>
      </w:r>
      <w:r>
        <w:rPr>
          <w:rFonts w:ascii="Times New Roman" w:hAnsi="Times New Roman"/>
          <w:sz w:val="28"/>
        </w:rPr>
        <w:t>ли планировалось снизить себестоимость единицы продукции на</w:t>
      </w:r>
      <w:r>
        <w:rPr>
          <w:rFonts w:ascii="Times New Roman" w:hAnsi="Times New Roman"/>
          <w:noProof/>
          <w:sz w:val="28"/>
        </w:rPr>
        <w:t xml:space="preserve"> 24,2</w:t>
      </w:r>
      <w:r>
        <w:rPr>
          <w:rFonts w:ascii="Times New Roman" w:hAnsi="Times New Roman"/>
          <w:sz w:val="28"/>
        </w:rPr>
        <w:t xml:space="preserve"> руб., а фактическое сн</w:t>
      </w:r>
      <w:r>
        <w:rPr>
          <w:rFonts w:ascii="Times New Roman" w:hAnsi="Times New Roman"/>
          <w:sz w:val="28"/>
        </w:rPr>
        <w:t>ижение составило</w:t>
      </w:r>
      <w:r>
        <w:rPr>
          <w:rFonts w:ascii="Times New Roman" w:hAnsi="Times New Roman"/>
          <w:noProof/>
          <w:sz w:val="28"/>
        </w:rPr>
        <w:t xml:space="preserve"> 27,5</w:t>
      </w:r>
      <w:r>
        <w:rPr>
          <w:rFonts w:ascii="Times New Roman" w:hAnsi="Times New Roman"/>
          <w:sz w:val="28"/>
        </w:rPr>
        <w:t xml:space="preserve"> руб., то плановое задание по снижению себестоимости выполнено с ростом в</w:t>
      </w:r>
      <w:r>
        <w:rPr>
          <w:rFonts w:ascii="Times New Roman" w:hAnsi="Times New Roman"/>
          <w:noProof/>
          <w:sz w:val="28"/>
        </w:rPr>
        <w:t xml:space="preserve"> 27,5 : 24,2 = 1,136</w:t>
      </w:r>
      <w:r>
        <w:rPr>
          <w:rFonts w:ascii="Times New Roman" w:hAnsi="Times New Roman"/>
          <w:sz w:val="28"/>
        </w:rPr>
        <w:t xml:space="preserve"> раза, т.е. план перев</w:t>
      </w:r>
      <w:r>
        <w:rPr>
          <w:rFonts w:ascii="Times New Roman" w:hAnsi="Times New Roman"/>
          <w:sz w:val="28"/>
        </w:rPr>
        <w:t>ы</w:t>
      </w:r>
      <w:r>
        <w:rPr>
          <w:rFonts w:ascii="Times New Roman" w:hAnsi="Times New Roman"/>
          <w:sz w:val="28"/>
        </w:rPr>
        <w:t>полнен на</w:t>
      </w:r>
      <w:r>
        <w:rPr>
          <w:rFonts w:ascii="Times New Roman" w:hAnsi="Times New Roman"/>
          <w:noProof/>
          <w:sz w:val="28"/>
        </w:rPr>
        <w:t xml:space="preserve"> 13,6 %.</w:t>
      </w:r>
      <w:r>
        <w:rPr>
          <w:rFonts w:ascii="Times New Roman" w:hAnsi="Times New Roman"/>
          <w:sz w:val="28"/>
        </w:rPr>
        <w:t xml:space="preserve"> Показатель выполнения плана по уровню себестоимости в данном случае будет меньше единицы. Если фактич</w:t>
      </w:r>
      <w:r>
        <w:rPr>
          <w:rFonts w:ascii="Times New Roman" w:hAnsi="Times New Roman"/>
          <w:sz w:val="28"/>
        </w:rPr>
        <w:t>еская себестоимость изд</w:t>
      </w:r>
      <w:r>
        <w:rPr>
          <w:rFonts w:ascii="Times New Roman" w:hAnsi="Times New Roman"/>
          <w:sz w:val="28"/>
        </w:rPr>
        <w:t>е</w:t>
      </w:r>
      <w:r>
        <w:rPr>
          <w:rFonts w:ascii="Times New Roman" w:hAnsi="Times New Roman"/>
          <w:sz w:val="28"/>
        </w:rPr>
        <w:t>лия равнялась</w:t>
      </w:r>
      <w:r>
        <w:rPr>
          <w:rFonts w:ascii="Times New Roman" w:hAnsi="Times New Roman"/>
          <w:noProof/>
          <w:sz w:val="28"/>
        </w:rPr>
        <w:t xml:space="preserve"> 805,8</w:t>
      </w:r>
      <w:r>
        <w:rPr>
          <w:rFonts w:ascii="Times New Roman" w:hAnsi="Times New Roman"/>
          <w:sz w:val="28"/>
        </w:rPr>
        <w:t xml:space="preserve"> руб. при плановой</w:t>
      </w:r>
      <w:r>
        <w:rPr>
          <w:rFonts w:ascii="Times New Roman" w:hAnsi="Times New Roman"/>
          <w:noProof/>
          <w:sz w:val="28"/>
        </w:rPr>
        <w:t xml:space="preserve"> 809,1</w:t>
      </w:r>
      <w:r>
        <w:rPr>
          <w:rFonts w:ascii="Times New Roman" w:hAnsi="Times New Roman"/>
          <w:sz w:val="28"/>
        </w:rPr>
        <w:t xml:space="preserve"> руб., то величина выполнения пл</w:t>
      </w:r>
      <w:r>
        <w:rPr>
          <w:rFonts w:ascii="Times New Roman" w:hAnsi="Times New Roman"/>
          <w:sz w:val="28"/>
        </w:rPr>
        <w:t>а</w:t>
      </w:r>
      <w:r>
        <w:rPr>
          <w:rFonts w:ascii="Times New Roman" w:hAnsi="Times New Roman"/>
          <w:sz w:val="28"/>
        </w:rPr>
        <w:t xml:space="preserve">на составила </w:t>
      </w:r>
      <w:r>
        <w:rPr>
          <w:rFonts w:ascii="Times New Roman" w:hAnsi="Times New Roman"/>
          <w:noProof/>
          <w:sz w:val="28"/>
        </w:rPr>
        <w:t>805,8 : 809,1 = 0,996,</w:t>
      </w:r>
      <w:r>
        <w:rPr>
          <w:rFonts w:ascii="Times New Roman" w:hAnsi="Times New Roman"/>
          <w:sz w:val="28"/>
        </w:rPr>
        <w:t xml:space="preserve"> или</w:t>
      </w:r>
      <w:r>
        <w:rPr>
          <w:rFonts w:ascii="Times New Roman" w:hAnsi="Times New Roman"/>
          <w:noProof/>
          <w:sz w:val="28"/>
        </w:rPr>
        <w:t xml:space="preserve"> 99,6 %.</w:t>
      </w:r>
      <w:r>
        <w:rPr>
          <w:rFonts w:ascii="Times New Roman" w:hAnsi="Times New Roman"/>
          <w:sz w:val="28"/>
        </w:rPr>
        <w:t xml:space="preserve"> Фактический уровень затратив одно изделие оказался на</w:t>
      </w:r>
      <w:r>
        <w:rPr>
          <w:rFonts w:ascii="Times New Roman" w:hAnsi="Times New Roman"/>
          <w:noProof/>
          <w:sz w:val="28"/>
        </w:rPr>
        <w:t xml:space="preserve"> 0,4 %</w:t>
      </w:r>
      <w:r>
        <w:rPr>
          <w:rFonts w:ascii="Times New Roman" w:hAnsi="Times New Roman"/>
          <w:sz w:val="28"/>
        </w:rPr>
        <w:t xml:space="preserve"> ниже планового.</w:t>
      </w:r>
    </w:p>
    <w:p w:rsidR="00000000" w:rsidRDefault="00FB33FF">
      <w:pPr>
        <w:widowControl w:val="0"/>
        <w:jc w:val="both"/>
        <w:rPr>
          <w:rFonts w:ascii="Times New Roman" w:hAnsi="Times New Roman"/>
          <w:sz w:val="28"/>
        </w:rPr>
      </w:pPr>
      <w:r>
        <w:rPr>
          <w:rFonts w:ascii="Times New Roman" w:hAnsi="Times New Roman"/>
          <w:sz w:val="28"/>
        </w:rPr>
        <w:t>В аналитических расчетах при исс</w:t>
      </w:r>
      <w:r>
        <w:rPr>
          <w:rFonts w:ascii="Times New Roman" w:hAnsi="Times New Roman"/>
          <w:sz w:val="28"/>
        </w:rPr>
        <w:t>ледовании взаимосвязей чаще применяе</w:t>
      </w:r>
      <w:r>
        <w:rPr>
          <w:rFonts w:ascii="Times New Roman" w:hAnsi="Times New Roman"/>
          <w:sz w:val="28"/>
        </w:rPr>
        <w:t>т</w:t>
      </w:r>
      <w:r>
        <w:rPr>
          <w:rFonts w:ascii="Times New Roman" w:hAnsi="Times New Roman"/>
          <w:sz w:val="28"/>
        </w:rPr>
        <w:t>ся оценка выполнения плана по уровню показателя. Оценка же выполнения плана по изменению уровня обычно приводится для целей иллюстрации, ос</w:t>
      </w:r>
      <w:r>
        <w:rPr>
          <w:rFonts w:ascii="Times New Roman" w:hAnsi="Times New Roman"/>
          <w:sz w:val="28"/>
        </w:rPr>
        <w:t>о</w:t>
      </w:r>
      <w:r>
        <w:rPr>
          <w:rFonts w:ascii="Times New Roman" w:hAnsi="Times New Roman"/>
          <w:sz w:val="28"/>
        </w:rPr>
        <w:t xml:space="preserve">бенно если планируется снижение абсолютного значения затрат, расходов по видам </w:t>
      </w:r>
      <w:r>
        <w:rPr>
          <w:rFonts w:ascii="Times New Roman" w:hAnsi="Times New Roman"/>
          <w:sz w:val="28"/>
        </w:rPr>
        <w:t>и т. п.</w:t>
      </w:r>
    </w:p>
    <w:p w:rsidR="00000000" w:rsidRDefault="00FB33FF">
      <w:pPr>
        <w:widowControl w:val="0"/>
        <w:jc w:val="both"/>
        <w:rPr>
          <w:rFonts w:ascii="Times New Roman" w:hAnsi="Times New Roman"/>
          <w:noProof/>
          <w:sz w:val="28"/>
        </w:rPr>
      </w:pPr>
      <w:r>
        <w:rPr>
          <w:rFonts w:ascii="Times New Roman" w:hAnsi="Times New Roman"/>
          <w:sz w:val="28"/>
        </w:rPr>
        <w:t>Относительные величины динамики, планового задания и выполнения пл</w:t>
      </w:r>
      <w:r>
        <w:rPr>
          <w:rFonts w:ascii="Times New Roman" w:hAnsi="Times New Roman"/>
          <w:sz w:val="28"/>
        </w:rPr>
        <w:t>а</w:t>
      </w:r>
      <w:r>
        <w:rPr>
          <w:rFonts w:ascii="Times New Roman" w:hAnsi="Times New Roman"/>
          <w:sz w:val="28"/>
        </w:rPr>
        <w:t>на связаны соо</w:t>
      </w:r>
      <w:r>
        <w:rPr>
          <w:rFonts w:ascii="Times New Roman" w:hAnsi="Times New Roman"/>
          <w:sz w:val="28"/>
        </w:rPr>
        <w:t>т</w:t>
      </w:r>
      <w:r>
        <w:rPr>
          <w:rFonts w:ascii="Times New Roman" w:hAnsi="Times New Roman"/>
          <w:sz w:val="28"/>
        </w:rPr>
        <w:t xml:space="preserve">ношением </w:t>
      </w:r>
      <w:r>
        <w:rPr>
          <w:rFonts w:ascii="Times New Roman" w:hAnsi="Times New Roman"/>
          <w:noProof/>
          <w:position w:val="-14"/>
          <w:sz w:val="28"/>
        </w:rPr>
        <w:object w:dxaOrig="173" w:dyaOrig="360">
          <v:shape id="_x0000_i1090" type="#_x0000_t75" style="width:8.25pt;height:18.5pt" o:ole="">
            <v:imagedata r:id="rId32" o:title=""/>
          </v:shape>
          <o:OLEObject Type="Embed" ProgID="Equation.2" ShapeID="_x0000_i1090" DrawAspect="Content" ObjectID="_1447852333" r:id="rId33"/>
        </w:object>
      </w:r>
      <w:r>
        <w:rPr>
          <w:rFonts w:ascii="Times New Roman" w:hAnsi="Times New Roman"/>
          <w:noProof/>
          <w:sz w:val="28"/>
        </w:rPr>
        <w:t>i=i</w:t>
      </w:r>
      <w:r>
        <w:rPr>
          <w:rFonts w:ascii="Times New Roman" w:hAnsi="Times New Roman"/>
          <w:sz w:val="28"/>
          <w:vertAlign w:val="subscript"/>
        </w:rPr>
        <w:t>пл.з.</w:t>
      </w:r>
      <w:r>
        <w:rPr>
          <w:rFonts w:ascii="Times New Roman" w:hAnsi="Times New Roman"/>
          <w:sz w:val="28"/>
        </w:rPr>
        <w:sym w:font="Symbol" w:char="F0D7"/>
      </w:r>
      <w:r w:rsidRPr="00FB33FF">
        <w:rPr>
          <w:rFonts w:ascii="Times New Roman" w:hAnsi="Times New Roman"/>
          <w:sz w:val="28"/>
        </w:rPr>
        <w:t xml:space="preserve"> </w:t>
      </w:r>
      <w:r>
        <w:rPr>
          <w:rFonts w:ascii="Times New Roman" w:hAnsi="Times New Roman"/>
          <w:sz w:val="28"/>
          <w:lang w:val="en-US"/>
        </w:rPr>
        <w:t>i</w:t>
      </w:r>
      <w:r>
        <w:rPr>
          <w:rFonts w:ascii="Times New Roman" w:hAnsi="Times New Roman"/>
          <w:sz w:val="28"/>
          <w:vertAlign w:val="subscript"/>
        </w:rPr>
        <w:t>вып.пл.</w:t>
      </w:r>
    </w:p>
    <w:p w:rsidR="00000000" w:rsidRDefault="00FB33FF">
      <w:pPr>
        <w:widowControl w:val="0"/>
        <w:jc w:val="both"/>
        <w:rPr>
          <w:rFonts w:ascii="Times New Roman" w:hAnsi="Times New Roman"/>
          <w:sz w:val="28"/>
        </w:rPr>
      </w:pPr>
      <w:r>
        <w:rPr>
          <w:rFonts w:ascii="Times New Roman" w:hAnsi="Times New Roman"/>
          <w:b/>
          <w:sz w:val="28"/>
        </w:rPr>
        <w:t>2</w:t>
      </w:r>
      <w:r>
        <w:rPr>
          <w:rFonts w:ascii="Times New Roman" w:hAnsi="Times New Roman"/>
          <w:b/>
          <w:noProof/>
          <w:sz w:val="28"/>
        </w:rPr>
        <w:t>.</w:t>
      </w:r>
      <w:r>
        <w:rPr>
          <w:rFonts w:ascii="Times New Roman" w:hAnsi="Times New Roman"/>
          <w:b/>
          <w:sz w:val="28"/>
        </w:rPr>
        <w:t xml:space="preserve"> Относительная величина динамики.</w:t>
      </w:r>
      <w:r>
        <w:rPr>
          <w:rFonts w:ascii="Times New Roman" w:hAnsi="Times New Roman"/>
          <w:sz w:val="28"/>
        </w:rPr>
        <w:t xml:space="preserve"> Характеризует изменение уровня развития какого-либо явления во времени. Получае</w:t>
      </w:r>
      <w:r>
        <w:rPr>
          <w:rFonts w:ascii="Times New Roman" w:hAnsi="Times New Roman"/>
          <w:sz w:val="28"/>
        </w:rPr>
        <w:t>тся в результате деления уровня признака в опреде</w:t>
      </w:r>
      <w:r>
        <w:rPr>
          <w:rFonts w:ascii="Times New Roman" w:hAnsi="Times New Roman"/>
          <w:sz w:val="28"/>
        </w:rPr>
        <w:softHyphen/>
        <w:t>ленный период или момент времени на уровень этого же показателя в предшествующий п</w:t>
      </w:r>
      <w:r>
        <w:rPr>
          <w:rFonts w:ascii="Times New Roman" w:hAnsi="Times New Roman"/>
          <w:sz w:val="28"/>
        </w:rPr>
        <w:t>е</w:t>
      </w:r>
      <w:r>
        <w:rPr>
          <w:rFonts w:ascii="Times New Roman" w:hAnsi="Times New Roman"/>
          <w:sz w:val="28"/>
        </w:rPr>
        <w:t>риод или момент.</w:t>
      </w:r>
    </w:p>
    <w:p w:rsidR="00000000" w:rsidRDefault="00FB33FF">
      <w:pPr>
        <w:widowControl w:val="0"/>
        <w:jc w:val="both"/>
        <w:rPr>
          <w:rFonts w:ascii="Times New Roman" w:hAnsi="Times New Roman"/>
          <w:noProof/>
          <w:sz w:val="28"/>
        </w:rPr>
      </w:pPr>
      <w:r>
        <w:rPr>
          <w:rFonts w:ascii="Times New Roman" w:hAnsi="Times New Roman"/>
          <w:sz w:val="28"/>
        </w:rPr>
        <w:t>Так, по данным топливно-энергетического баланса СССР, ресурсы</w:t>
      </w:r>
      <w:r>
        <w:rPr>
          <w:rFonts w:ascii="Times New Roman" w:hAnsi="Times New Roman"/>
          <w:noProof/>
          <w:sz w:val="28"/>
        </w:rPr>
        <w:t xml:space="preserve"> 1980</w:t>
      </w:r>
      <w:r>
        <w:rPr>
          <w:rFonts w:ascii="Times New Roman" w:hAnsi="Times New Roman"/>
          <w:sz w:val="28"/>
        </w:rPr>
        <w:t xml:space="preserve"> г. оценивались в</w:t>
      </w:r>
      <w:r>
        <w:rPr>
          <w:rFonts w:ascii="Times New Roman" w:hAnsi="Times New Roman"/>
          <w:noProof/>
          <w:sz w:val="28"/>
        </w:rPr>
        <w:t xml:space="preserve"> 2171,1</w:t>
      </w:r>
      <w:r>
        <w:rPr>
          <w:rFonts w:ascii="Times New Roman" w:hAnsi="Times New Roman"/>
          <w:sz w:val="28"/>
        </w:rPr>
        <w:t xml:space="preserve"> млн. т у.т.(усл</w:t>
      </w:r>
      <w:r>
        <w:rPr>
          <w:rFonts w:ascii="Times New Roman" w:hAnsi="Times New Roman"/>
          <w:sz w:val="28"/>
        </w:rPr>
        <w:t>овного топлива), а</w:t>
      </w:r>
      <w:r>
        <w:rPr>
          <w:rFonts w:ascii="Times New Roman" w:hAnsi="Times New Roman"/>
          <w:noProof/>
          <w:sz w:val="28"/>
        </w:rPr>
        <w:t xml:space="preserve"> 1987</w:t>
      </w:r>
      <w:r>
        <w:rPr>
          <w:rFonts w:ascii="Times New Roman" w:hAnsi="Times New Roman"/>
          <w:sz w:val="28"/>
        </w:rPr>
        <w:t xml:space="preserve"> г.</w:t>
      </w:r>
      <w:r>
        <w:rPr>
          <w:rFonts w:ascii="Times New Roman" w:hAnsi="Times New Roman"/>
          <w:noProof/>
          <w:sz w:val="28"/>
        </w:rPr>
        <w:t xml:space="preserve"> -</w:t>
      </w:r>
      <w:r>
        <w:rPr>
          <w:rFonts w:ascii="Times New Roman" w:hAnsi="Times New Roman"/>
          <w:sz w:val="28"/>
        </w:rPr>
        <w:t xml:space="preserve"> в</w:t>
      </w:r>
      <w:r>
        <w:rPr>
          <w:rFonts w:ascii="Times New Roman" w:hAnsi="Times New Roman"/>
          <w:noProof/>
          <w:sz w:val="28"/>
        </w:rPr>
        <w:t xml:space="preserve"> 2629,1</w:t>
      </w:r>
      <w:r>
        <w:rPr>
          <w:rFonts w:ascii="Times New Roman" w:hAnsi="Times New Roman"/>
          <w:sz w:val="28"/>
        </w:rPr>
        <w:t xml:space="preserve"> млн. т у.т. Относительная вел</w:t>
      </w:r>
      <w:r>
        <w:rPr>
          <w:rFonts w:ascii="Times New Roman" w:hAnsi="Times New Roman"/>
          <w:sz w:val="28"/>
        </w:rPr>
        <w:t>и</w:t>
      </w:r>
      <w:r>
        <w:rPr>
          <w:rFonts w:ascii="Times New Roman" w:hAnsi="Times New Roman"/>
          <w:sz w:val="28"/>
        </w:rPr>
        <w:t xml:space="preserve">чина динамики составила </w:t>
      </w:r>
      <w:r>
        <w:rPr>
          <w:rFonts w:ascii="Times New Roman" w:hAnsi="Times New Roman"/>
          <w:position w:val="-8"/>
          <w:sz w:val="28"/>
          <w:lang w:val="en-US"/>
        </w:rPr>
        <w:object w:dxaOrig="2920" w:dyaOrig="300">
          <v:shape id="_x0000_i1091" type="#_x0000_t75" style="width:146.05pt;height:15.45pt" o:ole="">
            <v:imagedata r:id="rId34" o:title=""/>
          </v:shape>
          <o:OLEObject Type="Embed" ProgID="Equation.2" ShapeID="_x0000_i1091" DrawAspect="Content" ObjectID="_1447852334" r:id="rId35"/>
        </w:object>
      </w:r>
    </w:p>
    <w:p w:rsidR="00000000" w:rsidRDefault="00FB33FF">
      <w:pPr>
        <w:widowControl w:val="0"/>
        <w:jc w:val="both"/>
        <w:rPr>
          <w:rFonts w:ascii="Times New Roman" w:hAnsi="Times New Roman"/>
          <w:i/>
          <w:sz w:val="28"/>
        </w:rPr>
      </w:pPr>
      <w:r>
        <w:rPr>
          <w:rFonts w:ascii="Times New Roman" w:hAnsi="Times New Roman"/>
          <w:sz w:val="28"/>
        </w:rPr>
        <w:t>Таким образом, объем топливно-энергетических ресурсов вырос за</w:t>
      </w:r>
      <w:r>
        <w:rPr>
          <w:rFonts w:ascii="Times New Roman" w:hAnsi="Times New Roman"/>
          <w:noProof/>
          <w:sz w:val="28"/>
        </w:rPr>
        <w:t xml:space="preserve"> 7</w:t>
      </w:r>
      <w:r>
        <w:rPr>
          <w:rFonts w:ascii="Times New Roman" w:hAnsi="Times New Roman"/>
          <w:sz w:val="28"/>
        </w:rPr>
        <w:t xml:space="preserve"> лет в</w:t>
      </w:r>
      <w:r>
        <w:rPr>
          <w:rFonts w:ascii="Times New Roman" w:hAnsi="Times New Roman"/>
          <w:noProof/>
          <w:sz w:val="28"/>
        </w:rPr>
        <w:t xml:space="preserve"> 1,211</w:t>
      </w:r>
      <w:r>
        <w:rPr>
          <w:rFonts w:ascii="Times New Roman" w:hAnsi="Times New Roman"/>
          <w:sz w:val="28"/>
        </w:rPr>
        <w:t xml:space="preserve"> раза (коэффициент роста, индекс роста, индекс). В процентном выра</w:t>
      </w:r>
      <w:r>
        <w:rPr>
          <w:rFonts w:ascii="Times New Roman" w:hAnsi="Times New Roman"/>
          <w:sz w:val="28"/>
        </w:rPr>
        <w:t>ж</w:t>
      </w:r>
      <w:r>
        <w:rPr>
          <w:rFonts w:ascii="Times New Roman" w:hAnsi="Times New Roman"/>
          <w:sz w:val="28"/>
        </w:rPr>
        <w:t>е</w:t>
      </w:r>
      <w:r>
        <w:rPr>
          <w:rFonts w:ascii="Times New Roman" w:hAnsi="Times New Roman"/>
          <w:sz w:val="28"/>
        </w:rPr>
        <w:t>нии это</w:t>
      </w:r>
      <w:r>
        <w:rPr>
          <w:rFonts w:ascii="Times New Roman" w:hAnsi="Times New Roman"/>
          <w:noProof/>
          <w:sz w:val="28"/>
        </w:rPr>
        <w:t xml:space="preserve"> 121,1 %</w:t>
      </w:r>
      <w:r>
        <w:rPr>
          <w:rFonts w:ascii="Times New Roman" w:hAnsi="Times New Roman"/>
          <w:sz w:val="28"/>
        </w:rPr>
        <w:t xml:space="preserve"> (темп </w:t>
      </w:r>
      <w:r>
        <w:rPr>
          <w:rFonts w:ascii="Times New Roman" w:hAnsi="Times New Roman"/>
          <w:i/>
          <w:sz w:val="28"/>
        </w:rPr>
        <w:t>роста).</w:t>
      </w:r>
    </w:p>
    <w:p w:rsidR="00000000" w:rsidRDefault="00FB33FF">
      <w:pPr>
        <w:widowControl w:val="0"/>
        <w:jc w:val="both"/>
        <w:rPr>
          <w:rFonts w:ascii="Times New Roman" w:hAnsi="Times New Roman"/>
          <w:i/>
          <w:sz w:val="28"/>
        </w:rPr>
      </w:pPr>
      <w:r>
        <w:rPr>
          <w:rFonts w:ascii="Times New Roman" w:hAnsi="Times New Roman"/>
          <w:sz w:val="28"/>
        </w:rPr>
        <w:t>Иначе говоря, за</w:t>
      </w:r>
      <w:r>
        <w:rPr>
          <w:rFonts w:ascii="Times New Roman" w:hAnsi="Times New Roman"/>
          <w:noProof/>
          <w:sz w:val="28"/>
        </w:rPr>
        <w:t xml:space="preserve"> 7</w:t>
      </w:r>
      <w:r>
        <w:rPr>
          <w:rFonts w:ascii="Times New Roman" w:hAnsi="Times New Roman"/>
          <w:sz w:val="28"/>
        </w:rPr>
        <w:t xml:space="preserve"> лет объем ресурсов увеличился на </w:t>
      </w:r>
      <w:r>
        <w:rPr>
          <w:rFonts w:ascii="Times New Roman" w:hAnsi="Times New Roman"/>
          <w:noProof/>
          <w:sz w:val="28"/>
        </w:rPr>
        <w:t>21,1 %</w:t>
      </w:r>
      <w:r>
        <w:rPr>
          <w:rFonts w:ascii="Times New Roman" w:hAnsi="Times New Roman"/>
          <w:sz w:val="28"/>
        </w:rPr>
        <w:t xml:space="preserve"> (темп </w:t>
      </w:r>
      <w:r>
        <w:rPr>
          <w:rFonts w:ascii="Times New Roman" w:hAnsi="Times New Roman"/>
          <w:i/>
          <w:sz w:val="28"/>
        </w:rPr>
        <w:t>приро</w:t>
      </w:r>
      <w:r>
        <w:rPr>
          <w:rFonts w:ascii="Times New Roman" w:hAnsi="Times New Roman"/>
          <w:i/>
          <w:sz w:val="28"/>
        </w:rPr>
        <w:t>с</w:t>
      </w:r>
      <w:r>
        <w:rPr>
          <w:rFonts w:ascii="Times New Roman" w:hAnsi="Times New Roman"/>
          <w:i/>
          <w:sz w:val="28"/>
        </w:rPr>
        <w:t>та).</w:t>
      </w:r>
      <w:r>
        <w:rPr>
          <w:rFonts w:ascii="Times New Roman" w:hAnsi="Times New Roman"/>
          <w:sz w:val="28"/>
        </w:rPr>
        <w:t xml:space="preserve"> В среднем каждый год объем ресурсов возрастал по сравнению с пред</w:t>
      </w:r>
      <w:r>
        <w:rPr>
          <w:rFonts w:ascii="Times New Roman" w:hAnsi="Times New Roman"/>
          <w:sz w:val="28"/>
        </w:rPr>
        <w:t>ы</w:t>
      </w:r>
      <w:r>
        <w:rPr>
          <w:rFonts w:ascii="Times New Roman" w:hAnsi="Times New Roman"/>
          <w:sz w:val="28"/>
        </w:rPr>
        <w:t xml:space="preserve">дущим годом в  </w:t>
      </w:r>
      <w:r>
        <w:rPr>
          <w:rFonts w:ascii="Times New Roman" w:hAnsi="Times New Roman"/>
          <w:noProof/>
          <w:position w:val="-10"/>
          <w:sz w:val="28"/>
        </w:rPr>
        <w:object w:dxaOrig="2439" w:dyaOrig="400">
          <v:shape id="_x0000_i1092" type="#_x0000_t75" style="width:122.4pt;height:19.55pt" o:ole="">
            <v:imagedata r:id="rId36" o:title=""/>
          </v:shape>
          <o:OLEObject Type="Embed" ProgID="Equation" ShapeID="_x0000_i1092" DrawAspect="Content" ObjectID="_1447852335" r:id="rId37"/>
        </w:object>
      </w:r>
      <w:r>
        <w:rPr>
          <w:rFonts w:ascii="Times New Roman" w:hAnsi="Times New Roman"/>
          <w:noProof/>
          <w:sz w:val="28"/>
        </w:rPr>
        <w:t xml:space="preserve">, </w:t>
      </w:r>
      <w:r>
        <w:rPr>
          <w:rFonts w:ascii="Times New Roman" w:hAnsi="Times New Roman"/>
          <w:sz w:val="28"/>
        </w:rPr>
        <w:t>или на</w:t>
      </w:r>
      <w:r>
        <w:rPr>
          <w:rFonts w:ascii="Times New Roman" w:hAnsi="Times New Roman"/>
          <w:noProof/>
          <w:sz w:val="28"/>
        </w:rPr>
        <w:t xml:space="preserve"> 2,77 %</w:t>
      </w:r>
      <w:r>
        <w:rPr>
          <w:rFonts w:ascii="Times New Roman" w:hAnsi="Times New Roman"/>
          <w:sz w:val="28"/>
        </w:rPr>
        <w:t xml:space="preserve"> </w:t>
      </w:r>
      <w:r>
        <w:rPr>
          <w:rFonts w:ascii="Times New Roman" w:hAnsi="Times New Roman"/>
          <w:i/>
          <w:sz w:val="28"/>
        </w:rPr>
        <w:t>(среднегодовой коэффиц</w:t>
      </w:r>
      <w:r>
        <w:rPr>
          <w:rFonts w:ascii="Times New Roman" w:hAnsi="Times New Roman"/>
          <w:i/>
          <w:sz w:val="28"/>
        </w:rPr>
        <w:t>и</w:t>
      </w:r>
      <w:r>
        <w:rPr>
          <w:rFonts w:ascii="Times New Roman" w:hAnsi="Times New Roman"/>
          <w:i/>
          <w:sz w:val="28"/>
        </w:rPr>
        <w:t>ент или</w:t>
      </w:r>
      <w:r>
        <w:rPr>
          <w:rFonts w:ascii="Times New Roman" w:hAnsi="Times New Roman"/>
          <w:i/>
          <w:sz w:val="28"/>
        </w:rPr>
        <w:t xml:space="preserve"> индекс роста и среднегодовой темп приро</w:t>
      </w:r>
      <w:r>
        <w:rPr>
          <w:rFonts w:ascii="Times New Roman" w:hAnsi="Times New Roman"/>
          <w:i/>
          <w:sz w:val="28"/>
        </w:rPr>
        <w:t>с</w:t>
      </w:r>
      <w:r>
        <w:rPr>
          <w:rFonts w:ascii="Times New Roman" w:hAnsi="Times New Roman"/>
          <w:i/>
          <w:sz w:val="28"/>
        </w:rPr>
        <w:t>та).</w:t>
      </w:r>
    </w:p>
    <w:p w:rsidR="00000000" w:rsidRDefault="00FB33FF">
      <w:pPr>
        <w:widowControl w:val="0"/>
        <w:jc w:val="both"/>
        <w:rPr>
          <w:rFonts w:ascii="Times New Roman" w:hAnsi="Times New Roman"/>
          <w:sz w:val="28"/>
        </w:rPr>
      </w:pPr>
      <w:r>
        <w:rPr>
          <w:rFonts w:ascii="Times New Roman" w:hAnsi="Times New Roman"/>
          <w:b/>
          <w:sz w:val="28"/>
        </w:rPr>
        <w:t>3</w:t>
      </w:r>
      <w:r>
        <w:rPr>
          <w:rFonts w:ascii="Times New Roman" w:hAnsi="Times New Roman"/>
          <w:b/>
          <w:noProof/>
          <w:sz w:val="28"/>
        </w:rPr>
        <w:t>.</w:t>
      </w:r>
      <w:r>
        <w:rPr>
          <w:rFonts w:ascii="Times New Roman" w:hAnsi="Times New Roman"/>
          <w:b/>
          <w:sz w:val="28"/>
        </w:rPr>
        <w:t> Относительные величины структуры.</w:t>
      </w:r>
      <w:r>
        <w:rPr>
          <w:rFonts w:ascii="Times New Roman" w:hAnsi="Times New Roman"/>
          <w:sz w:val="28"/>
        </w:rPr>
        <w:t xml:space="preserve"> Характеризуют доли, удельные веса составных элементов в общем итоге. Как правило, их получают в форме процентного с</w:t>
      </w:r>
      <w:r>
        <w:rPr>
          <w:rFonts w:ascii="Times New Roman" w:hAnsi="Times New Roman"/>
          <w:sz w:val="28"/>
        </w:rPr>
        <w:t>о</w:t>
      </w:r>
      <w:r>
        <w:rPr>
          <w:rFonts w:ascii="Times New Roman" w:hAnsi="Times New Roman"/>
          <w:sz w:val="28"/>
        </w:rPr>
        <w:t>держания:</w:t>
      </w:r>
    </w:p>
    <w:p w:rsidR="00000000" w:rsidRDefault="00FB33FF">
      <w:pPr>
        <w:widowControl w:val="0"/>
        <w:jc w:val="center"/>
        <w:rPr>
          <w:rFonts w:ascii="Times New Roman" w:hAnsi="Times New Roman"/>
          <w:sz w:val="28"/>
        </w:rPr>
      </w:pPr>
      <w:r>
        <w:rPr>
          <w:rFonts w:ascii="Times New Roman" w:hAnsi="Times New Roman"/>
          <w:position w:val="-90"/>
          <w:sz w:val="28"/>
        </w:rPr>
        <w:object w:dxaOrig="5980" w:dyaOrig="1600">
          <v:shape id="_x0000_i1093" type="#_x0000_t75" style="width:299.3pt;height:80.25pt" o:ole="">
            <v:imagedata r:id="rId38" o:title=""/>
          </v:shape>
          <o:OLEObject Type="Embed" ProgID="Equation" ShapeID="_x0000_i1093" DrawAspect="Content" ObjectID="_1447852336" r:id="rId39"/>
        </w:object>
      </w:r>
    </w:p>
    <w:p w:rsidR="00000000" w:rsidRDefault="00FB33FF">
      <w:pPr>
        <w:widowControl w:val="0"/>
        <w:spacing w:before="120"/>
        <w:jc w:val="both"/>
        <w:rPr>
          <w:rFonts w:ascii="Times New Roman" w:hAnsi="Times New Roman"/>
          <w:noProof/>
          <w:sz w:val="28"/>
        </w:rPr>
      </w:pPr>
      <w:r>
        <w:rPr>
          <w:rFonts w:ascii="Times New Roman" w:hAnsi="Times New Roman"/>
          <w:position w:val="-10"/>
          <w:sz w:val="28"/>
          <w:lang w:val="en-US"/>
        </w:rPr>
        <w:object w:dxaOrig="180" w:dyaOrig="320">
          <v:shape id="_x0000_i1094" type="#_x0000_t75" style="width:9.25pt;height:16.45pt" o:ole="">
            <v:imagedata r:id="rId40" o:title=""/>
          </v:shape>
          <o:OLEObject Type="Embed" ProgID="Equation.2" ShapeID="_x0000_i1094" DrawAspect="Content" ObjectID="_1447852337" r:id="rId41"/>
        </w:object>
      </w:r>
      <w:r>
        <w:rPr>
          <w:rFonts w:ascii="Times New Roman" w:hAnsi="Times New Roman"/>
          <w:sz w:val="28"/>
        </w:rPr>
        <w:t>Дл</w:t>
      </w:r>
      <w:r>
        <w:rPr>
          <w:rFonts w:ascii="Times New Roman" w:hAnsi="Times New Roman"/>
          <w:sz w:val="28"/>
        </w:rPr>
        <w:t>я аналитических расчетов предпочтительнее исполь</w:t>
      </w:r>
      <w:r>
        <w:rPr>
          <w:rFonts w:ascii="Times New Roman" w:hAnsi="Times New Roman"/>
          <w:sz w:val="28"/>
        </w:rPr>
        <w:softHyphen/>
        <w:t>зовать коэффициен</w:t>
      </w:r>
      <w:r>
        <w:rPr>
          <w:rFonts w:ascii="Times New Roman" w:hAnsi="Times New Roman"/>
          <w:sz w:val="28"/>
        </w:rPr>
        <w:t>т</w:t>
      </w:r>
      <w:r>
        <w:rPr>
          <w:rFonts w:ascii="Times New Roman" w:hAnsi="Times New Roman"/>
          <w:sz w:val="28"/>
        </w:rPr>
        <w:t>ное представление, без умножения на</w:t>
      </w:r>
      <w:r>
        <w:rPr>
          <w:rFonts w:ascii="Times New Roman" w:hAnsi="Times New Roman"/>
          <w:noProof/>
          <w:sz w:val="28"/>
        </w:rPr>
        <w:t xml:space="preserve"> 100.</w:t>
      </w:r>
    </w:p>
    <w:p w:rsidR="00000000" w:rsidRDefault="00FB33FF">
      <w:pPr>
        <w:widowControl w:val="0"/>
        <w:jc w:val="both"/>
        <w:rPr>
          <w:rFonts w:ascii="Times New Roman" w:hAnsi="Times New Roman"/>
          <w:sz w:val="28"/>
        </w:rPr>
      </w:pPr>
      <w:r>
        <w:rPr>
          <w:rFonts w:ascii="Times New Roman" w:hAnsi="Times New Roman"/>
          <w:sz w:val="28"/>
        </w:rPr>
        <w:t>Совокупность относительных величин структуры показывает строение из</w:t>
      </w:r>
      <w:r>
        <w:rPr>
          <w:rFonts w:ascii="Times New Roman" w:hAnsi="Times New Roman"/>
          <w:sz w:val="28"/>
        </w:rPr>
        <w:t>у</w:t>
      </w:r>
      <w:r>
        <w:rPr>
          <w:rFonts w:ascii="Times New Roman" w:hAnsi="Times New Roman"/>
          <w:sz w:val="28"/>
        </w:rPr>
        <w:t>чаемого я</w:t>
      </w:r>
      <w:r>
        <w:rPr>
          <w:rFonts w:ascii="Times New Roman" w:hAnsi="Times New Roman"/>
          <w:sz w:val="28"/>
        </w:rPr>
        <w:t>в</w:t>
      </w:r>
      <w:r>
        <w:rPr>
          <w:rFonts w:ascii="Times New Roman" w:hAnsi="Times New Roman"/>
          <w:sz w:val="28"/>
        </w:rPr>
        <w:t>ления.</w:t>
      </w:r>
    </w:p>
    <w:p w:rsidR="00000000" w:rsidRDefault="00FB33FF">
      <w:pPr>
        <w:widowControl w:val="0"/>
        <w:jc w:val="both"/>
        <w:rPr>
          <w:rFonts w:ascii="Times New Roman" w:hAnsi="Times New Roman"/>
          <w:sz w:val="28"/>
        </w:rPr>
      </w:pPr>
      <w:r>
        <w:rPr>
          <w:rFonts w:ascii="Times New Roman" w:hAnsi="Times New Roman"/>
          <w:sz w:val="28"/>
        </w:rPr>
        <w:t xml:space="preserve">Рассмотрим, например, структуру формирования и распределения </w:t>
      </w:r>
      <w:r>
        <w:rPr>
          <w:rFonts w:ascii="Times New Roman" w:hAnsi="Times New Roman"/>
          <w:sz w:val="28"/>
        </w:rPr>
        <w:lastRenderedPageBreak/>
        <w:t>то</w:t>
      </w:r>
      <w:r>
        <w:rPr>
          <w:rFonts w:ascii="Times New Roman" w:hAnsi="Times New Roman"/>
          <w:sz w:val="28"/>
        </w:rPr>
        <w:t>пли</w:t>
      </w:r>
      <w:r>
        <w:rPr>
          <w:rFonts w:ascii="Times New Roman" w:hAnsi="Times New Roman"/>
          <w:sz w:val="28"/>
        </w:rPr>
        <w:t>в</w:t>
      </w:r>
      <w:r>
        <w:rPr>
          <w:rFonts w:ascii="Times New Roman" w:hAnsi="Times New Roman"/>
          <w:sz w:val="28"/>
        </w:rPr>
        <w:t>но-энергетических ресурсов (ТЭР) России в форме топливно-энергетического баланса (ТЭБ) (табл.</w:t>
      </w:r>
      <w:r>
        <w:rPr>
          <w:rFonts w:ascii="Times New Roman" w:hAnsi="Times New Roman"/>
          <w:noProof/>
          <w:sz w:val="28"/>
        </w:rPr>
        <w:t xml:space="preserve"> 4.1.).</w:t>
      </w:r>
    </w:p>
    <w:p w:rsidR="00000000" w:rsidRDefault="00FB33FF">
      <w:pPr>
        <w:widowControl w:val="0"/>
        <w:jc w:val="right"/>
        <w:rPr>
          <w:rFonts w:ascii="Times New Roman" w:hAnsi="Times New Roman"/>
          <w:sz w:val="28"/>
        </w:rPr>
      </w:pPr>
      <w:r>
        <w:rPr>
          <w:rFonts w:ascii="Times New Roman" w:hAnsi="Times New Roman"/>
          <w:sz w:val="28"/>
        </w:rPr>
        <w:t>Таблица</w:t>
      </w:r>
      <w:r>
        <w:rPr>
          <w:rFonts w:ascii="Times New Roman" w:hAnsi="Times New Roman"/>
          <w:noProof/>
          <w:sz w:val="28"/>
        </w:rPr>
        <w:t xml:space="preserve"> 4.1</w:t>
      </w:r>
    </w:p>
    <w:p w:rsidR="00000000" w:rsidRDefault="00FB33FF">
      <w:pPr>
        <w:widowControl w:val="0"/>
        <w:spacing w:after="120"/>
        <w:jc w:val="center"/>
        <w:rPr>
          <w:rFonts w:ascii="Times New Roman" w:hAnsi="Times New Roman"/>
          <w:sz w:val="28"/>
          <w:lang w:val="en-US"/>
        </w:rPr>
      </w:pPr>
      <w:r>
        <w:rPr>
          <w:rFonts w:ascii="Times New Roman" w:hAnsi="Times New Roman"/>
          <w:noProof/>
          <w:sz w:val="28"/>
        </w:rPr>
        <w:t xml:space="preserve"> </w:t>
      </w:r>
      <w:r>
        <w:rPr>
          <w:rFonts w:ascii="Times New Roman" w:hAnsi="Times New Roman"/>
          <w:sz w:val="28"/>
        </w:rPr>
        <w:t>Источники образования топливно-энергетических ресурсов России</w:t>
      </w:r>
      <w:r>
        <w:rPr>
          <w:rFonts w:ascii="Times New Roman" w:hAnsi="Times New Roman"/>
          <w:sz w:val="28"/>
          <w:lang w:val="en-US"/>
        </w:rPr>
        <w:t xml:space="preserve"> </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9" w:type="dxa"/>
          <w:right w:w="39" w:type="dxa"/>
        </w:tblCellMar>
        <w:tblLook w:val="0000" w:firstRow="0" w:lastRow="0" w:firstColumn="0" w:lastColumn="0" w:noHBand="0" w:noVBand="0"/>
      </w:tblPr>
      <w:tblGrid>
        <w:gridCol w:w="4961"/>
        <w:gridCol w:w="1559"/>
        <w:gridCol w:w="850"/>
        <w:gridCol w:w="1418"/>
        <w:gridCol w:w="850"/>
      </w:tblGrid>
      <w:tr w:rsidR="00000000">
        <w:tblPrEx>
          <w:tblCellMar>
            <w:top w:w="0" w:type="dxa"/>
            <w:bottom w:w="0" w:type="dxa"/>
          </w:tblCellMar>
        </w:tblPrEx>
        <w:tc>
          <w:tcPr>
            <w:tcW w:w="4961" w:type="dxa"/>
            <w:tcBorders>
              <w:bottom w:val="nil"/>
            </w:tcBorders>
          </w:tcPr>
          <w:p w:rsidR="00000000" w:rsidRDefault="00FB33FF">
            <w:pPr>
              <w:widowControl w:val="0"/>
              <w:ind w:firstLine="0"/>
              <w:jc w:val="center"/>
              <w:rPr>
                <w:rFonts w:ascii="Times New Roman" w:hAnsi="Times New Roman"/>
                <w:sz w:val="28"/>
                <w:lang w:val="en-US"/>
              </w:rPr>
            </w:pPr>
            <w:r>
              <w:rPr>
                <w:rFonts w:ascii="Times New Roman" w:hAnsi="Times New Roman"/>
                <w:sz w:val="28"/>
              </w:rPr>
              <w:t>Источник</w:t>
            </w:r>
          </w:p>
        </w:tc>
        <w:tc>
          <w:tcPr>
            <w:tcW w:w="2409" w:type="dxa"/>
            <w:gridSpan w:val="2"/>
          </w:tcPr>
          <w:p w:rsidR="00000000" w:rsidRDefault="00FB33FF">
            <w:pPr>
              <w:widowControl w:val="0"/>
              <w:ind w:firstLine="0"/>
              <w:jc w:val="center"/>
              <w:rPr>
                <w:rFonts w:ascii="Times New Roman" w:hAnsi="Times New Roman"/>
                <w:sz w:val="28"/>
              </w:rPr>
            </w:pPr>
            <w:r>
              <w:rPr>
                <w:rFonts w:ascii="Times New Roman" w:hAnsi="Times New Roman"/>
                <w:noProof/>
                <w:sz w:val="28"/>
              </w:rPr>
              <w:t>19</w:t>
            </w:r>
            <w:r>
              <w:rPr>
                <w:rFonts w:ascii="Times New Roman" w:hAnsi="Times New Roman"/>
                <w:sz w:val="28"/>
              </w:rPr>
              <w:t>9</w:t>
            </w:r>
            <w:r>
              <w:rPr>
                <w:rFonts w:ascii="Times New Roman" w:hAnsi="Times New Roman"/>
                <w:noProof/>
                <w:sz w:val="28"/>
              </w:rPr>
              <w:t>0</w:t>
            </w:r>
            <w:r>
              <w:rPr>
                <w:rFonts w:ascii="Times New Roman" w:hAnsi="Times New Roman"/>
                <w:sz w:val="28"/>
              </w:rPr>
              <w:t xml:space="preserve"> г.</w:t>
            </w:r>
          </w:p>
        </w:tc>
        <w:tc>
          <w:tcPr>
            <w:tcW w:w="2268" w:type="dxa"/>
            <w:gridSpan w:val="2"/>
          </w:tcPr>
          <w:p w:rsidR="00000000" w:rsidRDefault="00FB33FF">
            <w:pPr>
              <w:widowControl w:val="0"/>
              <w:ind w:firstLine="0"/>
              <w:jc w:val="center"/>
              <w:rPr>
                <w:rFonts w:ascii="Times New Roman" w:hAnsi="Times New Roman"/>
                <w:sz w:val="28"/>
              </w:rPr>
            </w:pPr>
            <w:r>
              <w:rPr>
                <w:rFonts w:ascii="Times New Roman" w:hAnsi="Times New Roman"/>
                <w:noProof/>
                <w:sz w:val="28"/>
              </w:rPr>
              <w:t>1997</w:t>
            </w:r>
            <w:r>
              <w:rPr>
                <w:rFonts w:ascii="Times New Roman" w:hAnsi="Times New Roman"/>
                <w:sz w:val="28"/>
              </w:rPr>
              <w:t xml:space="preserve"> г.</w:t>
            </w:r>
          </w:p>
        </w:tc>
      </w:tr>
      <w:tr w:rsidR="00000000">
        <w:tblPrEx>
          <w:tblCellMar>
            <w:top w:w="0" w:type="dxa"/>
            <w:bottom w:w="0" w:type="dxa"/>
          </w:tblCellMar>
        </w:tblPrEx>
        <w:tc>
          <w:tcPr>
            <w:tcW w:w="4961" w:type="dxa"/>
            <w:tcBorders>
              <w:top w:val="nil"/>
              <w:bottom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образования</w:t>
            </w:r>
          </w:p>
        </w:tc>
        <w:tc>
          <w:tcPr>
            <w:tcW w:w="1559" w:type="dxa"/>
            <w:tcBorders>
              <w:bottom w:val="nil"/>
            </w:tcBorders>
          </w:tcPr>
          <w:p w:rsidR="00000000" w:rsidRDefault="00FB33FF">
            <w:pPr>
              <w:widowControl w:val="0"/>
              <w:ind w:firstLine="0"/>
              <w:jc w:val="center"/>
              <w:rPr>
                <w:rFonts w:ascii="Times New Roman" w:hAnsi="Times New Roman"/>
                <w:sz w:val="28"/>
              </w:rPr>
            </w:pPr>
            <w:r>
              <w:rPr>
                <w:rFonts w:ascii="Times New Roman" w:hAnsi="Times New Roman"/>
                <w:sz w:val="28"/>
              </w:rPr>
              <w:t>млн. т у. т.</w:t>
            </w:r>
          </w:p>
        </w:tc>
        <w:tc>
          <w:tcPr>
            <w:tcW w:w="850"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w:t>
            </w:r>
          </w:p>
        </w:tc>
        <w:tc>
          <w:tcPr>
            <w:tcW w:w="1418" w:type="dxa"/>
            <w:tcBorders>
              <w:bottom w:val="nil"/>
            </w:tcBorders>
          </w:tcPr>
          <w:p w:rsidR="00000000" w:rsidRDefault="00FB33FF">
            <w:pPr>
              <w:widowControl w:val="0"/>
              <w:ind w:firstLine="0"/>
              <w:jc w:val="center"/>
              <w:rPr>
                <w:rFonts w:ascii="Times New Roman" w:hAnsi="Times New Roman"/>
                <w:sz w:val="28"/>
              </w:rPr>
            </w:pPr>
            <w:r>
              <w:rPr>
                <w:rFonts w:ascii="Times New Roman" w:hAnsi="Times New Roman"/>
                <w:sz w:val="28"/>
              </w:rPr>
              <w:t>млн. т у. т.</w:t>
            </w:r>
          </w:p>
        </w:tc>
        <w:tc>
          <w:tcPr>
            <w:tcW w:w="850"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w:t>
            </w:r>
          </w:p>
        </w:tc>
      </w:tr>
      <w:tr w:rsidR="00000000">
        <w:tblPrEx>
          <w:tblCellMar>
            <w:top w:w="0" w:type="dxa"/>
            <w:bottom w:w="0" w:type="dxa"/>
          </w:tblCellMar>
        </w:tblPrEx>
        <w:tc>
          <w:tcPr>
            <w:tcW w:w="4961" w:type="dxa"/>
            <w:tcBorders>
              <w:top w:val="nil"/>
              <w:bottom w:val="nil"/>
            </w:tcBorders>
          </w:tcPr>
          <w:p w:rsidR="00000000" w:rsidRDefault="00FB33FF">
            <w:pPr>
              <w:widowControl w:val="0"/>
              <w:ind w:firstLine="0"/>
              <w:rPr>
                <w:rFonts w:ascii="Times New Roman" w:hAnsi="Times New Roman"/>
                <w:sz w:val="28"/>
              </w:rPr>
            </w:pPr>
            <w:r>
              <w:rPr>
                <w:rFonts w:ascii="Times New Roman" w:hAnsi="Times New Roman"/>
                <w:sz w:val="28"/>
              </w:rPr>
              <w:t>1. Доб</w:t>
            </w:r>
            <w:r>
              <w:rPr>
                <w:rFonts w:ascii="Times New Roman" w:hAnsi="Times New Roman"/>
                <w:sz w:val="28"/>
              </w:rPr>
              <w:t>ыча топлива</w:t>
            </w:r>
          </w:p>
        </w:tc>
        <w:tc>
          <w:tcPr>
            <w:tcW w:w="1559"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1895,6</w:t>
            </w:r>
          </w:p>
        </w:tc>
        <w:tc>
          <w:tcPr>
            <w:tcW w:w="850"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87,31</w:t>
            </w:r>
          </w:p>
        </w:tc>
        <w:tc>
          <w:tcPr>
            <w:tcW w:w="1418"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2230,1</w:t>
            </w:r>
          </w:p>
        </w:tc>
        <w:tc>
          <w:tcPr>
            <w:tcW w:w="850" w:type="dxa"/>
            <w:tcBorders>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84,82</w:t>
            </w:r>
          </w:p>
        </w:tc>
      </w:tr>
      <w:tr w:rsidR="00000000">
        <w:tblPrEx>
          <w:tblCellMar>
            <w:top w:w="0" w:type="dxa"/>
            <w:bottom w:w="0" w:type="dxa"/>
          </w:tblCellMar>
        </w:tblPrEx>
        <w:tc>
          <w:tcPr>
            <w:tcW w:w="4961" w:type="dxa"/>
            <w:tcBorders>
              <w:top w:val="nil"/>
              <w:bottom w:val="nil"/>
            </w:tcBorders>
          </w:tcPr>
          <w:p w:rsidR="00000000" w:rsidRDefault="00FB33FF">
            <w:pPr>
              <w:widowControl w:val="0"/>
              <w:ind w:firstLine="0"/>
              <w:rPr>
                <w:rFonts w:ascii="Times New Roman" w:hAnsi="Times New Roman"/>
                <w:sz w:val="28"/>
              </w:rPr>
            </w:pPr>
            <w:r>
              <w:rPr>
                <w:rFonts w:ascii="Times New Roman" w:hAnsi="Times New Roman"/>
                <w:sz w:val="28"/>
              </w:rPr>
              <w:t>2. Электроэнергия гидроэле</w:t>
            </w:r>
            <w:r>
              <w:rPr>
                <w:rFonts w:ascii="Times New Roman" w:hAnsi="Times New Roman"/>
                <w:sz w:val="28"/>
              </w:rPr>
              <w:t>к</w:t>
            </w:r>
            <w:r>
              <w:rPr>
                <w:rFonts w:ascii="Times New Roman" w:hAnsi="Times New Roman"/>
                <w:sz w:val="28"/>
              </w:rPr>
              <w:t xml:space="preserve">тростанций </w:t>
            </w:r>
          </w:p>
          <w:p w:rsidR="00000000" w:rsidRDefault="00FB33FF">
            <w:pPr>
              <w:widowControl w:val="0"/>
              <w:ind w:firstLine="0"/>
              <w:rPr>
                <w:rFonts w:ascii="Times New Roman" w:hAnsi="Times New Roman"/>
                <w:sz w:val="28"/>
              </w:rPr>
            </w:pPr>
            <w:r>
              <w:rPr>
                <w:rFonts w:ascii="Times New Roman" w:hAnsi="Times New Roman"/>
                <w:sz w:val="28"/>
              </w:rPr>
              <w:t>3.  Импорт</w:t>
            </w:r>
          </w:p>
        </w:tc>
        <w:tc>
          <w:tcPr>
            <w:tcW w:w="1559" w:type="dxa"/>
            <w:tcBorders>
              <w:top w:val="nil"/>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60,1</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17,8</w:t>
            </w:r>
          </w:p>
        </w:tc>
        <w:tc>
          <w:tcPr>
            <w:tcW w:w="850" w:type="dxa"/>
            <w:tcBorders>
              <w:top w:val="nil"/>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2,77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0,82</w:t>
            </w:r>
          </w:p>
        </w:tc>
        <w:tc>
          <w:tcPr>
            <w:tcW w:w="1418" w:type="dxa"/>
            <w:tcBorders>
              <w:top w:val="nil"/>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71,3</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33,0</w:t>
            </w:r>
          </w:p>
        </w:tc>
        <w:tc>
          <w:tcPr>
            <w:tcW w:w="850" w:type="dxa"/>
            <w:tcBorders>
              <w:top w:val="nil"/>
              <w:bottom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2,71</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1,26</w:t>
            </w:r>
          </w:p>
        </w:tc>
      </w:tr>
      <w:tr w:rsidR="00000000">
        <w:tblPrEx>
          <w:tblCellMar>
            <w:top w:w="0" w:type="dxa"/>
            <w:bottom w:w="0" w:type="dxa"/>
          </w:tblCellMar>
        </w:tblPrEx>
        <w:tc>
          <w:tcPr>
            <w:tcW w:w="4961" w:type="dxa"/>
            <w:tcBorders>
              <w:top w:val="nil"/>
            </w:tcBorders>
          </w:tcPr>
          <w:p w:rsidR="00000000" w:rsidRPr="00FB33FF" w:rsidRDefault="00FB33FF">
            <w:pPr>
              <w:widowControl w:val="0"/>
              <w:ind w:firstLine="0"/>
              <w:rPr>
                <w:rFonts w:ascii="Times New Roman" w:hAnsi="Times New Roman"/>
                <w:sz w:val="28"/>
              </w:rPr>
            </w:pPr>
            <w:r>
              <w:rPr>
                <w:rFonts w:ascii="Times New Roman" w:hAnsi="Times New Roman"/>
                <w:sz w:val="28"/>
              </w:rPr>
              <w:t xml:space="preserve">4. Прочие поступления </w:t>
            </w:r>
          </w:p>
          <w:p w:rsidR="00000000" w:rsidRDefault="00FB33FF">
            <w:pPr>
              <w:widowControl w:val="0"/>
              <w:ind w:firstLine="0"/>
              <w:rPr>
                <w:rFonts w:ascii="Times New Roman" w:hAnsi="Times New Roman"/>
                <w:sz w:val="28"/>
              </w:rPr>
            </w:pPr>
            <w:r>
              <w:rPr>
                <w:rFonts w:ascii="Times New Roman" w:hAnsi="Times New Roman"/>
                <w:noProof/>
                <w:sz w:val="28"/>
              </w:rPr>
              <w:t>5. </w:t>
            </w:r>
            <w:r>
              <w:rPr>
                <w:rFonts w:ascii="Times New Roman" w:hAnsi="Times New Roman"/>
                <w:sz w:val="28"/>
              </w:rPr>
              <w:t>Остаток на начало года</w:t>
            </w:r>
          </w:p>
        </w:tc>
        <w:tc>
          <w:tcPr>
            <w:tcW w:w="1559" w:type="dxa"/>
            <w:tcBorders>
              <w:top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28,2</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169,4</w:t>
            </w:r>
          </w:p>
        </w:tc>
        <w:tc>
          <w:tcPr>
            <w:tcW w:w="850" w:type="dxa"/>
            <w:tcBorders>
              <w:top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1,30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7,80</w:t>
            </w:r>
          </w:p>
        </w:tc>
        <w:tc>
          <w:tcPr>
            <w:tcW w:w="1418" w:type="dxa"/>
            <w:tcBorders>
              <w:top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64,9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229,8</w:t>
            </w:r>
          </w:p>
        </w:tc>
        <w:tc>
          <w:tcPr>
            <w:tcW w:w="850" w:type="dxa"/>
            <w:tcBorders>
              <w:top w:val="nil"/>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2,47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8,74</w:t>
            </w:r>
          </w:p>
        </w:tc>
      </w:tr>
      <w:tr w:rsidR="00000000">
        <w:tblPrEx>
          <w:tblCellMar>
            <w:top w:w="0" w:type="dxa"/>
            <w:bottom w:w="0" w:type="dxa"/>
          </w:tblCellMar>
        </w:tblPrEx>
        <w:tc>
          <w:tcPr>
            <w:tcW w:w="4961" w:type="dxa"/>
          </w:tcPr>
          <w:p w:rsidR="00000000" w:rsidRDefault="00FB33FF">
            <w:pPr>
              <w:widowControl w:val="0"/>
              <w:ind w:firstLine="0"/>
              <w:rPr>
                <w:rFonts w:ascii="Times New Roman" w:hAnsi="Times New Roman"/>
                <w:i/>
                <w:sz w:val="28"/>
              </w:rPr>
            </w:pPr>
            <w:r>
              <w:rPr>
                <w:rFonts w:ascii="Times New Roman" w:hAnsi="Times New Roman"/>
                <w:i/>
                <w:sz w:val="28"/>
              </w:rPr>
              <w:t>Итого</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2171,1</w:t>
            </w:r>
          </w:p>
        </w:tc>
        <w:tc>
          <w:tcPr>
            <w:tcW w:w="85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100,0</w:t>
            </w:r>
          </w:p>
        </w:tc>
        <w:tc>
          <w:tcPr>
            <w:tcW w:w="1418"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2629,1</w:t>
            </w:r>
          </w:p>
        </w:tc>
        <w:tc>
          <w:tcPr>
            <w:tcW w:w="85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r>
              <w:rPr>
                <w:rFonts w:ascii="Times New Roman" w:hAnsi="Times New Roman"/>
                <w:noProof/>
                <w:sz w:val="28"/>
              </w:rPr>
              <w:t>00,0</w:t>
            </w:r>
          </w:p>
        </w:tc>
      </w:tr>
    </w:tbl>
    <w:p w:rsidR="00000000" w:rsidRPr="00FB33FF" w:rsidRDefault="00FB33FF">
      <w:pPr>
        <w:pStyle w:val="a8"/>
        <w:spacing w:before="120"/>
      </w:pPr>
      <w:r>
        <w:t>Из табл.4.1. видно, что основная часть ресурсов формируется за счет доб</w:t>
      </w:r>
      <w:r>
        <w:t>ы</w:t>
      </w:r>
      <w:r>
        <w:t xml:space="preserve">чи топлива. Примерно 8-9% годовых ресурсов имелось на начало года в виде запасов. </w:t>
      </w:r>
    </w:p>
    <w:p w:rsidR="00000000" w:rsidRDefault="00FB33FF">
      <w:pPr>
        <w:widowControl w:val="0"/>
        <w:jc w:val="both"/>
        <w:rPr>
          <w:rFonts w:ascii="Times New Roman" w:hAnsi="Times New Roman"/>
          <w:sz w:val="28"/>
        </w:rPr>
      </w:pPr>
      <w:r>
        <w:rPr>
          <w:rFonts w:ascii="Times New Roman" w:hAnsi="Times New Roman"/>
          <w:b/>
          <w:noProof/>
          <w:sz w:val="28"/>
        </w:rPr>
        <w:t>5.</w:t>
      </w:r>
      <w:r>
        <w:rPr>
          <w:rFonts w:ascii="Times New Roman" w:hAnsi="Times New Roman"/>
          <w:b/>
          <w:sz w:val="28"/>
        </w:rPr>
        <w:t xml:space="preserve"> Относительные величины координации </w:t>
      </w:r>
      <w:bookmarkStart w:id="124" w:name="OCRUncertain106"/>
      <w:r>
        <w:rPr>
          <w:rFonts w:ascii="Times New Roman" w:hAnsi="Times New Roman"/>
          <w:b/>
          <w:sz w:val="28"/>
        </w:rPr>
        <w:t xml:space="preserve">(ОВК). </w:t>
      </w:r>
      <w:bookmarkEnd w:id="124"/>
      <w:r>
        <w:rPr>
          <w:rFonts w:ascii="Times New Roman" w:hAnsi="Times New Roman"/>
          <w:sz w:val="28"/>
        </w:rPr>
        <w:t>Характеризуют отн</w:t>
      </w:r>
      <w:r>
        <w:rPr>
          <w:rFonts w:ascii="Times New Roman" w:hAnsi="Times New Roman"/>
          <w:sz w:val="28"/>
        </w:rPr>
        <w:t>о</w:t>
      </w:r>
      <w:r>
        <w:rPr>
          <w:rFonts w:ascii="Times New Roman" w:hAnsi="Times New Roman"/>
          <w:sz w:val="28"/>
        </w:rPr>
        <w:t>шение частей данной совокупности</w:t>
      </w:r>
      <w:r>
        <w:rPr>
          <w:rFonts w:ascii="Times New Roman" w:hAnsi="Times New Roman"/>
          <w:sz w:val="28"/>
        </w:rPr>
        <w:t xml:space="preserve"> к одной из них, принятой за базу сравнения. ОВК показывают, во сколько раз одна часть совокупности больше другой либо сколько единиц одной части приходится на</w:t>
      </w:r>
      <w:r>
        <w:rPr>
          <w:rFonts w:ascii="Times New Roman" w:hAnsi="Times New Roman"/>
          <w:noProof/>
          <w:sz w:val="28"/>
        </w:rPr>
        <w:t xml:space="preserve"> 1, 10, 100, 1000, ...</w:t>
      </w:r>
      <w:r>
        <w:rPr>
          <w:rFonts w:ascii="Times New Roman" w:hAnsi="Times New Roman"/>
          <w:sz w:val="28"/>
        </w:rPr>
        <w:t xml:space="preserve"> единиц другой части. Относительные величины координации могут рассчи</w:t>
      </w:r>
      <w:r>
        <w:rPr>
          <w:rFonts w:ascii="Times New Roman" w:hAnsi="Times New Roman"/>
          <w:sz w:val="28"/>
        </w:rPr>
        <w:softHyphen/>
        <w:t>тыват</w:t>
      </w:r>
      <w:r>
        <w:rPr>
          <w:rFonts w:ascii="Times New Roman" w:hAnsi="Times New Roman"/>
          <w:sz w:val="28"/>
        </w:rPr>
        <w:t>ься и по абс</w:t>
      </w:r>
      <w:r>
        <w:rPr>
          <w:rFonts w:ascii="Times New Roman" w:hAnsi="Times New Roman"/>
          <w:sz w:val="28"/>
        </w:rPr>
        <w:t>о</w:t>
      </w:r>
      <w:r>
        <w:rPr>
          <w:rFonts w:ascii="Times New Roman" w:hAnsi="Times New Roman"/>
          <w:sz w:val="28"/>
        </w:rPr>
        <w:t>лютным показателям, и по показателям стру</w:t>
      </w:r>
      <w:r>
        <w:rPr>
          <w:rFonts w:ascii="Times New Roman" w:hAnsi="Times New Roman"/>
          <w:sz w:val="28"/>
        </w:rPr>
        <w:t>к</w:t>
      </w:r>
      <w:r>
        <w:rPr>
          <w:rFonts w:ascii="Times New Roman" w:hAnsi="Times New Roman"/>
          <w:sz w:val="28"/>
        </w:rPr>
        <w:t>туры.</w:t>
      </w:r>
    </w:p>
    <w:p w:rsidR="00000000" w:rsidRDefault="00FB33FF">
      <w:pPr>
        <w:widowControl w:val="0"/>
        <w:jc w:val="both"/>
        <w:rPr>
          <w:rFonts w:ascii="Times New Roman" w:hAnsi="Times New Roman"/>
          <w:noProof/>
          <w:sz w:val="28"/>
        </w:rPr>
      </w:pPr>
      <w:r>
        <w:rPr>
          <w:rFonts w:ascii="Times New Roman" w:hAnsi="Times New Roman"/>
          <w:sz w:val="28"/>
        </w:rPr>
        <w:t>Так, приняв за базу сравнения поставки топливных ресурсов на экспорт в</w:t>
      </w:r>
      <w:r>
        <w:rPr>
          <w:rFonts w:ascii="Times New Roman" w:hAnsi="Times New Roman"/>
          <w:noProof/>
          <w:sz w:val="28"/>
        </w:rPr>
        <w:t xml:space="preserve"> 1987</w:t>
      </w:r>
      <w:r>
        <w:rPr>
          <w:rFonts w:ascii="Times New Roman" w:hAnsi="Times New Roman"/>
          <w:sz w:val="28"/>
        </w:rPr>
        <w:t xml:space="preserve"> г., увидим, что на каждую условную тонну экспортных поставок прих</w:t>
      </w:r>
      <w:r>
        <w:rPr>
          <w:rFonts w:ascii="Times New Roman" w:hAnsi="Times New Roman"/>
          <w:sz w:val="28"/>
        </w:rPr>
        <w:t>о</w:t>
      </w:r>
      <w:r>
        <w:rPr>
          <w:rFonts w:ascii="Times New Roman" w:hAnsi="Times New Roman"/>
          <w:sz w:val="28"/>
        </w:rPr>
        <w:t>дится в</w:t>
      </w:r>
      <w:r>
        <w:rPr>
          <w:rFonts w:ascii="Times New Roman" w:hAnsi="Times New Roman"/>
          <w:noProof/>
          <w:sz w:val="28"/>
        </w:rPr>
        <w:t xml:space="preserve"> 2,342</w:t>
      </w:r>
      <w:r>
        <w:rPr>
          <w:rFonts w:ascii="Times New Roman" w:hAnsi="Times New Roman"/>
          <w:sz w:val="28"/>
        </w:rPr>
        <w:t xml:space="preserve"> раза больше ресурсов, потребляемых внут</w:t>
      </w:r>
      <w:r>
        <w:rPr>
          <w:rFonts w:ascii="Times New Roman" w:hAnsi="Times New Roman"/>
          <w:sz w:val="28"/>
        </w:rPr>
        <w:t>ри страны для прои</w:t>
      </w:r>
      <w:r>
        <w:rPr>
          <w:rFonts w:ascii="Times New Roman" w:hAnsi="Times New Roman"/>
          <w:sz w:val="28"/>
        </w:rPr>
        <w:t>з</w:t>
      </w:r>
      <w:r>
        <w:rPr>
          <w:rFonts w:ascii="Times New Roman" w:hAnsi="Times New Roman"/>
          <w:sz w:val="28"/>
        </w:rPr>
        <w:t xml:space="preserve">водства энергии, и в </w:t>
      </w:r>
      <w:r>
        <w:rPr>
          <w:rFonts w:ascii="Times New Roman" w:hAnsi="Times New Roman"/>
          <w:noProof/>
          <w:sz w:val="28"/>
        </w:rPr>
        <w:t>2,363</w:t>
      </w:r>
      <w:r>
        <w:rPr>
          <w:rFonts w:ascii="Times New Roman" w:hAnsi="Times New Roman"/>
          <w:sz w:val="28"/>
        </w:rPr>
        <w:t xml:space="preserve"> раза больше ресурсов, предназначенных для прои</w:t>
      </w:r>
      <w:r>
        <w:rPr>
          <w:rFonts w:ascii="Times New Roman" w:hAnsi="Times New Roman"/>
          <w:sz w:val="28"/>
        </w:rPr>
        <w:t>з</w:t>
      </w:r>
      <w:r>
        <w:rPr>
          <w:rFonts w:ascii="Times New Roman" w:hAnsi="Times New Roman"/>
          <w:sz w:val="28"/>
        </w:rPr>
        <w:t>вод</w:t>
      </w:r>
      <w:r>
        <w:rPr>
          <w:rFonts w:ascii="Times New Roman" w:hAnsi="Times New Roman"/>
          <w:sz w:val="28"/>
        </w:rPr>
        <w:softHyphen/>
        <w:t>ственно-технологических целей. Уровень остатков на конец года составляет</w:t>
      </w:r>
      <w:r>
        <w:rPr>
          <w:rFonts w:ascii="Times New Roman" w:hAnsi="Times New Roman"/>
          <w:noProof/>
          <w:sz w:val="28"/>
        </w:rPr>
        <w:t xml:space="preserve"> 57,8 %</w:t>
      </w:r>
      <w:r>
        <w:rPr>
          <w:rFonts w:ascii="Times New Roman" w:hAnsi="Times New Roman"/>
          <w:sz w:val="28"/>
        </w:rPr>
        <w:t xml:space="preserve"> по сравнению с годовыми поставками на экспорт</w:t>
      </w:r>
      <w:r>
        <w:rPr>
          <w:rFonts w:ascii="Times New Roman" w:hAnsi="Times New Roman"/>
          <w:noProof/>
          <w:sz w:val="28"/>
        </w:rPr>
        <w:t xml:space="preserve"> </w:t>
      </w:r>
    </w:p>
    <w:p w:rsidR="00000000" w:rsidRDefault="00FB33FF">
      <w:pPr>
        <w:widowControl w:val="0"/>
        <w:jc w:val="center"/>
        <w:rPr>
          <w:rFonts w:ascii="Times New Roman" w:hAnsi="Times New Roman"/>
          <w:noProof/>
          <w:sz w:val="28"/>
        </w:rPr>
      </w:pPr>
      <w:r>
        <w:rPr>
          <w:rFonts w:ascii="Times New Roman" w:hAnsi="Times New Roman"/>
          <w:noProof/>
          <w:sz w:val="28"/>
        </w:rPr>
        <w:t xml:space="preserve">(9,20 </w:t>
      </w:r>
      <w:bookmarkStart w:id="125" w:name="OCRUncertain107"/>
      <w:r>
        <w:rPr>
          <w:rFonts w:ascii="Times New Roman" w:hAnsi="Times New Roman"/>
          <w:noProof/>
          <w:sz w:val="28"/>
        </w:rPr>
        <w:t>:</w:t>
      </w:r>
      <w:bookmarkEnd w:id="125"/>
      <w:r>
        <w:rPr>
          <w:rFonts w:ascii="Times New Roman" w:hAnsi="Times New Roman"/>
          <w:noProof/>
          <w:sz w:val="28"/>
        </w:rPr>
        <w:t xml:space="preserve"> 15,91 </w:t>
      </w:r>
      <w:bookmarkStart w:id="126" w:name="OCRUncertain108"/>
      <w:r>
        <w:rPr>
          <w:rFonts w:ascii="Times New Roman" w:hAnsi="Times New Roman"/>
          <w:noProof/>
          <w:sz w:val="28"/>
        </w:rPr>
        <w:t>=</w:t>
      </w:r>
      <w:bookmarkEnd w:id="126"/>
      <w:r>
        <w:rPr>
          <w:rFonts w:ascii="Times New Roman" w:hAnsi="Times New Roman"/>
          <w:noProof/>
          <w:sz w:val="28"/>
        </w:rPr>
        <w:t xml:space="preserve"> 242 </w:t>
      </w:r>
      <w:bookmarkStart w:id="127" w:name="OCRUncertain109"/>
      <w:r>
        <w:rPr>
          <w:rFonts w:ascii="Times New Roman" w:hAnsi="Times New Roman"/>
          <w:noProof/>
          <w:sz w:val="28"/>
        </w:rPr>
        <w:t>:</w:t>
      </w:r>
      <w:bookmarkEnd w:id="127"/>
      <w:r>
        <w:rPr>
          <w:rFonts w:ascii="Times New Roman" w:hAnsi="Times New Roman"/>
          <w:noProof/>
          <w:sz w:val="28"/>
        </w:rPr>
        <w:t xml:space="preserve"> 418,3 = 0,</w:t>
      </w:r>
      <w:r>
        <w:rPr>
          <w:rFonts w:ascii="Times New Roman" w:hAnsi="Times New Roman"/>
          <w:noProof/>
          <w:sz w:val="28"/>
        </w:rPr>
        <w:t>578).</w:t>
      </w:r>
    </w:p>
    <w:p w:rsidR="00000000" w:rsidRDefault="00FB33FF">
      <w:pPr>
        <w:widowControl w:val="0"/>
        <w:jc w:val="both"/>
        <w:rPr>
          <w:rFonts w:ascii="Times New Roman" w:hAnsi="Times New Roman"/>
          <w:sz w:val="28"/>
        </w:rPr>
      </w:pPr>
      <w:r>
        <w:rPr>
          <w:rFonts w:ascii="Times New Roman" w:hAnsi="Times New Roman"/>
          <w:sz w:val="28"/>
        </w:rPr>
        <w:t>По относительным величинам координации можно восстановить исходные относительные показатели структуры, если вычислить отношение относител</w:t>
      </w:r>
      <w:r>
        <w:rPr>
          <w:rFonts w:ascii="Times New Roman" w:hAnsi="Times New Roman"/>
          <w:sz w:val="28"/>
        </w:rPr>
        <w:t>ь</w:t>
      </w:r>
      <w:r>
        <w:rPr>
          <w:rFonts w:ascii="Times New Roman" w:hAnsi="Times New Roman"/>
          <w:sz w:val="28"/>
        </w:rPr>
        <w:t>ной величины координации данной части (ОВК) к сумме всех ОВК (включая и ту, которая принята за базу сравн</w:t>
      </w:r>
      <w:r>
        <w:rPr>
          <w:rFonts w:ascii="Times New Roman" w:hAnsi="Times New Roman"/>
          <w:sz w:val="28"/>
        </w:rPr>
        <w:t>е</w:t>
      </w:r>
      <w:r>
        <w:rPr>
          <w:rFonts w:ascii="Times New Roman" w:hAnsi="Times New Roman"/>
          <w:sz w:val="28"/>
        </w:rPr>
        <w:t>ния):</w:t>
      </w:r>
    </w:p>
    <w:p w:rsidR="00000000" w:rsidRDefault="00FB33FF">
      <w:pPr>
        <w:widowControl w:val="0"/>
        <w:jc w:val="center"/>
        <w:rPr>
          <w:rFonts w:ascii="Times New Roman" w:hAnsi="Times New Roman"/>
          <w:sz w:val="28"/>
        </w:rPr>
      </w:pPr>
      <w:r>
        <w:rPr>
          <w:rFonts w:ascii="Times New Roman" w:hAnsi="Times New Roman"/>
          <w:position w:val="-12"/>
          <w:sz w:val="28"/>
        </w:rPr>
        <w:object w:dxaOrig="5060" w:dyaOrig="380">
          <v:shape id="_x0000_i1095" type="#_x0000_t75" style="width:253.05pt;height:18.5pt" o:ole="">
            <v:imagedata r:id="rId42" o:title=""/>
          </v:shape>
          <o:OLEObject Type="Embed" ProgID="Equation" ShapeID="_x0000_i1095" DrawAspect="Content" ObjectID="_1447852338" r:id="rId43"/>
        </w:objec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Например, доля экспортных поставок составляет</w:t>
      </w:r>
    </w:p>
    <w:p w:rsidR="00000000" w:rsidRDefault="00FB33FF">
      <w:pPr>
        <w:widowControl w:val="0"/>
        <w:jc w:val="center"/>
        <w:rPr>
          <w:rFonts w:ascii="Times New Roman" w:hAnsi="Times New Roman"/>
          <w:noProof/>
          <w:sz w:val="28"/>
        </w:rPr>
      </w:pPr>
      <w:r>
        <w:rPr>
          <w:rFonts w:ascii="Times New Roman" w:hAnsi="Times New Roman"/>
          <w:noProof/>
          <w:sz w:val="28"/>
        </w:rPr>
        <w:t>1 : (2,342 + 2,364 + 1 + 0,578) = 0,1591,</w:t>
      </w:r>
      <w:r>
        <w:rPr>
          <w:rFonts w:ascii="Times New Roman" w:hAnsi="Times New Roman"/>
          <w:sz w:val="28"/>
        </w:rPr>
        <w:t xml:space="preserve"> или</w:t>
      </w:r>
      <w:r>
        <w:rPr>
          <w:rFonts w:ascii="Times New Roman" w:hAnsi="Times New Roman"/>
          <w:noProof/>
          <w:sz w:val="28"/>
        </w:rPr>
        <w:t xml:space="preserve"> 15,9 %.</w:t>
      </w:r>
    </w:p>
    <w:p w:rsidR="00000000" w:rsidRDefault="00FB33FF">
      <w:pPr>
        <w:widowControl w:val="0"/>
        <w:jc w:val="both"/>
        <w:rPr>
          <w:rFonts w:ascii="Times New Roman" w:hAnsi="Times New Roman"/>
          <w:noProof/>
          <w:sz w:val="28"/>
        </w:rPr>
      </w:pPr>
      <w:r>
        <w:rPr>
          <w:rFonts w:ascii="Times New Roman" w:hAnsi="Times New Roman"/>
          <w:b/>
          <w:noProof/>
          <w:sz w:val="28"/>
        </w:rPr>
        <w:t>6.</w:t>
      </w:r>
      <w:r>
        <w:rPr>
          <w:rFonts w:ascii="Times New Roman" w:hAnsi="Times New Roman"/>
          <w:b/>
          <w:sz w:val="28"/>
        </w:rPr>
        <w:t> Относительные величины сравнения (ОВС).</w:t>
      </w:r>
      <w:r>
        <w:rPr>
          <w:rFonts w:ascii="Times New Roman" w:hAnsi="Times New Roman"/>
          <w:sz w:val="28"/>
        </w:rPr>
        <w:t xml:space="preserve"> Характе</w:t>
      </w:r>
      <w:r>
        <w:rPr>
          <w:rFonts w:ascii="Times New Roman" w:hAnsi="Times New Roman"/>
          <w:sz w:val="28"/>
        </w:rPr>
        <w:softHyphen/>
        <w:t>ризуют сравн</w:t>
      </w:r>
      <w:r>
        <w:rPr>
          <w:rFonts w:ascii="Times New Roman" w:hAnsi="Times New Roman"/>
          <w:sz w:val="28"/>
        </w:rPr>
        <w:t>и</w:t>
      </w:r>
      <w:r>
        <w:rPr>
          <w:rFonts w:ascii="Times New Roman" w:hAnsi="Times New Roman"/>
          <w:sz w:val="28"/>
        </w:rPr>
        <w:t xml:space="preserve">тельные размеры одноименных абсолютных величин, относящихся к одному </w:t>
      </w:r>
      <w:r>
        <w:rPr>
          <w:rFonts w:ascii="Times New Roman" w:hAnsi="Times New Roman"/>
          <w:sz w:val="28"/>
        </w:rPr>
        <w:t>и тому же периоду либо моменту времени, но к различным объектам или терр</w:t>
      </w:r>
      <w:r>
        <w:rPr>
          <w:rFonts w:ascii="Times New Roman" w:hAnsi="Times New Roman"/>
          <w:sz w:val="28"/>
        </w:rPr>
        <w:t>и</w:t>
      </w:r>
      <w:r>
        <w:rPr>
          <w:rFonts w:ascii="Times New Roman" w:hAnsi="Times New Roman"/>
          <w:sz w:val="28"/>
        </w:rPr>
        <w:t>ториям. Посредством этих показателей сопоставляются мощности различных видов оборудования, производительность труда отдельных рабочих, произво</w:t>
      </w:r>
      <w:r>
        <w:rPr>
          <w:rFonts w:ascii="Times New Roman" w:hAnsi="Times New Roman"/>
          <w:sz w:val="28"/>
        </w:rPr>
        <w:t>д</w:t>
      </w:r>
      <w:r>
        <w:rPr>
          <w:rFonts w:ascii="Times New Roman" w:hAnsi="Times New Roman"/>
          <w:sz w:val="28"/>
        </w:rPr>
        <w:t>ство продукции данного вида разными пред</w:t>
      </w:r>
      <w:r>
        <w:rPr>
          <w:rFonts w:ascii="Times New Roman" w:hAnsi="Times New Roman"/>
          <w:sz w:val="28"/>
        </w:rPr>
        <w:t>приятиями, районами, странами. Например, по производству нефти и газа в</w:t>
      </w:r>
      <w:r>
        <w:rPr>
          <w:rFonts w:ascii="Times New Roman" w:hAnsi="Times New Roman"/>
          <w:noProof/>
          <w:sz w:val="28"/>
        </w:rPr>
        <w:t xml:space="preserve"> 1985</w:t>
      </w:r>
      <w:r>
        <w:rPr>
          <w:rFonts w:ascii="Times New Roman" w:hAnsi="Times New Roman"/>
          <w:sz w:val="28"/>
        </w:rPr>
        <w:t xml:space="preserve"> г. СССР превосходил США: по нефти</w:t>
      </w:r>
      <w:r>
        <w:rPr>
          <w:rFonts w:ascii="Times New Roman" w:hAnsi="Times New Roman"/>
          <w:noProof/>
          <w:sz w:val="28"/>
        </w:rPr>
        <w:t xml:space="preserve"> -</w:t>
      </w:r>
      <w:r>
        <w:rPr>
          <w:rFonts w:ascii="Times New Roman" w:hAnsi="Times New Roman"/>
          <w:sz w:val="28"/>
        </w:rPr>
        <w:t xml:space="preserve"> в</w:t>
      </w:r>
      <w:r>
        <w:rPr>
          <w:rFonts w:ascii="Times New Roman" w:hAnsi="Times New Roman"/>
          <w:noProof/>
          <w:sz w:val="28"/>
        </w:rPr>
        <w:t xml:space="preserve"> 1,36</w:t>
      </w:r>
      <w:r>
        <w:rPr>
          <w:rFonts w:ascii="Times New Roman" w:hAnsi="Times New Roman"/>
          <w:sz w:val="28"/>
        </w:rPr>
        <w:t xml:space="preserve"> раза, по газу -в</w:t>
      </w:r>
      <w:r>
        <w:rPr>
          <w:rFonts w:ascii="Times New Roman" w:hAnsi="Times New Roman"/>
          <w:noProof/>
          <w:sz w:val="28"/>
        </w:rPr>
        <w:t xml:space="preserve"> 1,24</w:t>
      </w:r>
      <w:r>
        <w:rPr>
          <w:rFonts w:ascii="Times New Roman" w:hAnsi="Times New Roman"/>
          <w:sz w:val="28"/>
        </w:rPr>
        <w:t xml:space="preserve"> раза. Уровень </w:t>
      </w:r>
      <w:r>
        <w:rPr>
          <w:rFonts w:ascii="Times New Roman" w:hAnsi="Times New Roman"/>
          <w:sz w:val="28"/>
        </w:rPr>
        <w:lastRenderedPageBreak/>
        <w:t>производства электроэнергии (млрд. кВт</w:t>
      </w:r>
      <w:r>
        <w:rPr>
          <w:rFonts w:ascii="Times New Roman" w:hAnsi="Times New Roman"/>
          <w:noProof/>
          <w:sz w:val="28"/>
        </w:rPr>
        <w:t xml:space="preserve"> •</w:t>
      </w:r>
      <w:r>
        <w:rPr>
          <w:rFonts w:ascii="Times New Roman" w:hAnsi="Times New Roman"/>
          <w:sz w:val="28"/>
        </w:rPr>
        <w:t xml:space="preserve"> ч) в СССР составлял от уровня США </w:t>
      </w:r>
      <w:r>
        <w:rPr>
          <w:rFonts w:ascii="Times New Roman" w:hAnsi="Times New Roman"/>
          <w:noProof/>
          <w:sz w:val="28"/>
        </w:rPr>
        <w:t>1544:2650 = 0,583,</w:t>
      </w:r>
      <w:r>
        <w:rPr>
          <w:rFonts w:ascii="Times New Roman" w:hAnsi="Times New Roman"/>
          <w:sz w:val="28"/>
        </w:rPr>
        <w:t xml:space="preserve"> или</w:t>
      </w:r>
      <w:r>
        <w:rPr>
          <w:rFonts w:ascii="Times New Roman" w:hAnsi="Times New Roman"/>
          <w:noProof/>
          <w:sz w:val="28"/>
        </w:rPr>
        <w:t xml:space="preserve"> 58</w:t>
      </w:r>
      <w:r>
        <w:rPr>
          <w:rFonts w:ascii="Times New Roman" w:hAnsi="Times New Roman"/>
          <w:noProof/>
          <w:sz w:val="28"/>
        </w:rPr>
        <w:t>,3 %.</w:t>
      </w:r>
    </w:p>
    <w:p w:rsidR="00000000" w:rsidRPr="00FB33FF" w:rsidRDefault="00FB33FF">
      <w:pPr>
        <w:widowControl w:val="0"/>
        <w:jc w:val="both"/>
        <w:rPr>
          <w:rFonts w:ascii="Times New Roman" w:hAnsi="Times New Roman"/>
          <w:sz w:val="28"/>
        </w:rPr>
      </w:pPr>
      <w:r>
        <w:rPr>
          <w:rFonts w:ascii="Times New Roman" w:hAnsi="Times New Roman"/>
          <w:sz w:val="28"/>
        </w:rPr>
        <w:t>При известных коэффициентах роста (индексах динамики) и начальном соотношении уровней можно найти условие равенства уровней в предстоящем п</w:t>
      </w:r>
      <w:r>
        <w:rPr>
          <w:rFonts w:ascii="Times New Roman" w:hAnsi="Times New Roman"/>
          <w:sz w:val="28"/>
        </w:rPr>
        <w:t>е</w:t>
      </w:r>
      <w:r>
        <w:rPr>
          <w:rFonts w:ascii="Times New Roman" w:hAnsi="Times New Roman"/>
          <w:sz w:val="28"/>
        </w:rPr>
        <w:t>риоде</w:t>
      </w:r>
      <w:r w:rsidRPr="00FB33FF">
        <w:rPr>
          <w:rFonts w:ascii="Times New Roman" w:hAnsi="Times New Roman"/>
          <w:sz w:val="28"/>
        </w:rPr>
        <w:t xml:space="preserve"> </w:t>
      </w:r>
      <w:r>
        <w:rPr>
          <w:rFonts w:ascii="Times New Roman" w:hAnsi="Times New Roman"/>
          <w:sz w:val="28"/>
          <w:lang w:val="en-US"/>
        </w:rPr>
        <w:t>t</w:t>
      </w:r>
      <w:r w:rsidRPr="00FB33FF">
        <w:rPr>
          <w:rFonts w:ascii="Times New Roman" w:hAnsi="Times New Roman"/>
          <w:sz w:val="28"/>
        </w:rPr>
        <w:t>:</w:t>
      </w:r>
    </w:p>
    <w:p w:rsidR="00000000" w:rsidRDefault="00FB33FF">
      <w:pPr>
        <w:widowControl w:val="0"/>
        <w:jc w:val="center"/>
        <w:rPr>
          <w:rFonts w:ascii="Times New Roman" w:hAnsi="Times New Roman"/>
          <w:noProof/>
          <w:sz w:val="28"/>
        </w:rPr>
      </w:pPr>
      <w:r>
        <w:rPr>
          <w:rFonts w:ascii="Times New Roman" w:hAnsi="Times New Roman"/>
          <w:noProof/>
          <w:position w:val="-14"/>
          <w:sz w:val="28"/>
        </w:rPr>
        <w:object w:dxaOrig="1579" w:dyaOrig="460">
          <v:shape id="_x0000_i1096" type="#_x0000_t75" style="width:79.2pt;height:22.65pt" o:ole="">
            <v:imagedata r:id="rId44" o:title=""/>
          </v:shape>
          <o:OLEObject Type="Embed" ProgID="Equation" ShapeID="_x0000_i1096" DrawAspect="Content" ObjectID="_1447852339" r:id="rId45"/>
        </w:object>
      </w:r>
    </w:p>
    <w:p w:rsidR="00000000" w:rsidRDefault="00FB33FF">
      <w:pPr>
        <w:widowControl w:val="0"/>
        <w:jc w:val="both"/>
        <w:rPr>
          <w:rFonts w:ascii="Times New Roman" w:hAnsi="Times New Roman"/>
          <w:noProof/>
          <w:sz w:val="28"/>
        </w:rPr>
      </w:pPr>
      <w:r>
        <w:rPr>
          <w:rFonts w:ascii="Times New Roman" w:hAnsi="Times New Roman"/>
          <w:sz w:val="28"/>
        </w:rPr>
        <w:t>Отсюда ОВС</w:t>
      </w:r>
      <w:r>
        <w:rPr>
          <w:rFonts w:ascii="Times New Roman" w:hAnsi="Times New Roman"/>
          <w:sz w:val="28"/>
          <w:vertAlign w:val="subscript"/>
        </w:rPr>
        <w:t>a / б</w:t>
      </w:r>
      <w:r>
        <w:rPr>
          <w:rFonts w:ascii="Times New Roman" w:hAnsi="Times New Roman"/>
          <w:noProof/>
          <w:sz w:val="28"/>
        </w:rPr>
        <w:t xml:space="preserve"> =Y</w:t>
      </w:r>
      <w:r>
        <w:rPr>
          <w:rFonts w:ascii="Times New Roman" w:hAnsi="Times New Roman"/>
          <w:noProof/>
          <w:sz w:val="28"/>
          <w:vertAlign w:val="subscript"/>
        </w:rPr>
        <w:t xml:space="preserve">a </w:t>
      </w:r>
      <w:r>
        <w:rPr>
          <w:rFonts w:ascii="Times New Roman" w:hAnsi="Times New Roman"/>
          <w:noProof/>
          <w:sz w:val="28"/>
        </w:rPr>
        <w:t>/ Y</w:t>
      </w:r>
      <w:r>
        <w:rPr>
          <w:rFonts w:ascii="Times New Roman" w:hAnsi="Times New Roman"/>
          <w:noProof/>
          <w:sz w:val="28"/>
          <w:vertAlign w:val="subscript"/>
        </w:rPr>
        <w:t>б</w:t>
      </w:r>
      <w:r>
        <w:rPr>
          <w:rFonts w:ascii="Times New Roman" w:hAnsi="Times New Roman"/>
          <w:noProof/>
          <w:sz w:val="28"/>
        </w:rPr>
        <w:t>=(i</w:t>
      </w:r>
      <w:r>
        <w:rPr>
          <w:rFonts w:ascii="Times New Roman" w:hAnsi="Times New Roman"/>
          <w:noProof/>
          <w:sz w:val="28"/>
          <w:vertAlign w:val="subscript"/>
        </w:rPr>
        <w:t>a</w:t>
      </w:r>
      <w:r>
        <w:rPr>
          <w:rFonts w:ascii="Times New Roman" w:hAnsi="Times New Roman"/>
          <w:noProof/>
          <w:sz w:val="28"/>
        </w:rPr>
        <w:t xml:space="preserve"> / i</w:t>
      </w:r>
      <w:r>
        <w:rPr>
          <w:rFonts w:ascii="Times New Roman" w:hAnsi="Times New Roman"/>
          <w:noProof/>
          <w:sz w:val="28"/>
          <w:vertAlign w:val="subscript"/>
        </w:rPr>
        <w:t>б</w:t>
      </w:r>
      <w:r>
        <w:rPr>
          <w:rFonts w:ascii="Times New Roman" w:hAnsi="Times New Roman"/>
          <w:noProof/>
          <w:sz w:val="28"/>
        </w:rPr>
        <w:t>)</w:t>
      </w:r>
      <w:r>
        <w:rPr>
          <w:rFonts w:ascii="Times New Roman" w:hAnsi="Times New Roman"/>
          <w:noProof/>
          <w:sz w:val="28"/>
          <w:vertAlign w:val="superscript"/>
        </w:rPr>
        <w:t>t</w:t>
      </w:r>
      <w:r>
        <w:rPr>
          <w:rFonts w:ascii="Times New Roman" w:hAnsi="Times New Roman"/>
          <w:noProof/>
          <w:sz w:val="28"/>
        </w:rPr>
        <w:t>,</w:t>
      </w:r>
    </w:p>
    <w:p w:rsidR="00000000" w:rsidRDefault="00FB33FF">
      <w:pPr>
        <w:widowControl w:val="0"/>
        <w:jc w:val="center"/>
        <w:rPr>
          <w:rFonts w:ascii="Times New Roman" w:hAnsi="Times New Roman"/>
          <w:b/>
          <w:noProof/>
          <w:sz w:val="28"/>
        </w:rPr>
      </w:pPr>
      <w:r>
        <w:rPr>
          <w:rFonts w:ascii="Times New Roman" w:hAnsi="Times New Roman"/>
          <w:sz w:val="28"/>
        </w:rPr>
        <w:t>т.е.</w:t>
      </w:r>
      <w:r w:rsidRPr="00FB33FF">
        <w:rPr>
          <w:rFonts w:ascii="Times New Roman" w:hAnsi="Times New Roman"/>
          <w:sz w:val="28"/>
        </w:rPr>
        <w:t xml:space="preserve"> </w:t>
      </w:r>
      <w:r>
        <w:rPr>
          <w:rFonts w:ascii="Times New Roman" w:hAnsi="Times New Roman"/>
          <w:position w:val="-32"/>
          <w:sz w:val="28"/>
          <w:lang w:val="en-US"/>
        </w:rPr>
        <w:object w:dxaOrig="1920" w:dyaOrig="740">
          <v:shape id="_x0000_i1097" type="#_x0000_t75" style="width:95.65pt;height:37.05pt" o:ole="">
            <v:imagedata r:id="rId46" o:title=""/>
          </v:shape>
          <o:OLEObject Type="Embed" ProgID="Equation" ShapeID="_x0000_i1097" DrawAspect="Content" ObjectID="_1447852340" r:id="rId47"/>
        </w:object>
      </w:r>
      <w:r w:rsidRPr="00FB33FF">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Найденное знач</w:t>
      </w:r>
      <w:r>
        <w:rPr>
          <w:rFonts w:ascii="Times New Roman" w:hAnsi="Times New Roman"/>
          <w:sz w:val="28"/>
        </w:rPr>
        <w:t>ение</w:t>
      </w:r>
      <w:r w:rsidRPr="00FB33FF">
        <w:rPr>
          <w:rFonts w:ascii="Times New Roman" w:hAnsi="Times New Roman"/>
          <w:sz w:val="28"/>
        </w:rPr>
        <w:t xml:space="preserve"> </w:t>
      </w:r>
      <w:r>
        <w:rPr>
          <w:rFonts w:ascii="Times New Roman" w:hAnsi="Times New Roman"/>
          <w:sz w:val="28"/>
          <w:lang w:val="en-US"/>
        </w:rPr>
        <w:t>t</w:t>
      </w:r>
      <w:r>
        <w:rPr>
          <w:rFonts w:ascii="Times New Roman" w:hAnsi="Times New Roman"/>
          <w:sz w:val="28"/>
        </w:rPr>
        <w:t xml:space="preserve"> показывает, через какой период времени уровень из</w:t>
      </w:r>
      <w:r>
        <w:rPr>
          <w:rFonts w:ascii="Times New Roman" w:hAnsi="Times New Roman"/>
          <w:sz w:val="28"/>
        </w:rPr>
        <w:t>у</w:t>
      </w:r>
      <w:r>
        <w:rPr>
          <w:rFonts w:ascii="Times New Roman" w:hAnsi="Times New Roman"/>
          <w:sz w:val="28"/>
        </w:rPr>
        <w:t>чаемого явления на объекте А сравняется с уровнем того же явления на объекте Б.</w:t>
      </w:r>
    </w:p>
    <w:p w:rsidR="00000000" w:rsidRDefault="00FB33FF">
      <w:pPr>
        <w:widowControl w:val="0"/>
        <w:jc w:val="both"/>
        <w:rPr>
          <w:rFonts w:ascii="Times New Roman" w:hAnsi="Times New Roman"/>
          <w:sz w:val="28"/>
        </w:rPr>
      </w:pPr>
      <w:r>
        <w:rPr>
          <w:rFonts w:ascii="Times New Roman" w:hAnsi="Times New Roman"/>
          <w:sz w:val="28"/>
        </w:rPr>
        <w:t>В частности, при среднегодовых темпах прироста производства электр</w:t>
      </w:r>
      <w:r>
        <w:rPr>
          <w:rFonts w:ascii="Times New Roman" w:hAnsi="Times New Roman"/>
          <w:sz w:val="28"/>
        </w:rPr>
        <w:t>о</w:t>
      </w:r>
      <w:r>
        <w:rPr>
          <w:rFonts w:ascii="Times New Roman" w:hAnsi="Times New Roman"/>
          <w:sz w:val="28"/>
        </w:rPr>
        <w:t>энергии в США</w:t>
      </w:r>
      <w:r>
        <w:rPr>
          <w:rFonts w:ascii="Times New Roman" w:hAnsi="Times New Roman"/>
          <w:noProof/>
          <w:sz w:val="28"/>
        </w:rPr>
        <w:t xml:space="preserve"> 4,5 %</w:t>
      </w:r>
      <w:r>
        <w:rPr>
          <w:rFonts w:ascii="Times New Roman" w:hAnsi="Times New Roman"/>
          <w:sz w:val="28"/>
        </w:rPr>
        <w:t xml:space="preserve"> и в СССР</w:t>
      </w:r>
      <w:r>
        <w:rPr>
          <w:rFonts w:ascii="Times New Roman" w:hAnsi="Times New Roman"/>
          <w:noProof/>
          <w:sz w:val="28"/>
        </w:rPr>
        <w:t xml:space="preserve"> 6,9 %</w:t>
      </w:r>
      <w:r>
        <w:rPr>
          <w:rFonts w:ascii="Times New Roman" w:hAnsi="Times New Roman"/>
          <w:sz w:val="28"/>
        </w:rPr>
        <w:t xml:space="preserve"> (по данным за</w:t>
      </w:r>
      <w:r>
        <w:rPr>
          <w:rFonts w:ascii="Times New Roman" w:hAnsi="Times New Roman"/>
          <w:noProof/>
          <w:sz w:val="28"/>
        </w:rPr>
        <w:t xml:space="preserve"> 196</w:t>
      </w:r>
      <w:r>
        <w:rPr>
          <w:rFonts w:ascii="Times New Roman" w:hAnsi="Times New Roman"/>
          <w:noProof/>
          <w:sz w:val="28"/>
        </w:rPr>
        <w:t>1 - 1985</w:t>
      </w:r>
      <w:r>
        <w:rPr>
          <w:rFonts w:ascii="Times New Roman" w:hAnsi="Times New Roman"/>
          <w:sz w:val="28"/>
        </w:rPr>
        <w:t xml:space="preserve"> гг.)</w:t>
      </w:r>
    </w:p>
    <w:p w:rsidR="00000000" w:rsidRDefault="00FB33FF">
      <w:pPr>
        <w:widowControl w:val="0"/>
        <w:jc w:val="center"/>
        <w:rPr>
          <w:rFonts w:ascii="Times New Roman" w:hAnsi="Times New Roman"/>
          <w:sz w:val="28"/>
        </w:rPr>
      </w:pPr>
      <w:r>
        <w:rPr>
          <w:rFonts w:ascii="Times New Roman" w:hAnsi="Times New Roman"/>
          <w:position w:val="-30"/>
          <w:sz w:val="28"/>
          <w:lang w:val="en-US"/>
        </w:rPr>
        <w:object w:dxaOrig="3720" w:dyaOrig="720">
          <v:shape id="_x0000_i1098" type="#_x0000_t75" style="width:186.15pt;height:36pt" o:ole="">
            <v:imagedata r:id="rId48" o:title=""/>
          </v:shape>
          <o:OLEObject Type="Embed" ProgID="Equation" ShapeID="_x0000_i1098" DrawAspect="Content" ObjectID="_1447852341" r:id="rId49"/>
        </w:object>
      </w:r>
    </w:p>
    <w:p w:rsidR="00000000" w:rsidRDefault="00FB33FF">
      <w:pPr>
        <w:widowControl w:val="0"/>
        <w:jc w:val="both"/>
        <w:rPr>
          <w:rFonts w:ascii="Times New Roman" w:hAnsi="Times New Roman"/>
          <w:noProof/>
          <w:sz w:val="28"/>
        </w:rPr>
      </w:pPr>
      <w:r>
        <w:rPr>
          <w:rFonts w:ascii="Times New Roman" w:hAnsi="Times New Roman"/>
          <w:sz w:val="28"/>
        </w:rPr>
        <w:t>Сопоставляя показатели динамики разных явлений, получают еще один вид относительных величин сравнения</w:t>
      </w:r>
      <w:r>
        <w:rPr>
          <w:rFonts w:ascii="Times New Roman" w:hAnsi="Times New Roman"/>
          <w:noProof/>
          <w:sz w:val="28"/>
        </w:rPr>
        <w:t xml:space="preserve"> - </w:t>
      </w:r>
      <w:r>
        <w:rPr>
          <w:rFonts w:ascii="Times New Roman" w:hAnsi="Times New Roman"/>
          <w:i/>
          <w:sz w:val="28"/>
        </w:rPr>
        <w:t>коэффициенты опережения (отставания)</w:t>
      </w:r>
      <w:r>
        <w:rPr>
          <w:rFonts w:ascii="Times New Roman" w:hAnsi="Times New Roman"/>
          <w:sz w:val="28"/>
        </w:rPr>
        <w:t xml:space="preserve"> по темпам роста или прироста. Так, если производительность труда на предпр</w:t>
      </w:r>
      <w:r>
        <w:rPr>
          <w:rFonts w:ascii="Times New Roman" w:hAnsi="Times New Roman"/>
          <w:sz w:val="28"/>
        </w:rPr>
        <w:t>и</w:t>
      </w:r>
      <w:r>
        <w:rPr>
          <w:rFonts w:ascii="Times New Roman" w:hAnsi="Times New Roman"/>
          <w:sz w:val="28"/>
        </w:rPr>
        <w:t>ятии</w:t>
      </w:r>
      <w:r>
        <w:rPr>
          <w:rFonts w:ascii="Times New Roman" w:hAnsi="Times New Roman"/>
          <w:sz w:val="28"/>
        </w:rPr>
        <w:t xml:space="preserve"> возросла на</w:t>
      </w:r>
      <w:r>
        <w:rPr>
          <w:rFonts w:ascii="Times New Roman" w:hAnsi="Times New Roman"/>
          <w:noProof/>
          <w:sz w:val="28"/>
        </w:rPr>
        <w:t xml:space="preserve"> 12%,</w:t>
      </w:r>
      <w:r>
        <w:rPr>
          <w:rFonts w:ascii="Times New Roman" w:hAnsi="Times New Roman"/>
          <w:sz w:val="28"/>
        </w:rPr>
        <w:t xml:space="preserve"> а фонд оплаты труда увеличился на</w:t>
      </w:r>
      <w:r>
        <w:rPr>
          <w:rFonts w:ascii="Times New Roman" w:hAnsi="Times New Roman"/>
          <w:noProof/>
          <w:sz w:val="28"/>
        </w:rPr>
        <w:t xml:space="preserve"> 7,5 </w:t>
      </w:r>
      <w:bookmarkStart w:id="128" w:name="OCRUncertain163"/>
      <w:r>
        <w:rPr>
          <w:rFonts w:ascii="Times New Roman" w:hAnsi="Times New Roman"/>
          <w:noProof/>
          <w:sz w:val="28"/>
        </w:rPr>
        <w:t>%,</w:t>
      </w:r>
      <w:bookmarkEnd w:id="128"/>
      <w:r>
        <w:rPr>
          <w:rFonts w:ascii="Times New Roman" w:hAnsi="Times New Roman"/>
          <w:sz w:val="28"/>
        </w:rPr>
        <w:t xml:space="preserve"> то коэффиц</w:t>
      </w:r>
      <w:r>
        <w:rPr>
          <w:rFonts w:ascii="Times New Roman" w:hAnsi="Times New Roman"/>
          <w:sz w:val="28"/>
        </w:rPr>
        <w:t>и</w:t>
      </w:r>
      <w:r>
        <w:rPr>
          <w:rFonts w:ascii="Times New Roman" w:hAnsi="Times New Roman"/>
          <w:sz w:val="28"/>
        </w:rPr>
        <w:t>ент опережения производительности труда по темпам роста составит</w:t>
      </w:r>
      <w:r>
        <w:rPr>
          <w:rFonts w:ascii="Times New Roman" w:hAnsi="Times New Roman"/>
          <w:noProof/>
          <w:sz w:val="28"/>
        </w:rPr>
        <w:t xml:space="preserve"> 112 : 107,5 = 1,042;</w:t>
      </w:r>
      <w:r>
        <w:rPr>
          <w:rFonts w:ascii="Times New Roman" w:hAnsi="Times New Roman"/>
          <w:sz w:val="28"/>
        </w:rPr>
        <w:t xml:space="preserve"> коэффициент опереж</w:t>
      </w:r>
      <w:r>
        <w:rPr>
          <w:rFonts w:ascii="Times New Roman" w:hAnsi="Times New Roman"/>
          <w:sz w:val="28"/>
        </w:rPr>
        <w:t>е</w:t>
      </w:r>
      <w:r>
        <w:rPr>
          <w:rFonts w:ascii="Times New Roman" w:hAnsi="Times New Roman"/>
          <w:sz w:val="28"/>
        </w:rPr>
        <w:t>ния по темпам прироста равен</w:t>
      </w:r>
      <w:r>
        <w:rPr>
          <w:rFonts w:ascii="Times New Roman" w:hAnsi="Times New Roman"/>
          <w:noProof/>
          <w:sz w:val="28"/>
        </w:rPr>
        <w:t xml:space="preserve"> </w:t>
      </w:r>
    </w:p>
    <w:p w:rsidR="00000000" w:rsidRDefault="00FB33FF">
      <w:pPr>
        <w:widowControl w:val="0"/>
        <w:ind w:firstLine="0"/>
        <w:jc w:val="both"/>
        <w:rPr>
          <w:rFonts w:ascii="Times New Roman" w:hAnsi="Times New Roman"/>
          <w:noProof/>
          <w:sz w:val="28"/>
        </w:rPr>
      </w:pPr>
      <w:r>
        <w:rPr>
          <w:rFonts w:ascii="Times New Roman" w:hAnsi="Times New Roman"/>
          <w:noProof/>
          <w:sz w:val="28"/>
        </w:rPr>
        <w:t xml:space="preserve">12 : 7,5 </w:t>
      </w:r>
      <w:bookmarkStart w:id="129" w:name="OCRUncertain167"/>
      <w:r>
        <w:rPr>
          <w:rFonts w:ascii="Times New Roman" w:hAnsi="Times New Roman"/>
          <w:noProof/>
          <w:sz w:val="28"/>
        </w:rPr>
        <w:t>=</w:t>
      </w:r>
      <w:bookmarkEnd w:id="129"/>
      <w:r>
        <w:rPr>
          <w:rFonts w:ascii="Times New Roman" w:hAnsi="Times New Roman"/>
          <w:noProof/>
          <w:sz w:val="28"/>
        </w:rPr>
        <w:t xml:space="preserve"> 1,60.</w:t>
      </w:r>
    </w:p>
    <w:p w:rsidR="00000000" w:rsidRDefault="00FB33FF">
      <w:pPr>
        <w:widowControl w:val="0"/>
        <w:jc w:val="both"/>
        <w:rPr>
          <w:rFonts w:ascii="Times New Roman" w:hAnsi="Times New Roman"/>
          <w:sz w:val="28"/>
        </w:rPr>
      </w:pPr>
      <w:r>
        <w:rPr>
          <w:rFonts w:ascii="Times New Roman" w:hAnsi="Times New Roman"/>
          <w:b/>
          <w:noProof/>
          <w:sz w:val="28"/>
        </w:rPr>
        <w:t>7.</w:t>
      </w:r>
      <w:r>
        <w:rPr>
          <w:rFonts w:ascii="Times New Roman" w:hAnsi="Times New Roman"/>
          <w:b/>
          <w:sz w:val="28"/>
        </w:rPr>
        <w:t xml:space="preserve"> Относительные величины интенсив</w:t>
      </w:r>
      <w:r>
        <w:rPr>
          <w:rFonts w:ascii="Times New Roman" w:hAnsi="Times New Roman"/>
          <w:b/>
          <w:sz w:val="28"/>
        </w:rPr>
        <w:t>ности.</w:t>
      </w:r>
      <w:r>
        <w:rPr>
          <w:rFonts w:ascii="Times New Roman" w:hAnsi="Times New Roman"/>
          <w:sz w:val="28"/>
        </w:rPr>
        <w:t xml:space="preserve"> Харак</w:t>
      </w:r>
      <w:r>
        <w:rPr>
          <w:rFonts w:ascii="Times New Roman" w:hAnsi="Times New Roman"/>
          <w:sz w:val="28"/>
        </w:rPr>
        <w:softHyphen/>
        <w:t>теризуют степень ра</w:t>
      </w:r>
      <w:r>
        <w:rPr>
          <w:rFonts w:ascii="Times New Roman" w:hAnsi="Times New Roman"/>
          <w:sz w:val="28"/>
        </w:rPr>
        <w:t>с</w:t>
      </w:r>
      <w:r>
        <w:rPr>
          <w:rFonts w:ascii="Times New Roman" w:hAnsi="Times New Roman"/>
          <w:sz w:val="28"/>
        </w:rPr>
        <w:t>пределения или развития данного явления в той или иной среде. Представляют собой отношение абсолютного уровня одного показателя, свойственного из</w:t>
      </w:r>
      <w:r>
        <w:rPr>
          <w:rFonts w:ascii="Times New Roman" w:hAnsi="Times New Roman"/>
          <w:sz w:val="28"/>
        </w:rPr>
        <w:t>у</w:t>
      </w:r>
      <w:r>
        <w:rPr>
          <w:rFonts w:ascii="Times New Roman" w:hAnsi="Times New Roman"/>
          <w:sz w:val="28"/>
        </w:rPr>
        <w:t xml:space="preserve">чаемой среде, к другому абсолютному показателю, также присущему данной среде </w:t>
      </w:r>
      <w:r>
        <w:rPr>
          <w:rFonts w:ascii="Times New Roman" w:hAnsi="Times New Roman"/>
          <w:sz w:val="28"/>
        </w:rPr>
        <w:t>и, как правило, являющемуся для первого показателя факторным призн</w:t>
      </w:r>
      <w:r>
        <w:rPr>
          <w:rFonts w:ascii="Times New Roman" w:hAnsi="Times New Roman"/>
          <w:sz w:val="28"/>
        </w:rPr>
        <w:t>а</w:t>
      </w:r>
      <w:r>
        <w:rPr>
          <w:rFonts w:ascii="Times New Roman" w:hAnsi="Times New Roman"/>
          <w:sz w:val="28"/>
        </w:rPr>
        <w:t>ком. Так, при изучении демогра</w:t>
      </w:r>
      <w:r>
        <w:rPr>
          <w:rFonts w:ascii="Times New Roman" w:hAnsi="Times New Roman"/>
          <w:sz w:val="28"/>
        </w:rPr>
        <w:softHyphen/>
        <w:t>фических процессов рассчитываются показат</w:t>
      </w:r>
      <w:r>
        <w:rPr>
          <w:rFonts w:ascii="Times New Roman" w:hAnsi="Times New Roman"/>
          <w:sz w:val="28"/>
        </w:rPr>
        <w:t>е</w:t>
      </w:r>
      <w:r>
        <w:rPr>
          <w:rFonts w:ascii="Times New Roman" w:hAnsi="Times New Roman"/>
          <w:sz w:val="28"/>
        </w:rPr>
        <w:t xml:space="preserve">ли рождаемости, смертности, естественного прироста и т. </w:t>
      </w:r>
      <w:bookmarkStart w:id="130" w:name="OCRUncertain168"/>
      <w:r>
        <w:rPr>
          <w:rFonts w:ascii="Times New Roman" w:hAnsi="Times New Roman"/>
          <w:sz w:val="28"/>
        </w:rPr>
        <w:t>д.</w:t>
      </w:r>
      <w:bookmarkEnd w:id="130"/>
      <w:r>
        <w:rPr>
          <w:rFonts w:ascii="Times New Roman" w:hAnsi="Times New Roman"/>
          <w:sz w:val="28"/>
        </w:rPr>
        <w:t xml:space="preserve"> как отношение числа родившихся (умерших) или величины при</w:t>
      </w:r>
      <w:r>
        <w:rPr>
          <w:rFonts w:ascii="Times New Roman" w:hAnsi="Times New Roman"/>
          <w:sz w:val="28"/>
        </w:rPr>
        <w:t>роста населения за год к сре</w:t>
      </w:r>
      <w:r>
        <w:rPr>
          <w:rFonts w:ascii="Times New Roman" w:hAnsi="Times New Roman"/>
          <w:sz w:val="28"/>
        </w:rPr>
        <w:t>д</w:t>
      </w:r>
      <w:r>
        <w:rPr>
          <w:rFonts w:ascii="Times New Roman" w:hAnsi="Times New Roman"/>
          <w:sz w:val="28"/>
        </w:rPr>
        <w:t>негодовой численности населения данной территории в расчете на</w:t>
      </w:r>
      <w:r>
        <w:rPr>
          <w:rFonts w:ascii="Times New Roman" w:hAnsi="Times New Roman"/>
          <w:noProof/>
          <w:sz w:val="28"/>
        </w:rPr>
        <w:t xml:space="preserve"> 1000</w:t>
      </w:r>
      <w:r>
        <w:rPr>
          <w:rFonts w:ascii="Times New Roman" w:hAnsi="Times New Roman"/>
          <w:sz w:val="28"/>
        </w:rPr>
        <w:t xml:space="preserve"> чел. Если получаемые значения очень малы, то делают расчет на</w:t>
      </w:r>
      <w:r>
        <w:rPr>
          <w:rFonts w:ascii="Times New Roman" w:hAnsi="Times New Roman"/>
          <w:noProof/>
          <w:sz w:val="28"/>
        </w:rPr>
        <w:t xml:space="preserve"> 10 000</w:t>
      </w:r>
      <w:r>
        <w:rPr>
          <w:rFonts w:ascii="Times New Roman" w:hAnsi="Times New Roman"/>
          <w:sz w:val="28"/>
        </w:rPr>
        <w:t xml:space="preserve"> человек. Так, по состоянию на</w:t>
      </w:r>
      <w:r>
        <w:rPr>
          <w:rFonts w:ascii="Times New Roman" w:hAnsi="Times New Roman"/>
          <w:noProof/>
          <w:sz w:val="28"/>
        </w:rPr>
        <w:t xml:space="preserve"> 1987</w:t>
      </w:r>
      <w:r>
        <w:rPr>
          <w:rFonts w:ascii="Times New Roman" w:hAnsi="Times New Roman"/>
          <w:sz w:val="28"/>
        </w:rPr>
        <w:t xml:space="preserve"> г. имеем в целом по стране </w:t>
      </w:r>
      <w:bookmarkStart w:id="131" w:name="OCRUncertain169"/>
      <w:r>
        <w:rPr>
          <w:rFonts w:ascii="Times New Roman" w:hAnsi="Times New Roman"/>
          <w:sz w:val="28"/>
        </w:rPr>
        <w:t xml:space="preserve">   К</w:t>
      </w:r>
      <w:bookmarkEnd w:id="131"/>
      <w:r>
        <w:rPr>
          <w:rFonts w:ascii="Times New Roman" w:hAnsi="Times New Roman"/>
          <w:sz w:val="28"/>
          <w:vertAlign w:val="subscript"/>
        </w:rPr>
        <w:t>рожд.</w:t>
      </w:r>
      <w:r>
        <w:rPr>
          <w:rFonts w:ascii="Times New Roman" w:hAnsi="Times New Roman"/>
          <w:noProof/>
          <w:sz w:val="28"/>
        </w:rPr>
        <w:t xml:space="preserve"> </w:t>
      </w:r>
      <w:bookmarkStart w:id="132" w:name="OCRUncertain170"/>
      <w:r>
        <w:rPr>
          <w:rFonts w:ascii="Times New Roman" w:hAnsi="Times New Roman"/>
          <w:noProof/>
          <w:sz w:val="28"/>
        </w:rPr>
        <w:t>=</w:t>
      </w:r>
      <w:bookmarkEnd w:id="132"/>
      <w:r>
        <w:rPr>
          <w:rFonts w:ascii="Times New Roman" w:hAnsi="Times New Roman"/>
          <w:noProof/>
          <w:sz w:val="28"/>
        </w:rPr>
        <w:t xml:space="preserve"> 19,8</w:t>
      </w:r>
      <w:r>
        <w:rPr>
          <w:rFonts w:ascii="Times New Roman" w:hAnsi="Times New Roman"/>
          <w:sz w:val="28"/>
        </w:rPr>
        <w:t xml:space="preserve"> </w:t>
      </w:r>
      <w:bookmarkStart w:id="133" w:name="OCRUncertain171"/>
      <w:r>
        <w:rPr>
          <w:rFonts w:ascii="Times New Roman" w:hAnsi="Times New Roman"/>
          <w:sz w:val="28"/>
        </w:rPr>
        <w:t>%о</w:t>
      </w:r>
      <w:bookmarkEnd w:id="133"/>
      <w:r>
        <w:rPr>
          <w:rFonts w:ascii="Times New Roman" w:hAnsi="Times New Roman"/>
          <w:sz w:val="28"/>
        </w:rPr>
        <w:t>, К</w:t>
      </w:r>
      <w:r>
        <w:rPr>
          <w:rFonts w:ascii="Times New Roman" w:hAnsi="Times New Roman"/>
          <w:sz w:val="28"/>
          <w:vertAlign w:val="subscript"/>
        </w:rPr>
        <w:t>ест.пр</w:t>
      </w:r>
      <w:r>
        <w:rPr>
          <w:rFonts w:ascii="Times New Roman" w:hAnsi="Times New Roman"/>
          <w:sz w:val="28"/>
          <w:vertAlign w:val="subscript"/>
        </w:rPr>
        <w:t>ирост</w:t>
      </w:r>
      <w:r>
        <w:rPr>
          <w:rFonts w:ascii="Times New Roman" w:hAnsi="Times New Roman"/>
          <w:noProof/>
          <w:sz w:val="28"/>
        </w:rPr>
        <w:t xml:space="preserve"> = 9,9</w:t>
      </w:r>
      <w:r>
        <w:rPr>
          <w:rFonts w:ascii="Times New Roman" w:hAnsi="Times New Roman"/>
          <w:sz w:val="28"/>
        </w:rPr>
        <w:t xml:space="preserve"> %о. В том числе по г. Новосибирску         К</w:t>
      </w:r>
      <w:r>
        <w:rPr>
          <w:rFonts w:ascii="Times New Roman" w:hAnsi="Times New Roman"/>
          <w:sz w:val="28"/>
          <w:vertAlign w:val="subscript"/>
        </w:rPr>
        <w:t>рожд.</w:t>
      </w:r>
      <w:bookmarkStart w:id="134" w:name="OCRUncertain176"/>
      <w:r>
        <w:rPr>
          <w:rFonts w:ascii="Times New Roman" w:hAnsi="Times New Roman"/>
          <w:sz w:val="28"/>
          <w:vertAlign w:val="subscript"/>
        </w:rPr>
        <w:t> </w:t>
      </w:r>
      <w:r>
        <w:rPr>
          <w:rFonts w:ascii="Times New Roman" w:hAnsi="Times New Roman"/>
          <w:noProof/>
          <w:sz w:val="28"/>
        </w:rPr>
        <w:t>=</w:t>
      </w:r>
      <w:bookmarkEnd w:id="134"/>
      <w:r>
        <w:rPr>
          <w:rFonts w:ascii="Times New Roman" w:hAnsi="Times New Roman"/>
          <w:noProof/>
          <w:sz w:val="28"/>
        </w:rPr>
        <w:t xml:space="preserve"> 15,2 %о,</w:t>
      </w:r>
      <w:r>
        <w:rPr>
          <w:rFonts w:ascii="Times New Roman" w:hAnsi="Times New Roman"/>
          <w:sz w:val="28"/>
        </w:rPr>
        <w:t xml:space="preserve"> К</w:t>
      </w:r>
      <w:r>
        <w:rPr>
          <w:rFonts w:ascii="Times New Roman" w:hAnsi="Times New Roman"/>
          <w:sz w:val="28"/>
          <w:vertAlign w:val="subscript"/>
        </w:rPr>
        <w:t>см.</w:t>
      </w:r>
      <w:r>
        <w:rPr>
          <w:rFonts w:ascii="Times New Roman" w:hAnsi="Times New Roman"/>
          <w:sz w:val="28"/>
        </w:rPr>
        <w:t>=</w:t>
      </w:r>
      <w:r>
        <w:rPr>
          <w:rFonts w:ascii="Times New Roman" w:hAnsi="Times New Roman"/>
          <w:noProof/>
          <w:sz w:val="28"/>
        </w:rPr>
        <w:t xml:space="preserve"> 9,1 %о,</w:t>
      </w:r>
      <w:bookmarkStart w:id="135" w:name="OCRUncertain178"/>
      <w:r>
        <w:rPr>
          <w:rFonts w:ascii="Times New Roman" w:hAnsi="Times New Roman"/>
          <w:noProof/>
          <w:sz w:val="28"/>
        </w:rPr>
        <w:t xml:space="preserve"> </w:t>
      </w:r>
      <w:r>
        <w:rPr>
          <w:rFonts w:ascii="Times New Roman" w:hAnsi="Times New Roman"/>
          <w:sz w:val="28"/>
        </w:rPr>
        <w:t>К</w:t>
      </w:r>
      <w:bookmarkEnd w:id="135"/>
      <w:r>
        <w:rPr>
          <w:rFonts w:ascii="Times New Roman" w:hAnsi="Times New Roman"/>
          <w:sz w:val="28"/>
          <w:vertAlign w:val="subscript"/>
        </w:rPr>
        <w:t>брачности</w:t>
      </w:r>
      <w:r>
        <w:rPr>
          <w:rFonts w:ascii="Times New Roman" w:hAnsi="Times New Roman"/>
          <w:noProof/>
          <w:sz w:val="28"/>
        </w:rPr>
        <w:t xml:space="preserve"> </w:t>
      </w:r>
      <w:bookmarkStart w:id="136" w:name="OCRUncertain179"/>
      <w:r>
        <w:rPr>
          <w:rFonts w:ascii="Times New Roman" w:hAnsi="Times New Roman"/>
          <w:i/>
          <w:noProof/>
          <w:sz w:val="28"/>
        </w:rPr>
        <w:t>=</w:t>
      </w:r>
      <w:bookmarkEnd w:id="136"/>
      <w:r>
        <w:rPr>
          <w:rFonts w:ascii="Times New Roman" w:hAnsi="Times New Roman"/>
          <w:noProof/>
          <w:sz w:val="28"/>
        </w:rPr>
        <w:t xml:space="preserve"> 10,9 %о,</w:t>
      </w:r>
      <w:r>
        <w:rPr>
          <w:rFonts w:ascii="Times New Roman" w:hAnsi="Times New Roman"/>
          <w:sz w:val="28"/>
        </w:rPr>
        <w:t xml:space="preserve"> </w:t>
      </w:r>
      <w:bookmarkStart w:id="137" w:name="OCRUncertain180"/>
      <w:r>
        <w:rPr>
          <w:rFonts w:ascii="Times New Roman" w:hAnsi="Times New Roman"/>
          <w:sz w:val="28"/>
        </w:rPr>
        <w:t>К</w:t>
      </w:r>
      <w:bookmarkEnd w:id="137"/>
      <w:r>
        <w:rPr>
          <w:rFonts w:ascii="Times New Roman" w:hAnsi="Times New Roman"/>
          <w:sz w:val="28"/>
          <w:vertAlign w:val="subscript"/>
        </w:rPr>
        <w:t>разв.</w:t>
      </w:r>
      <w:r>
        <w:rPr>
          <w:rFonts w:ascii="Times New Roman" w:hAnsi="Times New Roman"/>
          <w:noProof/>
          <w:sz w:val="28"/>
        </w:rPr>
        <w:t xml:space="preserve"> </w:t>
      </w:r>
      <w:bookmarkStart w:id="138" w:name="OCRUncertain181"/>
      <w:r>
        <w:rPr>
          <w:rFonts w:ascii="Times New Roman" w:hAnsi="Times New Roman"/>
          <w:i/>
          <w:noProof/>
          <w:sz w:val="28"/>
        </w:rPr>
        <w:t>=</w:t>
      </w:r>
      <w:bookmarkEnd w:id="138"/>
      <w:r>
        <w:rPr>
          <w:rFonts w:ascii="Times New Roman" w:hAnsi="Times New Roman"/>
          <w:noProof/>
          <w:sz w:val="28"/>
        </w:rPr>
        <w:t xml:space="preserve"> 5,2</w:t>
      </w:r>
      <w:r>
        <w:rPr>
          <w:rFonts w:ascii="Times New Roman" w:hAnsi="Times New Roman"/>
          <w:sz w:val="28"/>
        </w:rPr>
        <w:t xml:space="preserve"> </w:t>
      </w:r>
      <w:bookmarkStart w:id="139" w:name="OCRUncertain182"/>
      <w:r>
        <w:rPr>
          <w:rFonts w:ascii="Times New Roman" w:hAnsi="Times New Roman"/>
          <w:sz w:val="28"/>
        </w:rPr>
        <w:t>о/оо</w:t>
      </w:r>
      <w:bookmarkEnd w:id="139"/>
      <w:r>
        <w:rPr>
          <w:rFonts w:ascii="Times New Roman" w:hAnsi="Times New Roman"/>
          <w:sz w:val="28"/>
        </w:rPr>
        <w:t xml:space="preserve"> и т. </w:t>
      </w:r>
      <w:bookmarkStart w:id="140" w:name="OCRUncertain183"/>
      <w:r>
        <w:rPr>
          <w:rFonts w:ascii="Times New Roman" w:hAnsi="Times New Roman"/>
          <w:sz w:val="28"/>
        </w:rPr>
        <w:t>д.</w:t>
      </w:r>
      <w:bookmarkEnd w:id="140"/>
    </w:p>
    <w:p w:rsidR="00000000" w:rsidRDefault="00FB33FF">
      <w:pPr>
        <w:widowControl w:val="0"/>
        <w:jc w:val="both"/>
        <w:rPr>
          <w:rFonts w:ascii="Times New Roman" w:hAnsi="Times New Roman"/>
          <w:sz w:val="28"/>
        </w:rPr>
      </w:pPr>
      <w:r>
        <w:rPr>
          <w:rFonts w:ascii="Times New Roman" w:hAnsi="Times New Roman"/>
          <w:sz w:val="28"/>
        </w:rPr>
        <w:t>Относительными величинами интенсивности выступают, например, показ</w:t>
      </w:r>
      <w:r>
        <w:rPr>
          <w:rFonts w:ascii="Times New Roman" w:hAnsi="Times New Roman"/>
          <w:sz w:val="28"/>
        </w:rPr>
        <w:t>а</w:t>
      </w:r>
      <w:r>
        <w:rPr>
          <w:rFonts w:ascii="Times New Roman" w:hAnsi="Times New Roman"/>
          <w:sz w:val="28"/>
        </w:rPr>
        <w:t>тели выработки продукции в единицу рабочего времени, з</w:t>
      </w:r>
      <w:r>
        <w:rPr>
          <w:rFonts w:ascii="Times New Roman" w:hAnsi="Times New Roman"/>
          <w:sz w:val="28"/>
        </w:rPr>
        <w:t>атрат на единицу продукции, трудоемкости, эффективности использования производственных фондов и т. д</w:t>
      </w:r>
      <w:bookmarkStart w:id="141" w:name="OCRUncertain184"/>
      <w:r>
        <w:rPr>
          <w:rFonts w:ascii="Times New Roman" w:hAnsi="Times New Roman"/>
          <w:sz w:val="28"/>
        </w:rPr>
        <w:t>.,</w:t>
      </w:r>
      <w:bookmarkEnd w:id="141"/>
      <w:r>
        <w:rPr>
          <w:rFonts w:ascii="Times New Roman" w:hAnsi="Times New Roman"/>
          <w:sz w:val="28"/>
        </w:rPr>
        <w:t xml:space="preserve"> поскольку их получают сопоставлением разноименных величин, относящихся к одному и тому же явлению и одинаковому периоду или моменту времени. Метод расчет</w:t>
      </w:r>
      <w:r>
        <w:rPr>
          <w:rFonts w:ascii="Times New Roman" w:hAnsi="Times New Roman"/>
          <w:sz w:val="28"/>
        </w:rPr>
        <w:t xml:space="preserve">а относительных величин интенсивности применяется при определении средних уровней </w:t>
      </w:r>
      <w:r>
        <w:rPr>
          <w:rFonts w:ascii="Times New Roman" w:hAnsi="Times New Roman"/>
          <w:sz w:val="28"/>
        </w:rPr>
        <w:lastRenderedPageBreak/>
        <w:t xml:space="preserve">(среднего уровня выработки, средних затрат труда, средней себестоимости изделий, средней цены и т. </w:t>
      </w:r>
      <w:bookmarkStart w:id="142" w:name="OCRUncertain185"/>
      <w:r>
        <w:rPr>
          <w:rFonts w:ascii="Times New Roman" w:hAnsi="Times New Roman"/>
          <w:sz w:val="28"/>
        </w:rPr>
        <w:t>д.).</w:t>
      </w:r>
      <w:bookmarkEnd w:id="142"/>
      <w:r>
        <w:rPr>
          <w:rFonts w:ascii="Times New Roman" w:hAnsi="Times New Roman"/>
          <w:sz w:val="28"/>
        </w:rPr>
        <w:t xml:space="preserve"> Поэтому распр</w:t>
      </w:r>
      <w:r>
        <w:rPr>
          <w:rFonts w:ascii="Times New Roman" w:hAnsi="Times New Roman"/>
          <w:sz w:val="28"/>
        </w:rPr>
        <w:t>о</w:t>
      </w:r>
      <w:r>
        <w:rPr>
          <w:rFonts w:ascii="Times New Roman" w:hAnsi="Times New Roman"/>
          <w:sz w:val="28"/>
        </w:rPr>
        <w:t>странено мнение, что относительные величины интенсив</w:t>
      </w:r>
      <w:r>
        <w:rPr>
          <w:rFonts w:ascii="Times New Roman" w:hAnsi="Times New Roman"/>
          <w:sz w:val="28"/>
        </w:rPr>
        <w:softHyphen/>
        <w:t>нос</w:t>
      </w:r>
      <w:r>
        <w:rPr>
          <w:rFonts w:ascii="Times New Roman" w:hAnsi="Times New Roman"/>
          <w:sz w:val="28"/>
        </w:rPr>
        <w:t>ти</w:t>
      </w:r>
      <w:r>
        <w:rPr>
          <w:rFonts w:ascii="Times New Roman" w:hAnsi="Times New Roman"/>
          <w:noProof/>
          <w:sz w:val="28"/>
        </w:rPr>
        <w:t xml:space="preserve"> -</w:t>
      </w:r>
      <w:r>
        <w:rPr>
          <w:rFonts w:ascii="Times New Roman" w:hAnsi="Times New Roman"/>
          <w:sz w:val="28"/>
        </w:rPr>
        <w:t xml:space="preserve"> это один из способов выражения сре</w:t>
      </w:r>
      <w:r>
        <w:rPr>
          <w:rFonts w:ascii="Times New Roman" w:hAnsi="Times New Roman"/>
          <w:sz w:val="28"/>
        </w:rPr>
        <w:t>д</w:t>
      </w:r>
      <w:r>
        <w:rPr>
          <w:rFonts w:ascii="Times New Roman" w:hAnsi="Times New Roman"/>
          <w:sz w:val="28"/>
        </w:rPr>
        <w:t>них величин.</w:t>
      </w:r>
    </w:p>
    <w:p w:rsidR="00000000" w:rsidRDefault="00FB33FF">
      <w:pPr>
        <w:widowControl w:val="0"/>
        <w:jc w:val="both"/>
        <w:rPr>
          <w:rFonts w:ascii="Times New Roman" w:hAnsi="Times New Roman"/>
          <w:sz w:val="28"/>
        </w:rPr>
      </w:pPr>
    </w:p>
    <w:p w:rsidR="00000000" w:rsidRDefault="00FB33FF">
      <w:pPr>
        <w:pStyle w:val="2"/>
      </w:pPr>
      <w:bookmarkStart w:id="143" w:name="_Toc469886550"/>
      <w:bookmarkStart w:id="144" w:name="_Toc470415611"/>
      <w:r>
        <w:t>Глава 5. СРЕДНИЕ ВЕЛИЧИНЫ. ПОКАЗАТЕЛИ ВАРИАЦИИ</w:t>
      </w:r>
      <w:bookmarkEnd w:id="143"/>
      <w:bookmarkEnd w:id="144"/>
    </w:p>
    <w:p w:rsidR="00000000" w:rsidRDefault="00FB33FF">
      <w:pPr>
        <w:pStyle w:val="3"/>
      </w:pPr>
      <w:bookmarkStart w:id="145" w:name="_Toc443364821"/>
      <w:bookmarkStart w:id="146" w:name="_Toc443365689"/>
      <w:bookmarkStart w:id="147" w:name="_Toc469886551"/>
      <w:bookmarkStart w:id="148" w:name="_Toc470415612"/>
      <w:r>
        <w:t>5.1. Понятие средней величины</w:t>
      </w:r>
      <w:bookmarkEnd w:id="145"/>
      <w:bookmarkEnd w:id="146"/>
      <w:bookmarkEnd w:id="147"/>
      <w:bookmarkEnd w:id="148"/>
    </w:p>
    <w:p w:rsidR="00000000" w:rsidRDefault="00FB33FF">
      <w:pPr>
        <w:widowControl w:val="0"/>
        <w:jc w:val="both"/>
        <w:rPr>
          <w:rFonts w:ascii="Times New Roman" w:hAnsi="Times New Roman"/>
          <w:sz w:val="28"/>
        </w:rPr>
      </w:pPr>
      <w:r>
        <w:rPr>
          <w:rFonts w:ascii="Times New Roman" w:hAnsi="Times New Roman"/>
          <w:b/>
          <w:sz w:val="28"/>
        </w:rPr>
        <w:t>Средняя величина</w:t>
      </w:r>
      <w:r>
        <w:rPr>
          <w:rFonts w:ascii="Times New Roman" w:hAnsi="Times New Roman"/>
          <w:b/>
          <w:noProof/>
          <w:sz w:val="28"/>
        </w:rPr>
        <w:t xml:space="preserve"> -</w:t>
      </w:r>
      <w:r>
        <w:rPr>
          <w:rFonts w:ascii="Times New Roman" w:hAnsi="Times New Roman"/>
          <w:sz w:val="28"/>
        </w:rPr>
        <w:t xml:space="preserve"> это обобщающий показатель, характеризующий тип</w:t>
      </w:r>
      <w:r>
        <w:rPr>
          <w:rFonts w:ascii="Times New Roman" w:hAnsi="Times New Roman"/>
          <w:sz w:val="28"/>
        </w:rPr>
        <w:t>и</w:t>
      </w:r>
      <w:r>
        <w:rPr>
          <w:rFonts w:ascii="Times New Roman" w:hAnsi="Times New Roman"/>
          <w:sz w:val="28"/>
        </w:rPr>
        <w:t>ческий уровень явления. Он выражает величину признака, отне</w:t>
      </w:r>
      <w:r>
        <w:rPr>
          <w:rFonts w:ascii="Times New Roman" w:hAnsi="Times New Roman"/>
          <w:sz w:val="28"/>
        </w:rPr>
        <w:t>сенную к един</w:t>
      </w:r>
      <w:r>
        <w:rPr>
          <w:rFonts w:ascii="Times New Roman" w:hAnsi="Times New Roman"/>
          <w:sz w:val="28"/>
        </w:rPr>
        <w:t>и</w:t>
      </w:r>
      <w:r>
        <w:rPr>
          <w:rFonts w:ascii="Times New Roman" w:hAnsi="Times New Roman"/>
          <w:sz w:val="28"/>
        </w:rPr>
        <w:t>це совокупн</w:t>
      </w:r>
      <w:r>
        <w:rPr>
          <w:rFonts w:ascii="Times New Roman" w:hAnsi="Times New Roman"/>
          <w:sz w:val="28"/>
        </w:rPr>
        <w:t>о</w:t>
      </w:r>
      <w:r>
        <w:rPr>
          <w:rFonts w:ascii="Times New Roman" w:hAnsi="Times New Roman"/>
          <w:sz w:val="28"/>
        </w:rPr>
        <w:t>сти.</w:t>
      </w:r>
    </w:p>
    <w:p w:rsidR="00000000" w:rsidRDefault="00FB33FF">
      <w:pPr>
        <w:widowControl w:val="0"/>
        <w:jc w:val="both"/>
        <w:rPr>
          <w:rFonts w:ascii="Times New Roman" w:hAnsi="Times New Roman"/>
          <w:sz w:val="28"/>
        </w:rPr>
      </w:pPr>
      <w:r>
        <w:rPr>
          <w:rFonts w:ascii="Times New Roman" w:hAnsi="Times New Roman"/>
          <w:sz w:val="28"/>
        </w:rPr>
        <w:t>Средняя всегда обобщает количественную вариацию признака, т.е. в сре</w:t>
      </w:r>
      <w:r>
        <w:rPr>
          <w:rFonts w:ascii="Times New Roman" w:hAnsi="Times New Roman"/>
          <w:sz w:val="28"/>
        </w:rPr>
        <w:t>д</w:t>
      </w:r>
      <w:r>
        <w:rPr>
          <w:rFonts w:ascii="Times New Roman" w:hAnsi="Times New Roman"/>
          <w:sz w:val="28"/>
        </w:rPr>
        <w:t>них величинах погашаются индивидуальные различия единиц совокупности, обусловленные случайными обстоятельствами. В отличие от средней абсолю</w:t>
      </w:r>
      <w:r>
        <w:rPr>
          <w:rFonts w:ascii="Times New Roman" w:hAnsi="Times New Roman"/>
          <w:sz w:val="28"/>
        </w:rPr>
        <w:t>т</w:t>
      </w:r>
      <w:r>
        <w:rPr>
          <w:rFonts w:ascii="Times New Roman" w:hAnsi="Times New Roman"/>
          <w:sz w:val="28"/>
        </w:rPr>
        <w:t>ная величина, х</w:t>
      </w:r>
      <w:r>
        <w:rPr>
          <w:rFonts w:ascii="Times New Roman" w:hAnsi="Times New Roman"/>
          <w:sz w:val="28"/>
        </w:rPr>
        <w:t>арактеризующая уровень признака отдельной единицы совоку</w:t>
      </w:r>
      <w:r>
        <w:rPr>
          <w:rFonts w:ascii="Times New Roman" w:hAnsi="Times New Roman"/>
          <w:sz w:val="28"/>
        </w:rPr>
        <w:t>п</w:t>
      </w:r>
      <w:r>
        <w:rPr>
          <w:rFonts w:ascii="Times New Roman" w:hAnsi="Times New Roman"/>
          <w:sz w:val="28"/>
        </w:rPr>
        <w:t>ности, не позволяет сравнивать значения признака у единиц, относящихся к разным совокупностям. Так, если нужно сопоставить уровни оплаты труда р</w:t>
      </w:r>
      <w:r>
        <w:rPr>
          <w:rFonts w:ascii="Times New Roman" w:hAnsi="Times New Roman"/>
          <w:sz w:val="28"/>
        </w:rPr>
        <w:t>а</w:t>
      </w:r>
      <w:r>
        <w:rPr>
          <w:rFonts w:ascii="Times New Roman" w:hAnsi="Times New Roman"/>
          <w:sz w:val="28"/>
        </w:rPr>
        <w:t>ботников на двух пред</w:t>
      </w:r>
      <w:r>
        <w:rPr>
          <w:rFonts w:ascii="Times New Roman" w:hAnsi="Times New Roman"/>
          <w:sz w:val="28"/>
        </w:rPr>
        <w:softHyphen/>
        <w:t>приятиях, то нельзя сравнивать п</w:t>
      </w:r>
      <w:r>
        <w:rPr>
          <w:rFonts w:ascii="Times New Roman" w:hAnsi="Times New Roman"/>
          <w:sz w:val="28"/>
        </w:rPr>
        <w:t>о данному признаку двух работников разных предприятий. Оплата труда выбранных для сравнения работников может быть не типичной для этих предприятий. Если же сравнивать размеры фондов оплаты труда на рассматриваемых предприятиях, то не учит</w:t>
      </w:r>
      <w:r>
        <w:rPr>
          <w:rFonts w:ascii="Times New Roman" w:hAnsi="Times New Roman"/>
          <w:sz w:val="28"/>
        </w:rPr>
        <w:t>ы</w:t>
      </w:r>
      <w:r>
        <w:rPr>
          <w:rFonts w:ascii="Times New Roman" w:hAnsi="Times New Roman"/>
          <w:sz w:val="28"/>
        </w:rPr>
        <w:t>вается численност</w:t>
      </w:r>
      <w:r>
        <w:rPr>
          <w:rFonts w:ascii="Times New Roman" w:hAnsi="Times New Roman"/>
          <w:sz w:val="28"/>
        </w:rPr>
        <w:t>ь работающих и, следовательно, нельзя определить, где ур</w:t>
      </w:r>
      <w:r>
        <w:rPr>
          <w:rFonts w:ascii="Times New Roman" w:hAnsi="Times New Roman"/>
          <w:sz w:val="28"/>
        </w:rPr>
        <w:t>о</w:t>
      </w:r>
      <w:r>
        <w:rPr>
          <w:rFonts w:ascii="Times New Roman" w:hAnsi="Times New Roman"/>
          <w:sz w:val="28"/>
        </w:rPr>
        <w:t>вень оплаты труда выше. В конечном итоге сравнить можно лишь средние п</w:t>
      </w:r>
      <w:r>
        <w:rPr>
          <w:rFonts w:ascii="Times New Roman" w:hAnsi="Times New Roman"/>
          <w:sz w:val="28"/>
        </w:rPr>
        <w:t>о</w:t>
      </w:r>
      <w:r>
        <w:rPr>
          <w:rFonts w:ascii="Times New Roman" w:hAnsi="Times New Roman"/>
          <w:sz w:val="28"/>
        </w:rPr>
        <w:t>казатели, т.е. сколько в среднем получает один работник на каждом предпр</w:t>
      </w:r>
      <w:r>
        <w:rPr>
          <w:rFonts w:ascii="Times New Roman" w:hAnsi="Times New Roman"/>
          <w:sz w:val="28"/>
        </w:rPr>
        <w:t>и</w:t>
      </w:r>
      <w:r>
        <w:rPr>
          <w:rFonts w:ascii="Times New Roman" w:hAnsi="Times New Roman"/>
          <w:sz w:val="28"/>
        </w:rPr>
        <w:t>ятии. Таким образом, возникает необходимость расчета ср</w:t>
      </w:r>
      <w:r>
        <w:rPr>
          <w:rFonts w:ascii="Times New Roman" w:hAnsi="Times New Roman"/>
          <w:sz w:val="28"/>
        </w:rPr>
        <w:t>едней величины как обобщающей хара</w:t>
      </w:r>
      <w:r>
        <w:rPr>
          <w:rFonts w:ascii="Times New Roman" w:hAnsi="Times New Roman"/>
          <w:sz w:val="28"/>
        </w:rPr>
        <w:t>к</w:t>
      </w:r>
      <w:r>
        <w:rPr>
          <w:rFonts w:ascii="Times New Roman" w:hAnsi="Times New Roman"/>
          <w:sz w:val="28"/>
        </w:rPr>
        <w:t>теристики совокупности.</w:t>
      </w:r>
    </w:p>
    <w:p w:rsidR="00000000" w:rsidRDefault="00FB33FF">
      <w:pPr>
        <w:widowControl w:val="0"/>
        <w:jc w:val="both"/>
        <w:rPr>
          <w:rFonts w:ascii="Times New Roman" w:hAnsi="Times New Roman"/>
          <w:sz w:val="28"/>
        </w:rPr>
      </w:pPr>
      <w:r>
        <w:rPr>
          <w:rFonts w:ascii="Times New Roman" w:hAnsi="Times New Roman"/>
          <w:sz w:val="28"/>
        </w:rPr>
        <w:t>Вычисление среднего – один из распространенных приемов обобщения</w:t>
      </w:r>
      <w:r w:rsidRPr="00FB33FF">
        <w:rPr>
          <w:rFonts w:ascii="Times New Roman" w:hAnsi="Times New Roman"/>
          <w:sz w:val="28"/>
        </w:rPr>
        <w:t>;</w:t>
      </w:r>
      <w:r>
        <w:rPr>
          <w:rFonts w:ascii="Times New Roman" w:hAnsi="Times New Roman"/>
          <w:sz w:val="28"/>
        </w:rPr>
        <w:t xml:space="preserve"> средний показатель отрицает то общее, что характерно (типично) для всех ед</w:t>
      </w:r>
      <w:r>
        <w:rPr>
          <w:rFonts w:ascii="Times New Roman" w:hAnsi="Times New Roman"/>
          <w:sz w:val="28"/>
        </w:rPr>
        <w:t>и</w:t>
      </w:r>
      <w:r>
        <w:rPr>
          <w:rFonts w:ascii="Times New Roman" w:hAnsi="Times New Roman"/>
          <w:sz w:val="28"/>
        </w:rPr>
        <w:t xml:space="preserve">ниц изучаемой совокупности, в то же время он игнорирует </w:t>
      </w:r>
      <w:r>
        <w:rPr>
          <w:rFonts w:ascii="Times New Roman" w:hAnsi="Times New Roman"/>
          <w:sz w:val="28"/>
        </w:rPr>
        <w:t>различия отдельных единиц. В каждом явлении и его развитии имеет место сочетание случайности и необходимости. При исчислении средних в силу действия закона больших ч</w:t>
      </w:r>
      <w:r>
        <w:rPr>
          <w:rFonts w:ascii="Times New Roman" w:hAnsi="Times New Roman"/>
          <w:sz w:val="28"/>
        </w:rPr>
        <w:t>и</w:t>
      </w:r>
      <w:r>
        <w:rPr>
          <w:rFonts w:ascii="Times New Roman" w:hAnsi="Times New Roman"/>
          <w:sz w:val="28"/>
        </w:rPr>
        <w:t>сел случайности взаимопогашаются, уравновешиваются, поэтому можно абс</w:t>
      </w:r>
      <w:r>
        <w:rPr>
          <w:rFonts w:ascii="Times New Roman" w:hAnsi="Times New Roman"/>
          <w:sz w:val="28"/>
        </w:rPr>
        <w:t>т</w:t>
      </w:r>
      <w:r>
        <w:rPr>
          <w:rFonts w:ascii="Times New Roman" w:hAnsi="Times New Roman"/>
          <w:sz w:val="28"/>
        </w:rPr>
        <w:t>рагироваться от несу</w:t>
      </w:r>
      <w:r>
        <w:rPr>
          <w:rFonts w:ascii="Times New Roman" w:hAnsi="Times New Roman"/>
          <w:sz w:val="28"/>
        </w:rPr>
        <w:t>щественных особенностей явления, от количественных значений признака в каждом конкретном случае. В способности абстрагир</w:t>
      </w:r>
      <w:r>
        <w:rPr>
          <w:rFonts w:ascii="Times New Roman" w:hAnsi="Times New Roman"/>
          <w:sz w:val="28"/>
        </w:rPr>
        <w:t>о</w:t>
      </w:r>
      <w:r>
        <w:rPr>
          <w:rFonts w:ascii="Times New Roman" w:hAnsi="Times New Roman"/>
          <w:sz w:val="28"/>
        </w:rPr>
        <w:t>ваться от случайности отдельных значений, колебаний и заключена научная ценность средних как обобщающих характеристик совокупностей.</w:t>
      </w:r>
    </w:p>
    <w:p w:rsidR="00000000" w:rsidRDefault="00FB33FF">
      <w:pPr>
        <w:widowControl w:val="0"/>
        <w:jc w:val="both"/>
        <w:rPr>
          <w:rFonts w:ascii="Times New Roman" w:hAnsi="Times New Roman"/>
          <w:sz w:val="28"/>
        </w:rPr>
      </w:pPr>
      <w:r>
        <w:rPr>
          <w:rFonts w:ascii="Times New Roman" w:hAnsi="Times New Roman"/>
          <w:sz w:val="28"/>
        </w:rPr>
        <w:t>Дл</w:t>
      </w:r>
      <w:r>
        <w:rPr>
          <w:rFonts w:ascii="Times New Roman" w:hAnsi="Times New Roman"/>
          <w:sz w:val="28"/>
        </w:rPr>
        <w:t>я того, чтобы средний показатель был действительно типизирующим, он должен рассчитываться с учетом определенных принципов.</w:t>
      </w:r>
    </w:p>
    <w:p w:rsidR="00000000" w:rsidRDefault="00FB33FF">
      <w:pPr>
        <w:widowControl w:val="0"/>
        <w:jc w:val="both"/>
        <w:rPr>
          <w:rFonts w:ascii="Times New Roman" w:hAnsi="Times New Roman"/>
          <w:sz w:val="28"/>
        </w:rPr>
      </w:pPr>
      <w:r>
        <w:rPr>
          <w:rFonts w:ascii="Times New Roman" w:hAnsi="Times New Roman"/>
          <w:sz w:val="28"/>
        </w:rPr>
        <w:t>Остановимся на некоторых общих принципах применения средних величин.</w:t>
      </w:r>
    </w:p>
    <w:p w:rsidR="00000000" w:rsidRDefault="00FB33FF">
      <w:pPr>
        <w:widowControl w:val="0"/>
        <w:numPr>
          <w:ilvl w:val="0"/>
          <w:numId w:val="2"/>
        </w:numPr>
        <w:ind w:left="0" w:firstLine="454"/>
        <w:jc w:val="both"/>
        <w:rPr>
          <w:rFonts w:ascii="Times New Roman" w:hAnsi="Times New Roman"/>
          <w:sz w:val="28"/>
        </w:rPr>
      </w:pPr>
      <w:r>
        <w:rPr>
          <w:rFonts w:ascii="Times New Roman" w:hAnsi="Times New Roman"/>
          <w:sz w:val="28"/>
        </w:rPr>
        <w:t xml:space="preserve">Средняя должна определяться для совокупностей, состоящих из </w:t>
      </w:r>
      <w:r>
        <w:rPr>
          <w:rFonts w:ascii="Times New Roman" w:hAnsi="Times New Roman"/>
          <w:sz w:val="28"/>
        </w:rPr>
        <w:lastRenderedPageBreak/>
        <w:t>каче</w:t>
      </w:r>
      <w:r>
        <w:rPr>
          <w:rFonts w:ascii="Times New Roman" w:hAnsi="Times New Roman"/>
          <w:sz w:val="28"/>
        </w:rPr>
        <w:t>с</w:t>
      </w:r>
      <w:r>
        <w:rPr>
          <w:rFonts w:ascii="Times New Roman" w:hAnsi="Times New Roman"/>
          <w:sz w:val="28"/>
        </w:rPr>
        <w:t>т</w:t>
      </w:r>
      <w:r>
        <w:rPr>
          <w:rFonts w:ascii="Times New Roman" w:hAnsi="Times New Roman"/>
          <w:sz w:val="28"/>
        </w:rPr>
        <w:t>венно однородных единиц.</w:t>
      </w:r>
    </w:p>
    <w:p w:rsidR="00000000" w:rsidRDefault="00FB33FF">
      <w:pPr>
        <w:widowControl w:val="0"/>
        <w:numPr>
          <w:ilvl w:val="0"/>
          <w:numId w:val="2"/>
        </w:numPr>
        <w:ind w:left="0" w:firstLine="454"/>
        <w:jc w:val="both"/>
        <w:rPr>
          <w:rFonts w:ascii="Times New Roman" w:hAnsi="Times New Roman"/>
          <w:sz w:val="28"/>
        </w:rPr>
      </w:pPr>
      <w:r>
        <w:rPr>
          <w:rFonts w:ascii="Times New Roman" w:hAnsi="Times New Roman"/>
          <w:sz w:val="28"/>
        </w:rPr>
        <w:t>Средняя должна исчисляться для совокупности, состоящей из достато</w:t>
      </w:r>
      <w:r>
        <w:rPr>
          <w:rFonts w:ascii="Times New Roman" w:hAnsi="Times New Roman"/>
          <w:sz w:val="28"/>
        </w:rPr>
        <w:t>ч</w:t>
      </w:r>
      <w:r>
        <w:rPr>
          <w:rFonts w:ascii="Times New Roman" w:hAnsi="Times New Roman"/>
          <w:sz w:val="28"/>
        </w:rPr>
        <w:t>но большого числа единиц.</w:t>
      </w:r>
    </w:p>
    <w:p w:rsidR="00000000" w:rsidRDefault="00FB33FF">
      <w:pPr>
        <w:widowControl w:val="0"/>
        <w:numPr>
          <w:ilvl w:val="0"/>
          <w:numId w:val="2"/>
        </w:numPr>
        <w:ind w:left="0" w:firstLine="454"/>
        <w:jc w:val="both"/>
        <w:rPr>
          <w:rFonts w:ascii="Times New Roman" w:hAnsi="Times New Roman"/>
          <w:sz w:val="28"/>
        </w:rPr>
      </w:pPr>
      <w:r>
        <w:rPr>
          <w:rFonts w:ascii="Times New Roman" w:hAnsi="Times New Roman"/>
          <w:sz w:val="28"/>
        </w:rPr>
        <w:t>Средняя должна рассчитываться для совокупности, единицы которой находятся в нормальном, естественном состоянии.</w:t>
      </w:r>
    </w:p>
    <w:p w:rsidR="00000000" w:rsidRDefault="00FB33FF">
      <w:pPr>
        <w:widowControl w:val="0"/>
        <w:numPr>
          <w:ilvl w:val="0"/>
          <w:numId w:val="2"/>
        </w:numPr>
        <w:ind w:left="0" w:firstLine="454"/>
        <w:jc w:val="both"/>
        <w:rPr>
          <w:rFonts w:ascii="Times New Roman" w:hAnsi="Times New Roman"/>
          <w:sz w:val="28"/>
        </w:rPr>
      </w:pPr>
      <w:r>
        <w:rPr>
          <w:rFonts w:ascii="Times New Roman" w:hAnsi="Times New Roman"/>
          <w:sz w:val="28"/>
        </w:rPr>
        <w:t>Средняя должна вычислятьс</w:t>
      </w:r>
      <w:r>
        <w:rPr>
          <w:rFonts w:ascii="Times New Roman" w:hAnsi="Times New Roman"/>
          <w:sz w:val="28"/>
        </w:rPr>
        <w:t>я с учетом экономического содержания и</w:t>
      </w:r>
      <w:r>
        <w:rPr>
          <w:rFonts w:ascii="Times New Roman" w:hAnsi="Times New Roman"/>
          <w:sz w:val="28"/>
        </w:rPr>
        <w:t>с</w:t>
      </w:r>
      <w:r>
        <w:rPr>
          <w:rFonts w:ascii="Times New Roman" w:hAnsi="Times New Roman"/>
          <w:sz w:val="28"/>
        </w:rPr>
        <w:t>следуемого показателя.</w:t>
      </w:r>
    </w:p>
    <w:p w:rsidR="00000000" w:rsidRDefault="00FB33FF">
      <w:pPr>
        <w:widowControl w:val="0"/>
        <w:ind w:firstLine="0"/>
        <w:jc w:val="both"/>
        <w:rPr>
          <w:rFonts w:ascii="Times New Roman" w:hAnsi="Times New Roman"/>
          <w:sz w:val="28"/>
        </w:rPr>
      </w:pPr>
    </w:p>
    <w:p w:rsidR="00000000" w:rsidRDefault="00FB33FF">
      <w:pPr>
        <w:pStyle w:val="3"/>
      </w:pPr>
      <w:bookmarkStart w:id="149" w:name="_Toc469886552"/>
      <w:bookmarkStart w:id="150" w:name="_Toc470415613"/>
      <w:r>
        <w:t>5.2. Виды средних и способы их вычисления</w:t>
      </w:r>
      <w:bookmarkEnd w:id="149"/>
      <w:bookmarkEnd w:id="150"/>
    </w:p>
    <w:p w:rsidR="00000000" w:rsidRDefault="00FB33FF">
      <w:pPr>
        <w:widowControl w:val="0"/>
        <w:jc w:val="both"/>
        <w:rPr>
          <w:rFonts w:ascii="Times New Roman" w:hAnsi="Times New Roman"/>
          <w:sz w:val="28"/>
        </w:rPr>
      </w:pPr>
      <w:r>
        <w:rPr>
          <w:rFonts w:ascii="Times New Roman" w:hAnsi="Times New Roman"/>
          <w:sz w:val="28"/>
        </w:rPr>
        <w:t>Рассмотрим теперь виды средних величин, особенности их исчисления и области применения. Средние величины делятся на два больших класса: ст</w:t>
      </w:r>
      <w:r>
        <w:rPr>
          <w:rFonts w:ascii="Times New Roman" w:hAnsi="Times New Roman"/>
          <w:sz w:val="28"/>
        </w:rPr>
        <w:t>е</w:t>
      </w:r>
      <w:r>
        <w:rPr>
          <w:rFonts w:ascii="Times New Roman" w:hAnsi="Times New Roman"/>
          <w:sz w:val="28"/>
        </w:rPr>
        <w:t>пенные средн</w:t>
      </w:r>
      <w:r>
        <w:rPr>
          <w:rFonts w:ascii="Times New Roman" w:hAnsi="Times New Roman"/>
          <w:sz w:val="28"/>
        </w:rPr>
        <w:t>ие, структу</w:t>
      </w:r>
      <w:r>
        <w:rPr>
          <w:rFonts w:ascii="Times New Roman" w:hAnsi="Times New Roman"/>
          <w:sz w:val="28"/>
        </w:rPr>
        <w:t>р</w:t>
      </w:r>
      <w:r>
        <w:rPr>
          <w:rFonts w:ascii="Times New Roman" w:hAnsi="Times New Roman"/>
          <w:sz w:val="28"/>
        </w:rPr>
        <w:t>ные средние.</w:t>
      </w:r>
    </w:p>
    <w:p w:rsidR="00000000" w:rsidRDefault="00FB33FF">
      <w:pPr>
        <w:widowControl w:val="0"/>
        <w:jc w:val="both"/>
        <w:rPr>
          <w:rFonts w:ascii="Times New Roman" w:hAnsi="Times New Roman"/>
          <w:sz w:val="28"/>
        </w:rPr>
      </w:pPr>
      <w:r>
        <w:rPr>
          <w:rFonts w:ascii="Times New Roman" w:hAnsi="Times New Roman"/>
          <w:b/>
          <w:sz w:val="28"/>
        </w:rPr>
        <w:t>К степенным средним</w:t>
      </w:r>
      <w:r>
        <w:rPr>
          <w:rFonts w:ascii="Times New Roman" w:hAnsi="Times New Roman"/>
          <w:sz w:val="28"/>
        </w:rPr>
        <w:t xml:space="preserve"> относятся такие наиболее известные и часто прим</w:t>
      </w:r>
      <w:r>
        <w:rPr>
          <w:rFonts w:ascii="Times New Roman" w:hAnsi="Times New Roman"/>
          <w:sz w:val="28"/>
        </w:rPr>
        <w:t>е</w:t>
      </w:r>
      <w:r>
        <w:rPr>
          <w:rFonts w:ascii="Times New Roman" w:hAnsi="Times New Roman"/>
          <w:sz w:val="28"/>
        </w:rPr>
        <w:t xml:space="preserve">няемые виды, как средняя геометрическая, средняя арифметическая и средняя </w:t>
      </w:r>
      <w:bookmarkStart w:id="151" w:name="OCRUncertain190"/>
      <w:r>
        <w:rPr>
          <w:rFonts w:ascii="Times New Roman" w:hAnsi="Times New Roman"/>
          <w:sz w:val="28"/>
        </w:rPr>
        <w:t>квадратическая.</w:t>
      </w:r>
      <w:bookmarkEnd w:id="151"/>
    </w:p>
    <w:p w:rsidR="00000000" w:rsidRDefault="00FB33FF">
      <w:pPr>
        <w:widowControl w:val="0"/>
        <w:jc w:val="both"/>
        <w:rPr>
          <w:rFonts w:ascii="Times New Roman" w:hAnsi="Times New Roman"/>
          <w:sz w:val="28"/>
        </w:rPr>
      </w:pPr>
      <w:r>
        <w:rPr>
          <w:rFonts w:ascii="Times New Roman" w:hAnsi="Times New Roman"/>
          <w:sz w:val="28"/>
        </w:rPr>
        <w:t>В качестве</w:t>
      </w:r>
      <w:r>
        <w:rPr>
          <w:rFonts w:ascii="Times New Roman" w:hAnsi="Times New Roman"/>
          <w:b/>
          <w:sz w:val="28"/>
        </w:rPr>
        <w:t xml:space="preserve"> структурных средних</w:t>
      </w:r>
      <w:r>
        <w:rPr>
          <w:rFonts w:ascii="Times New Roman" w:hAnsi="Times New Roman"/>
          <w:sz w:val="28"/>
        </w:rPr>
        <w:t xml:space="preserve"> рассматриваются мода и медиана.</w:t>
      </w:r>
    </w:p>
    <w:p w:rsidR="00000000" w:rsidRDefault="00FB33FF">
      <w:pPr>
        <w:widowControl w:val="0"/>
        <w:jc w:val="both"/>
        <w:rPr>
          <w:rFonts w:ascii="Times New Roman" w:hAnsi="Times New Roman"/>
          <w:sz w:val="28"/>
        </w:rPr>
      </w:pPr>
      <w:r>
        <w:rPr>
          <w:rFonts w:ascii="Times New Roman" w:hAnsi="Times New Roman"/>
          <w:sz w:val="28"/>
        </w:rPr>
        <w:t>Остановимс</w:t>
      </w:r>
      <w:r>
        <w:rPr>
          <w:rFonts w:ascii="Times New Roman" w:hAnsi="Times New Roman"/>
          <w:sz w:val="28"/>
        </w:rPr>
        <w:t xml:space="preserve">я на степенных средних. Степенные средние в зависимости от представления исходных данных могут быть простыми и взвешенными. </w:t>
      </w:r>
      <w:r>
        <w:rPr>
          <w:rFonts w:ascii="Times New Roman" w:hAnsi="Times New Roman"/>
          <w:i/>
          <w:sz w:val="28"/>
        </w:rPr>
        <w:t>Пр</w:t>
      </w:r>
      <w:r>
        <w:rPr>
          <w:rFonts w:ascii="Times New Roman" w:hAnsi="Times New Roman"/>
          <w:i/>
          <w:sz w:val="28"/>
        </w:rPr>
        <w:t>о</w:t>
      </w:r>
      <w:r>
        <w:rPr>
          <w:rFonts w:ascii="Times New Roman" w:hAnsi="Times New Roman"/>
          <w:i/>
          <w:sz w:val="28"/>
        </w:rPr>
        <w:t>стая средняя</w:t>
      </w:r>
      <w:r>
        <w:rPr>
          <w:rFonts w:ascii="Times New Roman" w:hAnsi="Times New Roman"/>
          <w:sz w:val="28"/>
        </w:rPr>
        <w:t xml:space="preserve"> считается по не сгруппированным данным и имеет следующий общий вид:</w:t>
      </w:r>
    </w:p>
    <w:p w:rsidR="00000000" w:rsidRDefault="00FB33FF">
      <w:pPr>
        <w:widowControl w:val="0"/>
        <w:jc w:val="center"/>
        <w:rPr>
          <w:rFonts w:ascii="Times New Roman" w:hAnsi="Times New Roman"/>
          <w:sz w:val="28"/>
        </w:rPr>
      </w:pPr>
      <w:r>
        <w:rPr>
          <w:rFonts w:ascii="Times New Roman" w:hAnsi="Times New Roman"/>
          <w:position w:val="-26"/>
          <w:sz w:val="28"/>
        </w:rPr>
        <w:object w:dxaOrig="1579" w:dyaOrig="859">
          <v:shape id="_x0000_i1099" type="#_x0000_t75" style="width:79.2pt;height:43.2pt" o:ole="">
            <v:imagedata r:id="rId50" o:title=""/>
          </v:shape>
          <o:OLEObject Type="Embed" ProgID="Equation" ShapeID="_x0000_i1099" DrawAspect="Content" ObjectID="_1447852342" r:id="rId51"/>
        </w:objec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где</w:t>
      </w:r>
      <w:r>
        <w:rPr>
          <w:rFonts w:ascii="Times New Roman" w:hAnsi="Times New Roman"/>
          <w:noProof/>
          <w:sz w:val="28"/>
        </w:rPr>
        <w:t xml:space="preserve"> X</w:t>
      </w:r>
      <w:r>
        <w:rPr>
          <w:rFonts w:ascii="Times New Roman" w:hAnsi="Times New Roman"/>
          <w:noProof/>
          <w:sz w:val="28"/>
          <w:vertAlign w:val="subscript"/>
        </w:rPr>
        <w:t>i</w:t>
      </w:r>
      <w:r>
        <w:rPr>
          <w:rFonts w:ascii="Times New Roman" w:hAnsi="Times New Roman"/>
          <w:noProof/>
          <w:sz w:val="28"/>
        </w:rPr>
        <w:t xml:space="preserve"> -</w:t>
      </w:r>
      <w:r>
        <w:rPr>
          <w:rFonts w:ascii="Times New Roman" w:hAnsi="Times New Roman"/>
          <w:sz w:val="28"/>
        </w:rPr>
        <w:t xml:space="preserve"> варианта (значен</w:t>
      </w:r>
      <w:r>
        <w:rPr>
          <w:rFonts w:ascii="Times New Roman" w:hAnsi="Times New Roman"/>
          <w:sz w:val="28"/>
        </w:rPr>
        <w:t xml:space="preserve">ие) </w:t>
      </w:r>
      <w:bookmarkStart w:id="152" w:name="OCRUncertain195"/>
      <w:r>
        <w:rPr>
          <w:rFonts w:ascii="Times New Roman" w:hAnsi="Times New Roman"/>
          <w:sz w:val="28"/>
        </w:rPr>
        <w:t>осредняемого</w:t>
      </w:r>
      <w:bookmarkEnd w:id="152"/>
      <w:r>
        <w:rPr>
          <w:rFonts w:ascii="Times New Roman" w:hAnsi="Times New Roman"/>
          <w:sz w:val="28"/>
        </w:rPr>
        <w:t xml:space="preserve"> признака;</w:t>
      </w:r>
    </w:p>
    <w:p w:rsidR="00000000" w:rsidRDefault="00FB33FF">
      <w:pPr>
        <w:widowControl w:val="0"/>
        <w:jc w:val="both"/>
        <w:rPr>
          <w:rFonts w:ascii="Times New Roman" w:hAnsi="Times New Roman"/>
          <w:sz w:val="28"/>
        </w:rPr>
      </w:pPr>
      <w:r>
        <w:rPr>
          <w:rFonts w:ascii="Times New Roman" w:hAnsi="Times New Roman"/>
          <w:sz w:val="28"/>
        </w:rPr>
        <w:t xml:space="preserve">       </w:t>
      </w:r>
      <w:r>
        <w:rPr>
          <w:rFonts w:ascii="Times New Roman" w:hAnsi="Times New Roman"/>
          <w:sz w:val="28"/>
          <w:lang w:val="en-US"/>
        </w:rPr>
        <w:t>m</w:t>
      </w:r>
      <w:r>
        <w:rPr>
          <w:rFonts w:ascii="Times New Roman" w:hAnsi="Times New Roman"/>
          <w:noProof/>
          <w:sz w:val="28"/>
        </w:rPr>
        <w:t xml:space="preserve"> -</w:t>
      </w:r>
      <w:r>
        <w:rPr>
          <w:rFonts w:ascii="Times New Roman" w:hAnsi="Times New Roman"/>
          <w:sz w:val="28"/>
        </w:rPr>
        <w:t xml:space="preserve"> показатель степени средней;</w:t>
      </w:r>
    </w:p>
    <w:p w:rsidR="00000000" w:rsidRDefault="00FB33FF">
      <w:pPr>
        <w:widowControl w:val="0"/>
        <w:jc w:val="both"/>
        <w:rPr>
          <w:rFonts w:ascii="Times New Roman" w:hAnsi="Times New Roman"/>
          <w:sz w:val="28"/>
        </w:rPr>
      </w:pPr>
      <w:r>
        <w:rPr>
          <w:rFonts w:ascii="Times New Roman" w:hAnsi="Times New Roman"/>
          <w:sz w:val="28"/>
        </w:rPr>
        <w:t xml:space="preserve">       n</w:t>
      </w:r>
      <w:r>
        <w:rPr>
          <w:rFonts w:ascii="Times New Roman" w:hAnsi="Times New Roman"/>
          <w:noProof/>
          <w:sz w:val="28"/>
        </w:rPr>
        <w:t xml:space="preserve"> -</w:t>
      </w:r>
      <w:r>
        <w:rPr>
          <w:rFonts w:ascii="Times New Roman" w:hAnsi="Times New Roman"/>
          <w:sz w:val="28"/>
        </w:rPr>
        <w:t xml:space="preserve"> число вариант. </w:t>
      </w:r>
    </w:p>
    <w:p w:rsidR="00000000" w:rsidRDefault="00FB33FF">
      <w:pPr>
        <w:widowControl w:val="0"/>
        <w:jc w:val="both"/>
        <w:rPr>
          <w:rFonts w:ascii="Times New Roman" w:hAnsi="Times New Roman"/>
          <w:noProof/>
          <w:sz w:val="28"/>
        </w:rPr>
      </w:pPr>
      <w:r>
        <w:rPr>
          <w:rFonts w:ascii="Times New Roman" w:hAnsi="Times New Roman"/>
          <w:i/>
          <w:sz w:val="28"/>
        </w:rPr>
        <w:t>Взвешенная средняя</w:t>
      </w:r>
      <w:r>
        <w:rPr>
          <w:rFonts w:ascii="Times New Roman" w:hAnsi="Times New Roman"/>
          <w:sz w:val="28"/>
        </w:rPr>
        <w:t xml:space="preserve"> считается по сгруппированным данным и имеет общий вид</w:t>
      </w:r>
      <w:r>
        <w:rPr>
          <w:rFonts w:ascii="Times New Roman" w:hAnsi="Times New Roman"/>
          <w:noProof/>
          <w:sz w:val="28"/>
        </w:rPr>
        <w:t xml:space="preserve">         </w:t>
      </w:r>
    </w:p>
    <w:p w:rsidR="00000000" w:rsidRDefault="00FB33FF">
      <w:pPr>
        <w:widowControl w:val="0"/>
        <w:jc w:val="center"/>
        <w:rPr>
          <w:rFonts w:ascii="Times New Roman" w:hAnsi="Times New Roman"/>
          <w:sz w:val="28"/>
        </w:rPr>
      </w:pPr>
      <w:r>
        <w:rPr>
          <w:rFonts w:ascii="Times New Roman" w:hAnsi="Times New Roman"/>
          <w:position w:val="-34"/>
          <w:sz w:val="28"/>
        </w:rPr>
        <w:object w:dxaOrig="1760" w:dyaOrig="940">
          <v:shape id="_x0000_i1100" type="#_x0000_t75" style="width:88.45pt;height:47.3pt" o:ole="">
            <v:imagedata r:id="rId52" o:title=""/>
          </v:shape>
          <o:OLEObject Type="Embed" ProgID="Equation" ShapeID="_x0000_i1100" DrawAspect="Content" ObjectID="_1447852343" r:id="rId53"/>
        </w:object>
      </w:r>
      <w:r>
        <w:rPr>
          <w:rFonts w:ascii="Times New Roman" w:hAnsi="Times New Roman"/>
          <w:sz w:val="28"/>
        </w:rPr>
        <w:t>,</w:t>
      </w:r>
    </w:p>
    <w:p w:rsidR="00000000" w:rsidRDefault="00FB33FF">
      <w:pPr>
        <w:widowControl w:val="0"/>
        <w:jc w:val="both"/>
        <w:rPr>
          <w:rFonts w:ascii="Times New Roman" w:hAnsi="Times New Roman"/>
          <w:sz w:val="28"/>
        </w:rPr>
      </w:pPr>
    </w:p>
    <w:p w:rsidR="00000000" w:rsidRDefault="00FB33FF">
      <w:pPr>
        <w:widowControl w:val="0"/>
        <w:jc w:val="both"/>
        <w:rPr>
          <w:rFonts w:ascii="Times New Roman" w:hAnsi="Times New Roman"/>
          <w:sz w:val="28"/>
        </w:rPr>
      </w:pPr>
      <w:r>
        <w:rPr>
          <w:rFonts w:ascii="Times New Roman" w:hAnsi="Times New Roman"/>
          <w:sz w:val="28"/>
        </w:rPr>
        <w:t>где</w:t>
      </w:r>
      <w:r>
        <w:rPr>
          <w:rFonts w:ascii="Times New Roman" w:hAnsi="Times New Roman"/>
          <w:noProof/>
          <w:sz w:val="28"/>
        </w:rPr>
        <w:t xml:space="preserve"> X</w:t>
      </w:r>
      <w:r>
        <w:rPr>
          <w:rFonts w:ascii="Times New Roman" w:hAnsi="Times New Roman"/>
          <w:noProof/>
          <w:sz w:val="28"/>
          <w:vertAlign w:val="subscript"/>
        </w:rPr>
        <w:t>i</w:t>
      </w:r>
      <w:r>
        <w:rPr>
          <w:rFonts w:ascii="Times New Roman" w:hAnsi="Times New Roman"/>
          <w:noProof/>
          <w:sz w:val="28"/>
        </w:rPr>
        <w:t xml:space="preserve"> -</w:t>
      </w:r>
      <w:r>
        <w:rPr>
          <w:rFonts w:ascii="Times New Roman" w:hAnsi="Times New Roman"/>
          <w:sz w:val="28"/>
        </w:rPr>
        <w:t xml:space="preserve"> варианта (значение) осредняемого признака или се</w:t>
      </w:r>
      <w:r>
        <w:rPr>
          <w:rFonts w:ascii="Times New Roman" w:hAnsi="Times New Roman"/>
          <w:sz w:val="28"/>
        </w:rPr>
        <w:t>рединное знач</w:t>
      </w:r>
      <w:r>
        <w:rPr>
          <w:rFonts w:ascii="Times New Roman" w:hAnsi="Times New Roman"/>
          <w:sz w:val="28"/>
        </w:rPr>
        <w:t>е</w:t>
      </w:r>
      <w:r>
        <w:rPr>
          <w:rFonts w:ascii="Times New Roman" w:hAnsi="Times New Roman"/>
          <w:sz w:val="28"/>
        </w:rPr>
        <w:t>ние интерв</w:t>
      </w:r>
      <w:r>
        <w:rPr>
          <w:rFonts w:ascii="Times New Roman" w:hAnsi="Times New Roman"/>
          <w:sz w:val="28"/>
        </w:rPr>
        <w:t>а</w:t>
      </w:r>
      <w:r>
        <w:rPr>
          <w:rFonts w:ascii="Times New Roman" w:hAnsi="Times New Roman"/>
          <w:sz w:val="28"/>
        </w:rPr>
        <w:t xml:space="preserve">ла, в котором измеряется варианта; </w:t>
      </w:r>
    </w:p>
    <w:p w:rsidR="00000000" w:rsidRDefault="00FB33FF">
      <w:pPr>
        <w:widowControl w:val="0"/>
        <w:jc w:val="both"/>
        <w:rPr>
          <w:rFonts w:ascii="Times New Roman" w:hAnsi="Times New Roman"/>
          <w:sz w:val="28"/>
        </w:rPr>
      </w:pPr>
      <w:r>
        <w:rPr>
          <w:rFonts w:ascii="Times New Roman" w:hAnsi="Times New Roman"/>
          <w:noProof/>
          <w:sz w:val="28"/>
        </w:rPr>
        <w:t>m -</w:t>
      </w:r>
      <w:r>
        <w:rPr>
          <w:rFonts w:ascii="Times New Roman" w:hAnsi="Times New Roman"/>
          <w:sz w:val="28"/>
        </w:rPr>
        <w:t xml:space="preserve"> показатель степени средней;</w:t>
      </w:r>
    </w:p>
    <w:p w:rsidR="00000000" w:rsidRDefault="00FB33FF">
      <w:pPr>
        <w:widowControl w:val="0"/>
        <w:jc w:val="both"/>
        <w:rPr>
          <w:rFonts w:ascii="Times New Roman" w:hAnsi="Times New Roman"/>
          <w:sz w:val="28"/>
        </w:rPr>
      </w:pPr>
      <w:r>
        <w:rPr>
          <w:rFonts w:ascii="Times New Roman" w:hAnsi="Times New Roman"/>
          <w:noProof/>
          <w:sz w:val="28"/>
        </w:rPr>
        <w:t>f</w:t>
      </w:r>
      <w:r>
        <w:rPr>
          <w:rFonts w:ascii="Times New Roman" w:hAnsi="Times New Roman"/>
          <w:noProof/>
          <w:sz w:val="28"/>
          <w:vertAlign w:val="subscript"/>
        </w:rPr>
        <w:t>i</w:t>
      </w:r>
      <w:r>
        <w:rPr>
          <w:rFonts w:ascii="Times New Roman" w:hAnsi="Times New Roman"/>
          <w:noProof/>
          <w:sz w:val="28"/>
        </w:rPr>
        <w:t xml:space="preserve"> -</w:t>
      </w:r>
      <w:r>
        <w:rPr>
          <w:rFonts w:ascii="Times New Roman" w:hAnsi="Times New Roman"/>
          <w:sz w:val="28"/>
        </w:rPr>
        <w:t xml:space="preserve"> частота, показывающая, сколько раз встречается</w:t>
      </w:r>
      <w:r w:rsidRPr="00FB33FF">
        <w:rPr>
          <w:rFonts w:ascii="Times New Roman" w:hAnsi="Times New Roman"/>
          <w:sz w:val="28"/>
        </w:rPr>
        <w:t xml:space="preserve"> </w:t>
      </w:r>
      <w:r>
        <w:rPr>
          <w:rFonts w:ascii="Times New Roman" w:hAnsi="Times New Roman"/>
          <w:sz w:val="28"/>
          <w:lang w:val="en-US"/>
        </w:rPr>
        <w:t>i</w:t>
      </w:r>
      <w:r w:rsidRPr="00FB33FF">
        <w:rPr>
          <w:rFonts w:ascii="Times New Roman" w:hAnsi="Times New Roman"/>
          <w:sz w:val="28"/>
        </w:rPr>
        <w:t>-</w:t>
      </w:r>
      <w:r>
        <w:rPr>
          <w:rFonts w:ascii="Times New Roman" w:hAnsi="Times New Roman"/>
          <w:sz w:val="28"/>
          <w:lang w:val="en-US"/>
        </w:rPr>
        <w:t>e</w:t>
      </w:r>
      <w:r w:rsidRPr="00FB33FF">
        <w:rPr>
          <w:rFonts w:ascii="Times New Roman" w:hAnsi="Times New Roman"/>
          <w:sz w:val="28"/>
        </w:rPr>
        <w:t xml:space="preserve"> </w:t>
      </w:r>
      <w:r>
        <w:rPr>
          <w:rFonts w:ascii="Times New Roman" w:hAnsi="Times New Roman"/>
          <w:sz w:val="28"/>
        </w:rPr>
        <w:t>значение осредня</w:t>
      </w:r>
      <w:r>
        <w:rPr>
          <w:rFonts w:ascii="Times New Roman" w:hAnsi="Times New Roman"/>
          <w:sz w:val="28"/>
        </w:rPr>
        <w:t>е</w:t>
      </w:r>
      <w:r>
        <w:rPr>
          <w:rFonts w:ascii="Times New Roman" w:hAnsi="Times New Roman"/>
          <w:sz w:val="28"/>
        </w:rPr>
        <w:t>мого призн</w:t>
      </w:r>
      <w:r>
        <w:rPr>
          <w:rFonts w:ascii="Times New Roman" w:hAnsi="Times New Roman"/>
          <w:sz w:val="28"/>
        </w:rPr>
        <w:t>а</w:t>
      </w:r>
      <w:r>
        <w:rPr>
          <w:rFonts w:ascii="Times New Roman" w:hAnsi="Times New Roman"/>
          <w:sz w:val="28"/>
        </w:rPr>
        <w:t>ка.</w:t>
      </w:r>
    </w:p>
    <w:p w:rsidR="00000000" w:rsidRDefault="00FB33FF">
      <w:pPr>
        <w:widowControl w:val="0"/>
        <w:jc w:val="both"/>
        <w:rPr>
          <w:rFonts w:ascii="Times New Roman" w:hAnsi="Times New Roman"/>
          <w:sz w:val="28"/>
        </w:rPr>
      </w:pPr>
      <w:r>
        <w:rPr>
          <w:rFonts w:ascii="Times New Roman" w:hAnsi="Times New Roman"/>
          <w:sz w:val="28"/>
        </w:rPr>
        <w:t>Приведем в качестве примера расчет среднего возраста студентов в группе из</w:t>
      </w:r>
      <w:r>
        <w:rPr>
          <w:rFonts w:ascii="Times New Roman" w:hAnsi="Times New Roman"/>
          <w:noProof/>
          <w:sz w:val="28"/>
        </w:rPr>
        <w:t xml:space="preserve"> </w:t>
      </w:r>
      <w:r>
        <w:rPr>
          <w:rFonts w:ascii="Times New Roman" w:hAnsi="Times New Roman"/>
          <w:noProof/>
          <w:sz w:val="28"/>
        </w:rPr>
        <w:t>20</w:t>
      </w:r>
      <w:r>
        <w:rPr>
          <w:rFonts w:ascii="Times New Roman" w:hAnsi="Times New Roman"/>
          <w:sz w:val="28"/>
        </w:rPr>
        <w:t xml:space="preserve"> чел</w:t>
      </w:r>
      <w:r>
        <w:rPr>
          <w:rFonts w:ascii="Times New Roman" w:hAnsi="Times New Roman"/>
          <w:sz w:val="28"/>
        </w:rPr>
        <w:t>о</w:t>
      </w:r>
      <w:r>
        <w:rPr>
          <w:rFonts w:ascii="Times New Roman" w:hAnsi="Times New Roman"/>
          <w:sz w:val="28"/>
        </w:rPr>
        <w:t>век:</w:t>
      </w:r>
    </w:p>
    <w:p w:rsidR="00000000" w:rsidRDefault="00FB33FF">
      <w:r>
        <w:br w:type="page"/>
      </w:r>
    </w:p>
    <w:tbl>
      <w:tblPr>
        <w:tblW w:w="0" w:type="auto"/>
        <w:tblInd w:w="40" w:type="dxa"/>
        <w:tblLayout w:type="fixed"/>
        <w:tblCellMar>
          <w:left w:w="39" w:type="dxa"/>
          <w:right w:w="39" w:type="dxa"/>
        </w:tblCellMar>
        <w:tblLook w:val="0000" w:firstRow="0" w:lastRow="0" w:firstColumn="0" w:lastColumn="0" w:noHBand="0" w:noVBand="0"/>
      </w:tblPr>
      <w:tblGrid>
        <w:gridCol w:w="1209"/>
        <w:gridCol w:w="1209"/>
        <w:gridCol w:w="1209"/>
        <w:gridCol w:w="1209"/>
        <w:gridCol w:w="1209"/>
        <w:gridCol w:w="1209"/>
        <w:gridCol w:w="1209"/>
        <w:gridCol w:w="1175"/>
      </w:tblGrid>
      <w:tr w:rsidR="00000000">
        <w:tblPrEx>
          <w:tblCellMar>
            <w:top w:w="0" w:type="dxa"/>
            <w:bottom w:w="0" w:type="dxa"/>
          </w:tblCellMar>
        </w:tblPrEx>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br w:type="page"/>
            </w:r>
            <w:r>
              <w:rPr>
                <w:rFonts w:ascii="Times New Roman" w:hAnsi="Times New Roman"/>
                <w:noProof/>
                <w:sz w:val="28"/>
              </w:rPr>
              <w:t>№</w:t>
            </w:r>
            <w:r>
              <w:rPr>
                <w:rFonts w:ascii="Times New Roman" w:hAnsi="Times New Roman"/>
                <w:sz w:val="28"/>
              </w:rPr>
              <w:t xml:space="preserve"> п/п</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bookmarkStart w:id="153" w:name="OCRUncertain205"/>
            <w:r>
              <w:rPr>
                <w:rFonts w:ascii="Times New Roman" w:hAnsi="Times New Roman"/>
                <w:sz w:val="28"/>
              </w:rPr>
              <w:t>В</w:t>
            </w:r>
            <w:bookmarkEnd w:id="153"/>
            <w:r>
              <w:rPr>
                <w:rFonts w:ascii="Times New Roman" w:hAnsi="Times New Roman"/>
                <w:sz w:val="28"/>
              </w:rPr>
              <w:t>озраст (лет)</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w:t>
            </w:r>
            <w:r>
              <w:rPr>
                <w:rFonts w:ascii="Times New Roman" w:hAnsi="Times New Roman"/>
                <w:sz w:val="28"/>
              </w:rPr>
              <w:t xml:space="preserve"> п/п</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Возраст (лет)</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lang w:val="en-US"/>
              </w:rPr>
            </w:pPr>
            <w:r>
              <w:rPr>
                <w:rFonts w:ascii="Times New Roman" w:hAnsi="Times New Roman"/>
                <w:noProof/>
                <w:sz w:val="28"/>
              </w:rPr>
              <w:t>№</w:t>
            </w:r>
            <w:r>
              <w:rPr>
                <w:rFonts w:ascii="Times New Roman" w:hAnsi="Times New Roman"/>
                <w:sz w:val="28"/>
                <w:lang w:val="en-US"/>
              </w:rPr>
              <w:t xml:space="preserve"> п/</w:t>
            </w:r>
            <w:r>
              <w:rPr>
                <w:rFonts w:ascii="Times New Roman" w:hAnsi="Times New Roman"/>
                <w:sz w:val="28"/>
              </w:rPr>
              <w:t>п</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bookmarkStart w:id="154" w:name="OCRUncertain209"/>
            <w:r>
              <w:rPr>
                <w:rFonts w:ascii="Times New Roman" w:hAnsi="Times New Roman"/>
                <w:sz w:val="28"/>
              </w:rPr>
              <w:t>Возраст</w:t>
            </w:r>
            <w:r>
              <w:rPr>
                <w:rFonts w:ascii="Times New Roman" w:hAnsi="Times New Roman"/>
                <w:sz w:val="28"/>
                <w:lang w:val="en-US"/>
              </w:rPr>
              <w:t xml:space="preserve"> </w:t>
            </w:r>
            <w:bookmarkEnd w:id="154"/>
            <w:r>
              <w:rPr>
                <w:rFonts w:ascii="Times New Roman" w:hAnsi="Times New Roman"/>
                <w:sz w:val="28"/>
              </w:rPr>
              <w:t>(лет)</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 п/п</w:t>
            </w:r>
          </w:p>
        </w:tc>
        <w:tc>
          <w:tcPr>
            <w:tcW w:w="1175"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bookmarkStart w:id="155" w:name="OCRUncertain210"/>
            <w:r>
              <w:rPr>
                <w:rFonts w:ascii="Times New Roman" w:hAnsi="Times New Roman"/>
                <w:sz w:val="28"/>
              </w:rPr>
              <w:t>Во</w:t>
            </w:r>
            <w:bookmarkEnd w:id="155"/>
            <w:r>
              <w:rPr>
                <w:rFonts w:ascii="Times New Roman" w:hAnsi="Times New Roman"/>
                <w:sz w:val="28"/>
              </w:rPr>
              <w:t>зраст (лет)</w:t>
            </w:r>
          </w:p>
        </w:tc>
      </w:tr>
      <w:tr w:rsidR="00000000">
        <w:tblPrEx>
          <w:tblCellMar>
            <w:top w:w="0" w:type="dxa"/>
            <w:bottom w:w="0" w:type="dxa"/>
          </w:tblCellMar>
        </w:tblPrEx>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1</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2 </w:t>
            </w:r>
          </w:p>
          <w:p w:rsidR="00000000" w:rsidRDefault="00FB33FF">
            <w:pPr>
              <w:widowControl w:val="0"/>
              <w:ind w:firstLine="0"/>
              <w:jc w:val="center"/>
              <w:rPr>
                <w:rFonts w:ascii="Times New Roman" w:hAnsi="Times New Roman"/>
                <w:sz w:val="28"/>
              </w:rPr>
            </w:pPr>
            <w:r>
              <w:rPr>
                <w:rFonts w:ascii="Times New Roman" w:hAnsi="Times New Roman"/>
                <w:noProof/>
                <w:sz w:val="28"/>
              </w:rPr>
              <w:t>3</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4</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5</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18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18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19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20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19</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6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7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8 </w:t>
            </w:r>
          </w:p>
          <w:p w:rsidR="00000000" w:rsidRDefault="00FB33FF">
            <w:pPr>
              <w:widowControl w:val="0"/>
              <w:ind w:firstLine="0"/>
              <w:jc w:val="center"/>
              <w:rPr>
                <w:rFonts w:ascii="Times New Roman" w:hAnsi="Times New Roman"/>
                <w:sz w:val="28"/>
              </w:rPr>
            </w:pPr>
            <w:r>
              <w:rPr>
                <w:rFonts w:ascii="Times New Roman" w:hAnsi="Times New Roman"/>
                <w:noProof/>
                <w:sz w:val="28"/>
              </w:rPr>
              <w:t>9</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10</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20</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 </w:t>
            </w:r>
          </w:p>
          <w:p w:rsidR="00000000" w:rsidRDefault="00FB33FF">
            <w:pPr>
              <w:widowControl w:val="0"/>
              <w:ind w:firstLine="0"/>
              <w:jc w:val="center"/>
              <w:rPr>
                <w:rFonts w:ascii="Times New Roman" w:hAnsi="Times New Roman"/>
                <w:sz w:val="28"/>
              </w:rPr>
            </w:pPr>
            <w:r>
              <w:rPr>
                <w:rFonts w:ascii="Times New Roman" w:hAnsi="Times New Roman"/>
                <w:noProof/>
                <w:sz w:val="28"/>
              </w:rPr>
              <w:t>19</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20</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11</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12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13 </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14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15</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22</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 </w:t>
            </w:r>
          </w:p>
          <w:p w:rsidR="00000000" w:rsidRDefault="00FB33FF">
            <w:pPr>
              <w:widowControl w:val="0"/>
              <w:ind w:firstLine="0"/>
              <w:jc w:val="center"/>
              <w:rPr>
                <w:rFonts w:ascii="Times New Roman" w:hAnsi="Times New Roman"/>
                <w:sz w:val="28"/>
              </w:rPr>
            </w:pPr>
            <w:r>
              <w:rPr>
                <w:rFonts w:ascii="Times New Roman" w:hAnsi="Times New Roman"/>
                <w:noProof/>
                <w:sz w:val="28"/>
              </w:rPr>
              <w:t>19</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20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20</w:t>
            </w:r>
          </w:p>
        </w:tc>
        <w:tc>
          <w:tcPr>
            <w:tcW w:w="1209"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16</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17</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18</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 </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20</w:t>
            </w:r>
          </w:p>
        </w:tc>
        <w:tc>
          <w:tcPr>
            <w:tcW w:w="1175"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noProof/>
                <w:sz w:val="28"/>
              </w:rPr>
              <w:t>21</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w:t>
            </w:r>
          </w:p>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 19 </w:t>
            </w:r>
          </w:p>
          <w:p w:rsidR="00000000" w:rsidRDefault="00FB33FF">
            <w:pPr>
              <w:widowControl w:val="0"/>
              <w:ind w:firstLine="0"/>
              <w:jc w:val="center"/>
              <w:rPr>
                <w:rFonts w:ascii="Times New Roman" w:hAnsi="Times New Roman"/>
                <w:sz w:val="28"/>
              </w:rPr>
            </w:pPr>
            <w:r>
              <w:rPr>
                <w:rFonts w:ascii="Times New Roman" w:hAnsi="Times New Roman"/>
                <w:sz w:val="28"/>
              </w:rPr>
              <w:t>1</w:t>
            </w:r>
            <w:r>
              <w:rPr>
                <w:rFonts w:ascii="Times New Roman" w:hAnsi="Times New Roman"/>
                <w:noProof/>
                <w:sz w:val="28"/>
              </w:rPr>
              <w:t>9</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19</w:t>
            </w:r>
          </w:p>
        </w:tc>
      </w:tr>
    </w:tbl>
    <w:p w:rsidR="00000000" w:rsidRDefault="00FB33FF">
      <w:pPr>
        <w:pStyle w:val="a8"/>
        <w:spacing w:before="120"/>
        <w:rPr>
          <w:noProof/>
        </w:rPr>
      </w:pPr>
      <w:r>
        <w:t xml:space="preserve">Средний возраст </w:t>
      </w:r>
      <w:r>
        <w:t xml:space="preserve">рассчитаем по формуле простой средней: </w:t>
      </w:r>
    </w:p>
    <w:p w:rsidR="00000000" w:rsidRDefault="00FB33FF">
      <w:pPr>
        <w:widowControl w:val="0"/>
        <w:jc w:val="center"/>
        <w:rPr>
          <w:rFonts w:ascii="Times New Roman" w:hAnsi="Times New Roman"/>
          <w:sz w:val="28"/>
        </w:rPr>
      </w:pPr>
      <w:r>
        <w:rPr>
          <w:rFonts w:ascii="Times New Roman" w:hAnsi="Times New Roman"/>
          <w:noProof/>
          <w:position w:val="-24"/>
          <w:sz w:val="28"/>
        </w:rPr>
        <w:object w:dxaOrig="6960" w:dyaOrig="1080">
          <v:shape id="_x0000_i1101" type="#_x0000_t75" style="width:347.65pt;height:54.5pt" o:ole="">
            <v:imagedata r:id="rId54" o:title=""/>
          </v:shape>
          <o:OLEObject Type="Embed" ProgID="Equation" ShapeID="_x0000_i1101" DrawAspect="Content" ObjectID="_1447852344" r:id="rId55"/>
        </w:object>
      </w:r>
    </w:p>
    <w:p w:rsidR="00000000" w:rsidRDefault="00FB33FF">
      <w:pPr>
        <w:pStyle w:val="a8"/>
        <w:spacing w:after="120"/>
      </w:pPr>
      <w:r>
        <w:t>Сгруппируем исходные данные. Получим следующий ряд распределения:</w:t>
      </w:r>
    </w:p>
    <w:tbl>
      <w:tblPr>
        <w:tblW w:w="0" w:type="auto"/>
        <w:tblInd w:w="40" w:type="dxa"/>
        <w:tblLayout w:type="fixed"/>
        <w:tblCellMar>
          <w:left w:w="39" w:type="dxa"/>
          <w:right w:w="39" w:type="dxa"/>
        </w:tblCellMar>
        <w:tblLook w:val="0000" w:firstRow="0" w:lastRow="0" w:firstColumn="0" w:lastColumn="0" w:noHBand="0" w:noVBand="0"/>
      </w:tblPr>
      <w:tblGrid>
        <w:gridCol w:w="2551"/>
        <w:gridCol w:w="1187"/>
        <w:gridCol w:w="1187"/>
        <w:gridCol w:w="1187"/>
        <w:gridCol w:w="1187"/>
        <w:gridCol w:w="1187"/>
        <w:gridCol w:w="1152"/>
      </w:tblGrid>
      <w:tr w:rsidR="00000000">
        <w:tblPrEx>
          <w:tblCellMar>
            <w:top w:w="0" w:type="dxa"/>
            <w:bottom w:w="0" w:type="dxa"/>
          </w:tblCellMar>
        </w:tblPrEx>
        <w:tc>
          <w:tcPr>
            <w:tcW w:w="2551"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Возраст, Х лет</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18</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20</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21</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22</w:t>
            </w:r>
          </w:p>
        </w:tc>
        <w:tc>
          <w:tcPr>
            <w:tcW w:w="1152"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Всего</w:t>
            </w:r>
          </w:p>
        </w:tc>
      </w:tr>
      <w:tr w:rsidR="00000000">
        <w:tblPrEx>
          <w:tblCellMar>
            <w:top w:w="0" w:type="dxa"/>
            <w:bottom w:w="0" w:type="dxa"/>
          </w:tblCellMar>
        </w:tblPrEx>
        <w:tc>
          <w:tcPr>
            <w:tcW w:w="2551"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Число студентов</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5</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1187"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1152"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20</w:t>
            </w:r>
          </w:p>
        </w:tc>
      </w:tr>
    </w:tbl>
    <w:p w:rsidR="00000000" w:rsidRDefault="00FB33FF">
      <w:pPr>
        <w:widowControl w:val="0"/>
        <w:spacing w:before="120"/>
        <w:jc w:val="both"/>
        <w:rPr>
          <w:rFonts w:ascii="Times New Roman" w:hAnsi="Times New Roman"/>
          <w:sz w:val="28"/>
        </w:rPr>
      </w:pPr>
      <w:r>
        <w:rPr>
          <w:rFonts w:ascii="Times New Roman" w:hAnsi="Times New Roman"/>
          <w:sz w:val="28"/>
        </w:rPr>
        <w:t>В результате группировки получаем новый показатель</w:t>
      </w:r>
      <w:r>
        <w:rPr>
          <w:rFonts w:ascii="Times New Roman" w:hAnsi="Times New Roman"/>
          <w:noProof/>
          <w:sz w:val="28"/>
        </w:rPr>
        <w:t xml:space="preserve"> - </w:t>
      </w:r>
      <w:r>
        <w:rPr>
          <w:rFonts w:ascii="Times New Roman" w:hAnsi="Times New Roman"/>
          <w:sz w:val="28"/>
        </w:rPr>
        <w:t>частоту</w:t>
      </w:r>
      <w:r>
        <w:rPr>
          <w:rFonts w:ascii="Times New Roman" w:hAnsi="Times New Roman"/>
          <w:sz w:val="28"/>
        </w:rPr>
        <w:t>, указыва</w:t>
      </w:r>
      <w:r>
        <w:rPr>
          <w:rFonts w:ascii="Times New Roman" w:hAnsi="Times New Roman"/>
          <w:sz w:val="28"/>
        </w:rPr>
        <w:t>ю</w:t>
      </w:r>
      <w:r>
        <w:rPr>
          <w:rFonts w:ascii="Times New Roman" w:hAnsi="Times New Roman"/>
          <w:sz w:val="28"/>
        </w:rPr>
        <w:t>щую число студентов в возрасте Х лет. Следовательно, средний возраст студе</w:t>
      </w:r>
      <w:r>
        <w:rPr>
          <w:rFonts w:ascii="Times New Roman" w:hAnsi="Times New Roman"/>
          <w:sz w:val="28"/>
        </w:rPr>
        <w:t>н</w:t>
      </w:r>
      <w:r>
        <w:rPr>
          <w:rFonts w:ascii="Times New Roman" w:hAnsi="Times New Roman"/>
          <w:sz w:val="28"/>
        </w:rPr>
        <w:t>тов группы будет рассч</w:t>
      </w:r>
      <w:r>
        <w:rPr>
          <w:rFonts w:ascii="Times New Roman" w:hAnsi="Times New Roman"/>
          <w:sz w:val="28"/>
        </w:rPr>
        <w:t>и</w:t>
      </w:r>
      <w:r>
        <w:rPr>
          <w:rFonts w:ascii="Times New Roman" w:hAnsi="Times New Roman"/>
          <w:sz w:val="28"/>
        </w:rPr>
        <w:t>тываться по формуле взвешенной средней:</w:t>
      </w:r>
    </w:p>
    <w:p w:rsidR="00000000" w:rsidRDefault="00FB33FF">
      <w:pPr>
        <w:widowControl w:val="0"/>
        <w:jc w:val="center"/>
        <w:rPr>
          <w:rFonts w:ascii="Times New Roman" w:hAnsi="Times New Roman"/>
          <w:sz w:val="28"/>
        </w:rPr>
      </w:pPr>
      <w:r>
        <w:rPr>
          <w:rFonts w:ascii="Times New Roman" w:hAnsi="Times New Roman"/>
          <w:position w:val="-24"/>
          <w:sz w:val="28"/>
        </w:rPr>
        <w:object w:dxaOrig="9560" w:dyaOrig="660">
          <v:shape id="_x0000_i1102" type="#_x0000_t75" style="width:459.75pt;height:31.9pt" o:ole="">
            <v:imagedata r:id="rId56" o:title=""/>
          </v:shape>
          <o:OLEObject Type="Embed" ProgID="Equation" ShapeID="_x0000_i1102" DrawAspect="Content" ObjectID="_1447852345" r:id="rId57"/>
        </w:object>
      </w:r>
    </w:p>
    <w:p w:rsidR="00000000" w:rsidRDefault="00FB33FF">
      <w:pPr>
        <w:widowControl w:val="0"/>
        <w:spacing w:before="120"/>
        <w:jc w:val="both"/>
        <w:rPr>
          <w:rFonts w:ascii="Times New Roman" w:hAnsi="Times New Roman"/>
          <w:sz w:val="28"/>
        </w:rPr>
      </w:pPr>
      <w:r>
        <w:rPr>
          <w:rFonts w:ascii="Times New Roman" w:hAnsi="Times New Roman"/>
          <w:sz w:val="28"/>
        </w:rPr>
        <w:t>Общие формулы расчета степенных средних имеют показатель степени (</w:t>
      </w:r>
      <w:r>
        <w:rPr>
          <w:rFonts w:ascii="Times New Roman" w:hAnsi="Times New Roman"/>
          <w:sz w:val="28"/>
          <w:lang w:val="en-US"/>
        </w:rPr>
        <w:t>m</w:t>
      </w:r>
      <w:r>
        <w:rPr>
          <w:rFonts w:ascii="Times New Roman" w:hAnsi="Times New Roman"/>
          <w:sz w:val="28"/>
        </w:rPr>
        <w:t>). В зависимости от</w:t>
      </w:r>
      <w:r>
        <w:rPr>
          <w:rFonts w:ascii="Times New Roman" w:hAnsi="Times New Roman"/>
          <w:sz w:val="28"/>
        </w:rPr>
        <w:t xml:space="preserve"> того, какое значение он принимает, различают следующие виды степенных средних: </w:t>
      </w:r>
    </w:p>
    <w:p w:rsidR="00000000" w:rsidRDefault="00FB33FF">
      <w:pPr>
        <w:widowControl w:val="0"/>
        <w:jc w:val="both"/>
        <w:rPr>
          <w:rFonts w:ascii="Times New Roman" w:hAnsi="Times New Roman"/>
          <w:noProof/>
          <w:sz w:val="28"/>
        </w:rPr>
      </w:pPr>
      <w:r>
        <w:rPr>
          <w:rFonts w:ascii="Times New Roman" w:hAnsi="Times New Roman"/>
          <w:sz w:val="28"/>
        </w:rPr>
        <w:t>средняя гармоническая, если</w:t>
      </w:r>
      <w:r w:rsidRPr="00FB33FF">
        <w:rPr>
          <w:rFonts w:ascii="Times New Roman" w:hAnsi="Times New Roman"/>
          <w:sz w:val="28"/>
        </w:rPr>
        <w:t xml:space="preserve"> </w:t>
      </w:r>
      <w:bookmarkStart w:id="156" w:name="OCRUncertain262"/>
      <w:r>
        <w:rPr>
          <w:rFonts w:ascii="Times New Roman" w:hAnsi="Times New Roman"/>
          <w:sz w:val="28"/>
          <w:lang w:val="en-US"/>
        </w:rPr>
        <w:t>m</w:t>
      </w:r>
      <w:bookmarkEnd w:id="156"/>
      <w:r>
        <w:rPr>
          <w:rFonts w:ascii="Times New Roman" w:hAnsi="Times New Roman"/>
          <w:noProof/>
          <w:sz w:val="28"/>
        </w:rPr>
        <w:t xml:space="preserve"> </w:t>
      </w:r>
      <w:bookmarkStart w:id="157" w:name="OCRUncertain263"/>
      <w:r>
        <w:rPr>
          <w:rFonts w:ascii="Times New Roman" w:hAnsi="Times New Roman"/>
          <w:noProof/>
          <w:sz w:val="28"/>
        </w:rPr>
        <w:t>=</w:t>
      </w:r>
      <w:bookmarkEnd w:id="157"/>
      <w:r>
        <w:rPr>
          <w:rFonts w:ascii="Times New Roman" w:hAnsi="Times New Roman"/>
          <w:noProof/>
          <w:sz w:val="28"/>
        </w:rPr>
        <w:t xml:space="preserve"> -1;</w:t>
      </w:r>
    </w:p>
    <w:p w:rsidR="00000000" w:rsidRDefault="00FB33FF">
      <w:pPr>
        <w:widowControl w:val="0"/>
        <w:jc w:val="both"/>
        <w:rPr>
          <w:rFonts w:ascii="Times New Roman" w:hAnsi="Times New Roman"/>
          <w:noProof/>
          <w:sz w:val="28"/>
        </w:rPr>
      </w:pPr>
      <w:r>
        <w:rPr>
          <w:rFonts w:ascii="Times New Roman" w:hAnsi="Times New Roman"/>
          <w:sz w:val="28"/>
        </w:rPr>
        <w:t>средняя геометрическая, если</w:t>
      </w:r>
      <w:r>
        <w:rPr>
          <w:rFonts w:ascii="Times New Roman" w:hAnsi="Times New Roman"/>
          <w:noProof/>
          <w:sz w:val="28"/>
        </w:rPr>
        <w:t xml:space="preserve"> m</w:t>
      </w:r>
      <w:r>
        <w:rPr>
          <w:rFonts w:ascii="Times New Roman" w:hAnsi="Times New Roman"/>
          <w:noProof/>
          <w:sz w:val="28"/>
        </w:rPr>
        <w:sym w:font="Symbol" w:char="F0AE"/>
      </w:r>
      <w:r>
        <w:rPr>
          <w:rFonts w:ascii="Times New Roman" w:hAnsi="Times New Roman"/>
          <w:noProof/>
          <w:sz w:val="28"/>
        </w:rPr>
        <w:t xml:space="preserve"> 0;</w:t>
      </w:r>
    </w:p>
    <w:p w:rsidR="00000000" w:rsidRDefault="00FB33FF">
      <w:pPr>
        <w:widowControl w:val="0"/>
        <w:jc w:val="both"/>
        <w:rPr>
          <w:rFonts w:ascii="Times New Roman" w:hAnsi="Times New Roman"/>
          <w:noProof/>
          <w:sz w:val="28"/>
        </w:rPr>
      </w:pPr>
      <w:r>
        <w:rPr>
          <w:rFonts w:ascii="Times New Roman" w:hAnsi="Times New Roman"/>
          <w:sz w:val="28"/>
        </w:rPr>
        <w:t>средняя арифметическая, если</w:t>
      </w:r>
      <w:r>
        <w:rPr>
          <w:rFonts w:ascii="Times New Roman" w:hAnsi="Times New Roman"/>
          <w:noProof/>
          <w:sz w:val="28"/>
        </w:rPr>
        <w:t xml:space="preserve"> m </w:t>
      </w:r>
      <w:bookmarkStart w:id="158" w:name="OCRUncertain265"/>
      <w:r>
        <w:rPr>
          <w:rFonts w:ascii="Times New Roman" w:hAnsi="Times New Roman"/>
          <w:noProof/>
          <w:sz w:val="28"/>
        </w:rPr>
        <w:t>=</w:t>
      </w:r>
      <w:bookmarkEnd w:id="158"/>
      <w:r>
        <w:rPr>
          <w:rFonts w:ascii="Times New Roman" w:hAnsi="Times New Roman"/>
          <w:noProof/>
          <w:sz w:val="28"/>
        </w:rPr>
        <w:t xml:space="preserve"> 1; </w:t>
      </w:r>
    </w:p>
    <w:p w:rsidR="00000000" w:rsidRDefault="00FB33FF">
      <w:pPr>
        <w:widowControl w:val="0"/>
        <w:jc w:val="both"/>
        <w:rPr>
          <w:rFonts w:ascii="Times New Roman" w:hAnsi="Times New Roman"/>
          <w:noProof/>
          <w:sz w:val="28"/>
        </w:rPr>
      </w:pPr>
      <w:r>
        <w:rPr>
          <w:rFonts w:ascii="Times New Roman" w:hAnsi="Times New Roman"/>
          <w:sz w:val="28"/>
        </w:rPr>
        <w:t xml:space="preserve">средняя </w:t>
      </w:r>
      <w:bookmarkStart w:id="159" w:name="OCRUncertain266"/>
      <w:r>
        <w:rPr>
          <w:rFonts w:ascii="Times New Roman" w:hAnsi="Times New Roman"/>
          <w:sz w:val="28"/>
        </w:rPr>
        <w:t>квадратическая,</w:t>
      </w:r>
      <w:bookmarkEnd w:id="159"/>
      <w:r>
        <w:rPr>
          <w:rFonts w:ascii="Times New Roman" w:hAnsi="Times New Roman"/>
          <w:sz w:val="28"/>
        </w:rPr>
        <w:t xml:space="preserve"> если</w:t>
      </w:r>
      <w:r>
        <w:rPr>
          <w:rFonts w:ascii="Times New Roman" w:hAnsi="Times New Roman"/>
          <w:noProof/>
          <w:sz w:val="28"/>
        </w:rPr>
        <w:t xml:space="preserve"> m = 2;</w:t>
      </w:r>
    </w:p>
    <w:p w:rsidR="00000000" w:rsidRDefault="00FB33FF">
      <w:pPr>
        <w:widowControl w:val="0"/>
        <w:jc w:val="both"/>
        <w:rPr>
          <w:rFonts w:ascii="Times New Roman" w:hAnsi="Times New Roman"/>
          <w:noProof/>
          <w:sz w:val="28"/>
        </w:rPr>
      </w:pPr>
      <w:r>
        <w:rPr>
          <w:rFonts w:ascii="Times New Roman" w:hAnsi="Times New Roman"/>
          <w:sz w:val="28"/>
        </w:rPr>
        <w:t>средняя кубическая, если</w:t>
      </w:r>
      <w:r>
        <w:rPr>
          <w:rFonts w:ascii="Times New Roman" w:hAnsi="Times New Roman"/>
          <w:noProof/>
          <w:sz w:val="28"/>
        </w:rPr>
        <w:t xml:space="preserve"> m = 3.</w:t>
      </w:r>
    </w:p>
    <w:p w:rsidR="00000000" w:rsidRDefault="00FB33FF">
      <w:pPr>
        <w:widowControl w:val="0"/>
        <w:jc w:val="both"/>
        <w:rPr>
          <w:rFonts w:ascii="Times New Roman" w:hAnsi="Times New Roman"/>
          <w:noProof/>
          <w:sz w:val="28"/>
        </w:rPr>
      </w:pPr>
      <w:r>
        <w:rPr>
          <w:rFonts w:ascii="Times New Roman" w:hAnsi="Times New Roman"/>
          <w:noProof/>
          <w:sz w:val="28"/>
        </w:rPr>
        <w:t xml:space="preserve"> </w:t>
      </w:r>
      <w:r>
        <w:rPr>
          <w:rFonts w:ascii="Times New Roman" w:hAnsi="Times New Roman"/>
          <w:sz w:val="28"/>
        </w:rPr>
        <w:t>Формулы степенных средних приведены в табл.</w:t>
      </w:r>
      <w:r>
        <w:rPr>
          <w:rFonts w:ascii="Times New Roman" w:hAnsi="Times New Roman"/>
          <w:noProof/>
          <w:sz w:val="28"/>
        </w:rPr>
        <w:t xml:space="preserve"> 4.4. </w:t>
      </w:r>
    </w:p>
    <w:p w:rsidR="00000000" w:rsidRDefault="00FB33FF">
      <w:pPr>
        <w:widowControl w:val="0"/>
        <w:jc w:val="both"/>
        <w:rPr>
          <w:rFonts w:ascii="Times New Roman" w:hAnsi="Times New Roman"/>
          <w:sz w:val="28"/>
        </w:rPr>
      </w:pPr>
      <w:r>
        <w:rPr>
          <w:rFonts w:ascii="Times New Roman" w:hAnsi="Times New Roman"/>
          <w:sz w:val="28"/>
        </w:rPr>
        <w:t>Если рассчитать все виды средних для одних и тех же исходных данных, то значения их окажутся неодинаковыми. Здесь действует правило мажорантности средних: с увеличением показателя степени</w:t>
      </w:r>
      <w:r>
        <w:rPr>
          <w:rFonts w:ascii="Times New Roman" w:hAnsi="Times New Roman"/>
          <w:noProof/>
          <w:sz w:val="28"/>
        </w:rPr>
        <w:t xml:space="preserve"> m</w:t>
      </w:r>
      <w:r>
        <w:rPr>
          <w:rFonts w:ascii="Times New Roman" w:hAnsi="Times New Roman"/>
          <w:sz w:val="28"/>
        </w:rPr>
        <w:t xml:space="preserve"> увеличивается </w:t>
      </w:r>
      <w:r>
        <w:rPr>
          <w:rFonts w:ascii="Times New Roman" w:hAnsi="Times New Roman"/>
          <w:sz w:val="28"/>
        </w:rPr>
        <w:t>и соответству</w:t>
      </w:r>
      <w:r>
        <w:rPr>
          <w:rFonts w:ascii="Times New Roman" w:hAnsi="Times New Roman"/>
          <w:sz w:val="28"/>
        </w:rPr>
        <w:t>ю</w:t>
      </w:r>
      <w:r>
        <w:rPr>
          <w:rFonts w:ascii="Times New Roman" w:hAnsi="Times New Roman"/>
          <w:sz w:val="28"/>
        </w:rPr>
        <w:t>щая средняя величина:</w:t>
      </w:r>
    </w:p>
    <w:p w:rsidR="00000000" w:rsidRDefault="00FB33FF">
      <w:pPr>
        <w:widowControl w:val="0"/>
        <w:jc w:val="both"/>
        <w:rPr>
          <w:rFonts w:ascii="Times New Roman" w:hAnsi="Times New Roman"/>
          <w:sz w:val="28"/>
        </w:rPr>
      </w:pPr>
    </w:p>
    <w:p w:rsidR="00000000" w:rsidRDefault="00FB33FF">
      <w:pPr>
        <w:widowControl w:val="0"/>
        <w:jc w:val="center"/>
        <w:rPr>
          <w:rFonts w:ascii="Times New Roman" w:hAnsi="Times New Roman"/>
          <w:sz w:val="28"/>
        </w:rPr>
      </w:pPr>
      <w:r>
        <w:rPr>
          <w:rFonts w:ascii="Times New Roman" w:hAnsi="Times New Roman"/>
          <w:position w:val="-10"/>
          <w:sz w:val="28"/>
        </w:rPr>
        <w:object w:dxaOrig="5220" w:dyaOrig="400">
          <v:shape id="_x0000_i1103" type="#_x0000_t75" style="width:261.25pt;height:19.55pt" o:ole="">
            <v:imagedata r:id="rId58" o:title=""/>
          </v:shape>
          <o:OLEObject Type="Embed" ProgID="Equation" ShapeID="_x0000_i1103" DrawAspect="Content" ObjectID="_1447852346" r:id="rId59"/>
        </w:object>
      </w:r>
    </w:p>
    <w:p w:rsidR="00000000" w:rsidRDefault="00FB33FF">
      <w:pPr>
        <w:widowControl w:val="0"/>
        <w:jc w:val="both"/>
        <w:rPr>
          <w:rFonts w:ascii="Times New Roman" w:hAnsi="Times New Roman"/>
          <w:sz w:val="28"/>
        </w:rPr>
      </w:pPr>
    </w:p>
    <w:p w:rsidR="00000000" w:rsidRDefault="00FB33FF">
      <w:pPr>
        <w:widowControl w:val="0"/>
        <w:jc w:val="both"/>
        <w:rPr>
          <w:rFonts w:ascii="Times New Roman" w:hAnsi="Times New Roman"/>
          <w:sz w:val="28"/>
        </w:rPr>
      </w:pPr>
      <w:r>
        <w:rPr>
          <w:rFonts w:ascii="Times New Roman" w:hAnsi="Times New Roman"/>
          <w:sz w:val="28"/>
        </w:rPr>
        <w:t>В статистической практике чаще, чем остальные виды средних взвешенных, использ</w:t>
      </w:r>
      <w:r>
        <w:rPr>
          <w:rFonts w:ascii="Times New Roman" w:hAnsi="Times New Roman"/>
          <w:sz w:val="28"/>
        </w:rPr>
        <w:t>у</w:t>
      </w:r>
      <w:r>
        <w:rPr>
          <w:rFonts w:ascii="Times New Roman" w:hAnsi="Times New Roman"/>
          <w:sz w:val="28"/>
        </w:rPr>
        <w:t>ются средние арифметические и средние гармонические взвешенные.</w:t>
      </w:r>
    </w:p>
    <w:p w:rsidR="00000000" w:rsidRDefault="00FB33FF">
      <w:pPr>
        <w:widowControl w:val="0"/>
        <w:jc w:val="right"/>
        <w:rPr>
          <w:rFonts w:ascii="Times New Roman" w:hAnsi="Times New Roman"/>
          <w:sz w:val="28"/>
        </w:rPr>
      </w:pPr>
    </w:p>
    <w:p w:rsidR="00000000" w:rsidRDefault="00FB33FF">
      <w:pPr>
        <w:widowControl w:val="0"/>
        <w:jc w:val="right"/>
        <w:rPr>
          <w:rFonts w:ascii="Times New Roman" w:hAnsi="Times New Roman"/>
          <w:noProof/>
          <w:sz w:val="28"/>
        </w:rPr>
      </w:pPr>
      <w:r>
        <w:rPr>
          <w:rFonts w:ascii="Times New Roman" w:hAnsi="Times New Roman"/>
          <w:sz w:val="28"/>
        </w:rPr>
        <w:lastRenderedPageBreak/>
        <w:t>Таблица</w:t>
      </w:r>
      <w:r>
        <w:rPr>
          <w:rFonts w:ascii="Times New Roman" w:hAnsi="Times New Roman"/>
          <w:noProof/>
          <w:sz w:val="28"/>
        </w:rPr>
        <w:t xml:space="preserve"> 5.1</w:t>
      </w:r>
    </w:p>
    <w:p w:rsidR="00000000" w:rsidRDefault="00FB33FF">
      <w:pPr>
        <w:widowControl w:val="0"/>
        <w:spacing w:after="120"/>
        <w:jc w:val="center"/>
        <w:rPr>
          <w:rFonts w:ascii="Times New Roman" w:hAnsi="Times New Roman"/>
          <w:sz w:val="28"/>
        </w:rPr>
      </w:pPr>
      <w:r>
        <w:rPr>
          <w:rFonts w:ascii="Times New Roman" w:hAnsi="Times New Roman"/>
          <w:sz w:val="28"/>
        </w:rPr>
        <w:t>Виды степенных средних</w:t>
      </w:r>
    </w:p>
    <w:tbl>
      <w:tblPr>
        <w:tblW w:w="0" w:type="auto"/>
        <w:tblInd w:w="40" w:type="dxa"/>
        <w:tblLayout w:type="fixed"/>
        <w:tblCellMar>
          <w:left w:w="39" w:type="dxa"/>
          <w:right w:w="39" w:type="dxa"/>
        </w:tblCellMar>
        <w:tblLook w:val="0000" w:firstRow="0" w:lastRow="0" w:firstColumn="0" w:lastColumn="0" w:noHBand="0" w:noVBand="0"/>
      </w:tblPr>
      <w:tblGrid>
        <w:gridCol w:w="2267"/>
        <w:gridCol w:w="2364"/>
        <w:gridCol w:w="14"/>
        <w:gridCol w:w="2515"/>
        <w:gridCol w:w="2478"/>
      </w:tblGrid>
      <w:tr w:rsidR="00000000">
        <w:tblPrEx>
          <w:tblCellMar>
            <w:top w:w="0" w:type="dxa"/>
            <w:bottom w:w="0" w:type="dxa"/>
          </w:tblCellMar>
        </w:tblPrEx>
        <w:tc>
          <w:tcPr>
            <w:tcW w:w="2267"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Вид степенной</w:t>
            </w:r>
          </w:p>
        </w:tc>
        <w:tc>
          <w:tcPr>
            <w:tcW w:w="2364"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sz w:val="28"/>
              </w:rPr>
              <w:t>Пок</w:t>
            </w:r>
            <w:r>
              <w:rPr>
                <w:rFonts w:ascii="Times New Roman" w:hAnsi="Times New Roman"/>
                <w:sz w:val="28"/>
              </w:rPr>
              <w:t>азатель</w:t>
            </w:r>
          </w:p>
        </w:tc>
        <w:tc>
          <w:tcPr>
            <w:tcW w:w="5007" w:type="dxa"/>
            <w:gridSpan w:val="3"/>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Формула расчета</w:t>
            </w:r>
          </w:p>
        </w:tc>
      </w:tr>
      <w:tr w:rsidR="00000000">
        <w:tblPrEx>
          <w:tblCellMar>
            <w:top w:w="0" w:type="dxa"/>
            <w:bottom w:w="0" w:type="dxa"/>
          </w:tblCellMar>
        </w:tblPrEx>
        <w:tc>
          <w:tcPr>
            <w:tcW w:w="2267" w:type="dxa"/>
            <w:tcBorders>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сре</w:t>
            </w:r>
            <w:r>
              <w:rPr>
                <w:rFonts w:ascii="Times New Roman" w:hAnsi="Times New Roman"/>
                <w:sz w:val="28"/>
              </w:rPr>
              <w:t>д</w:t>
            </w:r>
            <w:r>
              <w:rPr>
                <w:rFonts w:ascii="Times New Roman" w:hAnsi="Times New Roman"/>
                <w:sz w:val="28"/>
              </w:rPr>
              <w:t>ней</w:t>
            </w:r>
          </w:p>
        </w:tc>
        <w:tc>
          <w:tcPr>
            <w:tcW w:w="2378" w:type="dxa"/>
            <w:gridSpan w:val="2"/>
            <w:tcBorders>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степ</w:t>
            </w:r>
            <w:r>
              <w:rPr>
                <w:rFonts w:ascii="Times New Roman" w:hAnsi="Times New Roman"/>
                <w:sz w:val="28"/>
              </w:rPr>
              <w:t>е</w:t>
            </w:r>
            <w:r>
              <w:rPr>
                <w:rFonts w:ascii="Times New Roman" w:hAnsi="Times New Roman"/>
                <w:sz w:val="28"/>
              </w:rPr>
              <w:t>ни</w:t>
            </w:r>
            <w:r>
              <w:rPr>
                <w:rFonts w:ascii="Times New Roman" w:hAnsi="Times New Roman"/>
                <w:noProof/>
                <w:sz w:val="28"/>
              </w:rPr>
              <w:t xml:space="preserve"> (m)</w:t>
            </w:r>
          </w:p>
        </w:tc>
        <w:tc>
          <w:tcPr>
            <w:tcW w:w="2515"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Простая</w:t>
            </w:r>
          </w:p>
        </w:tc>
        <w:tc>
          <w:tcPr>
            <w:tcW w:w="2478" w:type="dxa"/>
            <w:tcBorders>
              <w:top w:val="single" w:sz="6" w:space="0" w:color="auto"/>
              <w:left w:val="single" w:sz="6" w:space="0" w:color="auto"/>
              <w:bottom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Взвешенная</w:t>
            </w:r>
          </w:p>
        </w:tc>
      </w:tr>
      <w:tr w:rsidR="00000000">
        <w:tblPrEx>
          <w:tblCellMar>
            <w:top w:w="0" w:type="dxa"/>
            <w:bottom w:w="0" w:type="dxa"/>
          </w:tblCellMar>
        </w:tblPrEx>
        <w:tc>
          <w:tcPr>
            <w:tcW w:w="2267"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Гармоническая</w:t>
            </w:r>
          </w:p>
        </w:tc>
        <w:tc>
          <w:tcPr>
            <w:tcW w:w="2378" w:type="dxa"/>
            <w:gridSpan w:val="2"/>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2515"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position w:val="-60"/>
                <w:sz w:val="28"/>
              </w:rPr>
              <w:object w:dxaOrig="1040" w:dyaOrig="1020">
                <v:shape id="_x0000_i1104" type="#_x0000_t75" style="width:52.45pt;height:51.45pt" o:ole="">
                  <v:imagedata r:id="rId60" o:title=""/>
                </v:shape>
                <o:OLEObject Type="Embed" ProgID="Equation.2" ShapeID="_x0000_i1104" DrawAspect="Content" ObjectID="_1447852347" r:id="rId61"/>
              </w:object>
            </w:r>
          </w:p>
        </w:tc>
        <w:tc>
          <w:tcPr>
            <w:tcW w:w="2478"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position w:val="-64"/>
                <w:sz w:val="28"/>
              </w:rPr>
              <w:object w:dxaOrig="1140" w:dyaOrig="1420">
                <v:shape id="_x0000_i1105" type="#_x0000_t75" style="width:56.55pt;height:70.95pt" o:ole="">
                  <v:imagedata r:id="rId62" o:title=""/>
                </v:shape>
                <o:OLEObject Type="Embed" ProgID="Equation" ShapeID="_x0000_i1105" DrawAspect="Content" ObjectID="_1447852348" r:id="rId63"/>
              </w:object>
            </w:r>
          </w:p>
        </w:tc>
      </w:tr>
      <w:tr w:rsidR="00000000">
        <w:tblPrEx>
          <w:tblCellMar>
            <w:top w:w="0" w:type="dxa"/>
            <w:bottom w:w="0" w:type="dxa"/>
          </w:tblCellMar>
        </w:tblPrEx>
        <w:tc>
          <w:tcPr>
            <w:tcW w:w="2267"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Геометрическая</w:t>
            </w:r>
          </w:p>
        </w:tc>
        <w:tc>
          <w:tcPr>
            <w:tcW w:w="2378" w:type="dxa"/>
            <w:gridSpan w:val="2"/>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0</w:t>
            </w:r>
          </w:p>
        </w:tc>
        <w:tc>
          <w:tcPr>
            <w:tcW w:w="2515" w:type="dxa"/>
            <w:tcBorders>
              <w:top w:val="single" w:sz="6" w:space="0" w:color="auto"/>
              <w:lef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position w:val="-38"/>
                <w:sz w:val="28"/>
              </w:rPr>
              <w:object w:dxaOrig="1540" w:dyaOrig="900">
                <v:shape id="_x0000_i1106" type="#_x0000_t75" style="width:77.15pt;height:45.25pt" o:ole="">
                  <v:imagedata r:id="rId64" o:title=""/>
                </v:shape>
                <o:OLEObject Type="Embed" ProgID="Equation" ShapeID="_x0000_i1106" DrawAspect="Content" ObjectID="_1447852349" r:id="rId65"/>
              </w:object>
            </w:r>
          </w:p>
        </w:tc>
        <w:tc>
          <w:tcPr>
            <w:tcW w:w="2478" w:type="dxa"/>
            <w:tcBorders>
              <w:top w:val="single" w:sz="6" w:space="0" w:color="auto"/>
              <w:right w:val="single" w:sz="6" w:space="0" w:color="auto"/>
            </w:tcBorders>
          </w:tcPr>
          <w:p w:rsidR="00000000" w:rsidRDefault="00FB33FF">
            <w:pPr>
              <w:widowControl w:val="0"/>
              <w:ind w:firstLine="0"/>
              <w:jc w:val="center"/>
              <w:rPr>
                <w:rFonts w:ascii="Times New Roman" w:hAnsi="Times New Roman"/>
                <w:sz w:val="28"/>
                <w:lang w:val="en-US"/>
              </w:rPr>
            </w:pPr>
            <w:r>
              <w:rPr>
                <w:rFonts w:ascii="Times New Roman" w:hAnsi="Times New Roman"/>
                <w:position w:val="-48"/>
                <w:sz w:val="28"/>
                <w:lang w:val="en-US"/>
              </w:rPr>
              <w:object w:dxaOrig="1900" w:dyaOrig="1120">
                <v:shape id="_x0000_i1107" type="#_x0000_t75" style="width:94.65pt;height:55.55pt" o:ole="">
                  <v:imagedata r:id="rId66" o:title=""/>
                </v:shape>
                <o:OLEObject Type="Embed" ProgID="Equation" ShapeID="_x0000_i1107" DrawAspect="Content" ObjectID="_1447852350" r:id="rId67"/>
              </w:object>
            </w:r>
          </w:p>
        </w:tc>
      </w:tr>
      <w:tr w:rsidR="00000000">
        <w:tblPrEx>
          <w:tblCellMar>
            <w:top w:w="0" w:type="dxa"/>
            <w:bottom w:w="0" w:type="dxa"/>
          </w:tblCellMar>
        </w:tblPrEx>
        <w:tc>
          <w:tcPr>
            <w:tcW w:w="2267"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Арифметическая</w:t>
            </w:r>
          </w:p>
        </w:tc>
        <w:tc>
          <w:tcPr>
            <w:tcW w:w="2378" w:type="dxa"/>
            <w:gridSpan w:val="2"/>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2515"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position w:val="-24"/>
                <w:sz w:val="28"/>
              </w:rPr>
              <w:object w:dxaOrig="999" w:dyaOrig="680">
                <v:shape id="_x0000_i1108" type="#_x0000_t75" style="width:50.4pt;height:33.95pt" o:ole="">
                  <v:imagedata r:id="rId68" o:title=""/>
                </v:shape>
                <o:OLEObject Type="Embed" ProgID="Equation" ShapeID="_x0000_i1108" DrawAspect="Content" ObjectID="_1447852351" r:id="rId69"/>
              </w:object>
            </w:r>
          </w:p>
        </w:tc>
        <w:tc>
          <w:tcPr>
            <w:tcW w:w="2478"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lang w:val="en-US"/>
              </w:rPr>
            </w:pPr>
            <w:r>
              <w:rPr>
                <w:rFonts w:ascii="Times New Roman" w:hAnsi="Times New Roman"/>
                <w:position w:val="-32"/>
                <w:sz w:val="28"/>
                <w:lang w:val="en-US"/>
              </w:rPr>
              <w:object w:dxaOrig="1140" w:dyaOrig="760">
                <v:shape id="_x0000_i1109" type="#_x0000_t75" style="width:56.55pt;height:38.05pt" o:ole="">
                  <v:imagedata r:id="rId70" o:title=""/>
                </v:shape>
                <o:OLEObject Type="Embed" ProgID="Equation" ShapeID="_x0000_i1109" DrawAspect="Content" ObjectID="_1447852352" r:id="rId71"/>
              </w:object>
            </w:r>
          </w:p>
        </w:tc>
      </w:tr>
      <w:tr w:rsidR="00000000">
        <w:tblPrEx>
          <w:tblCellMar>
            <w:top w:w="0" w:type="dxa"/>
            <w:bottom w:w="0" w:type="dxa"/>
          </w:tblCellMar>
        </w:tblPrEx>
        <w:tc>
          <w:tcPr>
            <w:tcW w:w="2267"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Квадр</w:t>
            </w:r>
            <w:r>
              <w:rPr>
                <w:rFonts w:ascii="Times New Roman" w:hAnsi="Times New Roman"/>
                <w:sz w:val="28"/>
              </w:rPr>
              <w:t>атическая</w:t>
            </w:r>
          </w:p>
        </w:tc>
        <w:tc>
          <w:tcPr>
            <w:tcW w:w="2378" w:type="dxa"/>
            <w:gridSpan w:val="2"/>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2</w:t>
            </w:r>
          </w:p>
        </w:tc>
        <w:tc>
          <w:tcPr>
            <w:tcW w:w="2515"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position w:val="-26"/>
                <w:sz w:val="28"/>
              </w:rPr>
              <w:object w:dxaOrig="1359" w:dyaOrig="820">
                <v:shape id="_x0000_i1110" type="#_x0000_t75" style="width:67.9pt;height:41.15pt" o:ole="">
                  <v:imagedata r:id="rId72" o:title=""/>
                </v:shape>
                <o:OLEObject Type="Embed" ProgID="Equation" ShapeID="_x0000_i1110" DrawAspect="Content" ObjectID="_1447852353" r:id="rId73"/>
              </w:object>
            </w:r>
          </w:p>
        </w:tc>
        <w:tc>
          <w:tcPr>
            <w:tcW w:w="2478" w:type="dxa"/>
            <w:tcBorders>
              <w:top w:val="single" w:sz="6" w:space="0" w:color="auto"/>
              <w:left w:val="single" w:sz="6" w:space="0" w:color="auto"/>
              <w:right w:val="single" w:sz="6" w:space="0" w:color="auto"/>
            </w:tcBorders>
          </w:tcPr>
          <w:p w:rsidR="00000000" w:rsidRDefault="00FB33FF">
            <w:pPr>
              <w:widowControl w:val="0"/>
              <w:ind w:firstLine="0"/>
              <w:jc w:val="center"/>
              <w:rPr>
                <w:rFonts w:ascii="Times New Roman" w:hAnsi="Times New Roman"/>
                <w:sz w:val="28"/>
                <w:lang w:val="en-US"/>
              </w:rPr>
            </w:pPr>
            <w:r>
              <w:rPr>
                <w:rFonts w:ascii="Times New Roman" w:hAnsi="Times New Roman"/>
                <w:position w:val="-34"/>
                <w:sz w:val="28"/>
                <w:lang w:val="en-US"/>
              </w:rPr>
              <w:object w:dxaOrig="1460" w:dyaOrig="900">
                <v:shape id="_x0000_i1111" type="#_x0000_t75" style="width:73.05pt;height:45.25pt" o:ole="">
                  <v:imagedata r:id="rId74" o:title=""/>
                </v:shape>
                <o:OLEObject Type="Embed" ProgID="Equation" ShapeID="_x0000_i1111" DrawAspect="Content" ObjectID="_1447852354" r:id="rId75"/>
              </w:object>
            </w:r>
          </w:p>
        </w:tc>
      </w:tr>
      <w:tr w:rsidR="00000000">
        <w:tblPrEx>
          <w:tblCellMar>
            <w:top w:w="0" w:type="dxa"/>
            <w:bottom w:w="0" w:type="dxa"/>
          </w:tblCellMar>
        </w:tblPrEx>
        <w:tc>
          <w:tcPr>
            <w:tcW w:w="2267" w:type="dxa"/>
            <w:tcBorders>
              <w:top w:val="single" w:sz="4" w:space="0" w:color="auto"/>
              <w:left w:val="single" w:sz="4" w:space="0" w:color="auto"/>
              <w:bottom w:val="single" w:sz="4" w:space="0" w:color="auto"/>
              <w:right w:val="single" w:sz="4" w:space="0" w:color="auto"/>
            </w:tcBorders>
          </w:tcPr>
          <w:p w:rsidR="00000000" w:rsidRDefault="00FB33FF">
            <w:pPr>
              <w:widowControl w:val="0"/>
              <w:ind w:firstLine="0"/>
              <w:jc w:val="center"/>
              <w:rPr>
                <w:rFonts w:ascii="Times New Roman" w:hAnsi="Times New Roman"/>
                <w:sz w:val="28"/>
              </w:rPr>
            </w:pPr>
            <w:r>
              <w:rPr>
                <w:rFonts w:ascii="Times New Roman" w:hAnsi="Times New Roman"/>
                <w:sz w:val="28"/>
              </w:rPr>
              <w:t>Кубическая</w:t>
            </w:r>
          </w:p>
        </w:tc>
        <w:tc>
          <w:tcPr>
            <w:tcW w:w="2378" w:type="dxa"/>
            <w:gridSpan w:val="2"/>
            <w:tcBorders>
              <w:top w:val="single" w:sz="6" w:space="0" w:color="auto"/>
              <w:left w:val="nil"/>
              <w:bottom w:val="single" w:sz="4" w:space="0" w:color="auto"/>
              <w:right w:val="single" w:sz="6" w:space="0" w:color="auto"/>
            </w:tcBorders>
          </w:tcPr>
          <w:p w:rsidR="00000000" w:rsidRDefault="00FB33FF">
            <w:pPr>
              <w:widowControl w:val="0"/>
              <w:ind w:firstLine="0"/>
              <w:jc w:val="center"/>
              <w:rPr>
                <w:rFonts w:ascii="Times New Roman" w:hAnsi="Times New Roman"/>
                <w:noProof/>
                <w:sz w:val="28"/>
              </w:rPr>
            </w:pPr>
            <w:r>
              <w:rPr>
                <w:rFonts w:ascii="Times New Roman" w:hAnsi="Times New Roman"/>
                <w:noProof/>
                <w:sz w:val="28"/>
              </w:rPr>
              <w:t>3</w:t>
            </w:r>
          </w:p>
        </w:tc>
        <w:tc>
          <w:tcPr>
            <w:tcW w:w="2515" w:type="dxa"/>
            <w:tcBorders>
              <w:top w:val="single" w:sz="6" w:space="0" w:color="auto"/>
              <w:left w:val="single" w:sz="6" w:space="0" w:color="auto"/>
              <w:bottom w:val="single" w:sz="4"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position w:val="-26"/>
                <w:sz w:val="28"/>
              </w:rPr>
              <w:object w:dxaOrig="1359" w:dyaOrig="820">
                <v:shape id="_x0000_i1112" type="#_x0000_t75" style="width:67.9pt;height:41.15pt" o:ole="">
                  <v:imagedata r:id="rId76" o:title=""/>
                </v:shape>
                <o:OLEObject Type="Embed" ProgID="Equation" ShapeID="_x0000_i1112" DrawAspect="Content" ObjectID="_1447852355" r:id="rId77"/>
              </w:object>
            </w:r>
          </w:p>
        </w:tc>
        <w:tc>
          <w:tcPr>
            <w:tcW w:w="2478" w:type="dxa"/>
            <w:tcBorders>
              <w:top w:val="single" w:sz="6" w:space="0" w:color="auto"/>
              <w:left w:val="single" w:sz="6" w:space="0" w:color="auto"/>
              <w:bottom w:val="single" w:sz="4" w:space="0" w:color="auto"/>
              <w:right w:val="single" w:sz="6" w:space="0" w:color="auto"/>
            </w:tcBorders>
          </w:tcPr>
          <w:p w:rsidR="00000000" w:rsidRDefault="00FB33FF">
            <w:pPr>
              <w:widowControl w:val="0"/>
              <w:ind w:firstLine="0"/>
              <w:jc w:val="center"/>
              <w:rPr>
                <w:rFonts w:ascii="Times New Roman" w:hAnsi="Times New Roman"/>
                <w:sz w:val="28"/>
              </w:rPr>
            </w:pPr>
            <w:r>
              <w:rPr>
                <w:rFonts w:ascii="Times New Roman" w:hAnsi="Times New Roman"/>
                <w:position w:val="-34"/>
                <w:sz w:val="28"/>
              </w:rPr>
              <w:object w:dxaOrig="1460" w:dyaOrig="900">
                <v:shape id="_x0000_i1113" type="#_x0000_t75" style="width:73.05pt;height:45.25pt" o:ole="">
                  <v:imagedata r:id="rId78" o:title=""/>
                </v:shape>
                <o:OLEObject Type="Embed" ProgID="Equation" ShapeID="_x0000_i1113" DrawAspect="Content" ObjectID="_1447852356" r:id="rId79"/>
              </w:object>
            </w:r>
          </w:p>
        </w:tc>
      </w:tr>
    </w:tbl>
    <w:p w:rsidR="00000000" w:rsidRDefault="00FB33FF">
      <w:pPr>
        <w:widowControl w:val="0"/>
        <w:spacing w:before="120"/>
        <w:jc w:val="both"/>
        <w:rPr>
          <w:rFonts w:ascii="Times New Roman" w:hAnsi="Times New Roman"/>
          <w:sz w:val="28"/>
        </w:rPr>
      </w:pPr>
      <w:r>
        <w:rPr>
          <w:rFonts w:ascii="Times New Roman" w:hAnsi="Times New Roman"/>
          <w:sz w:val="28"/>
        </w:rPr>
        <w:t>Средняя гармоническая имеет более сложную конструкцию, чем средняя арифметическая. Среднюю гармоническую применяют для расчетов тогда, к</w:t>
      </w:r>
      <w:r>
        <w:rPr>
          <w:rFonts w:ascii="Times New Roman" w:hAnsi="Times New Roman"/>
          <w:sz w:val="28"/>
        </w:rPr>
        <w:t>о</w:t>
      </w:r>
      <w:r>
        <w:rPr>
          <w:rFonts w:ascii="Times New Roman" w:hAnsi="Times New Roman"/>
          <w:sz w:val="28"/>
        </w:rPr>
        <w:t xml:space="preserve">гда </w:t>
      </w:r>
      <w:r>
        <w:rPr>
          <w:rFonts w:ascii="Times New Roman" w:hAnsi="Times New Roman"/>
          <w:sz w:val="28"/>
        </w:rPr>
        <w:t>в качестве весов используются не единицы совокупности</w:t>
      </w:r>
      <w:r>
        <w:rPr>
          <w:rFonts w:ascii="Times New Roman" w:hAnsi="Times New Roman"/>
          <w:noProof/>
          <w:sz w:val="28"/>
        </w:rPr>
        <w:t xml:space="preserve"> -</w:t>
      </w:r>
      <w:r>
        <w:rPr>
          <w:rFonts w:ascii="Times New Roman" w:hAnsi="Times New Roman"/>
          <w:sz w:val="28"/>
        </w:rPr>
        <w:t xml:space="preserve"> носители пр</w:t>
      </w:r>
      <w:r>
        <w:rPr>
          <w:rFonts w:ascii="Times New Roman" w:hAnsi="Times New Roman"/>
          <w:sz w:val="28"/>
        </w:rPr>
        <w:t>и</w:t>
      </w:r>
      <w:r>
        <w:rPr>
          <w:rFonts w:ascii="Times New Roman" w:hAnsi="Times New Roman"/>
          <w:sz w:val="28"/>
        </w:rPr>
        <w:t>знака, а произведения этих единиц на значения признака (т.е.</w:t>
      </w:r>
      <w:r w:rsidRPr="00FB33FF">
        <w:rPr>
          <w:rFonts w:ascii="Times New Roman" w:hAnsi="Times New Roman"/>
          <w:sz w:val="28"/>
        </w:rPr>
        <w:t xml:space="preserve"> </w:t>
      </w:r>
      <w:r>
        <w:rPr>
          <w:rFonts w:ascii="Times New Roman" w:hAnsi="Times New Roman"/>
          <w:sz w:val="28"/>
          <w:lang w:val="en-US"/>
        </w:rPr>
        <w:t>m</w:t>
      </w:r>
      <w:r>
        <w:rPr>
          <w:rFonts w:ascii="Times New Roman" w:hAnsi="Times New Roman"/>
          <w:noProof/>
          <w:sz w:val="28"/>
        </w:rPr>
        <w:t xml:space="preserve"> =</w:t>
      </w:r>
      <w:r w:rsidRPr="00FB33FF">
        <w:rPr>
          <w:rFonts w:ascii="Times New Roman" w:hAnsi="Times New Roman"/>
          <w:sz w:val="28"/>
        </w:rPr>
        <w:t xml:space="preserve"> </w:t>
      </w:r>
      <w:r>
        <w:rPr>
          <w:rFonts w:ascii="Times New Roman" w:hAnsi="Times New Roman"/>
          <w:sz w:val="28"/>
          <w:lang w:val="en-US"/>
        </w:rPr>
        <w:t>Xf</w:t>
      </w:r>
      <w:r w:rsidRPr="00FB33FF">
        <w:rPr>
          <w:rFonts w:ascii="Times New Roman" w:hAnsi="Times New Roman"/>
          <w:sz w:val="28"/>
        </w:rPr>
        <w:t xml:space="preserve">). </w:t>
      </w:r>
      <w:r>
        <w:rPr>
          <w:rFonts w:ascii="Times New Roman" w:hAnsi="Times New Roman"/>
          <w:sz w:val="28"/>
        </w:rPr>
        <w:t>К сре</w:t>
      </w:r>
      <w:r>
        <w:rPr>
          <w:rFonts w:ascii="Times New Roman" w:hAnsi="Times New Roman"/>
          <w:sz w:val="28"/>
        </w:rPr>
        <w:t>д</w:t>
      </w:r>
      <w:r>
        <w:rPr>
          <w:rFonts w:ascii="Times New Roman" w:hAnsi="Times New Roman"/>
          <w:sz w:val="28"/>
        </w:rPr>
        <w:t>ней гармонической простой следует прибегать в случаях определения, напр</w:t>
      </w:r>
      <w:r>
        <w:rPr>
          <w:rFonts w:ascii="Times New Roman" w:hAnsi="Times New Roman"/>
          <w:sz w:val="28"/>
        </w:rPr>
        <w:t>и</w:t>
      </w:r>
      <w:r>
        <w:rPr>
          <w:rFonts w:ascii="Times New Roman" w:hAnsi="Times New Roman"/>
          <w:sz w:val="28"/>
        </w:rPr>
        <w:t>мер, средних затрат труда, времени, мате</w:t>
      </w:r>
      <w:r>
        <w:rPr>
          <w:rFonts w:ascii="Times New Roman" w:hAnsi="Times New Roman"/>
          <w:sz w:val="28"/>
        </w:rPr>
        <w:t>риалов на единицу продукции, на одну деталь по двум (трем, четырем и т. д.) предприятиям, рабочим, занятым изг</w:t>
      </w:r>
      <w:r>
        <w:rPr>
          <w:rFonts w:ascii="Times New Roman" w:hAnsi="Times New Roman"/>
          <w:sz w:val="28"/>
        </w:rPr>
        <w:t>о</w:t>
      </w:r>
      <w:r>
        <w:rPr>
          <w:rFonts w:ascii="Times New Roman" w:hAnsi="Times New Roman"/>
          <w:sz w:val="28"/>
        </w:rPr>
        <w:t>товлением одного и того же вида продукции, одной и той же детали, изделия.</w:t>
      </w:r>
    </w:p>
    <w:p w:rsidR="00000000" w:rsidRDefault="00FB33FF">
      <w:pPr>
        <w:widowControl w:val="0"/>
        <w:jc w:val="both"/>
        <w:rPr>
          <w:rFonts w:ascii="Times New Roman" w:hAnsi="Times New Roman"/>
          <w:sz w:val="28"/>
        </w:rPr>
      </w:pPr>
      <w:r>
        <w:rPr>
          <w:rFonts w:ascii="Times New Roman" w:hAnsi="Times New Roman"/>
          <w:sz w:val="28"/>
        </w:rPr>
        <w:t>Главное требование к формуле расчета среднего значения заключается в т</w:t>
      </w:r>
      <w:r>
        <w:rPr>
          <w:rFonts w:ascii="Times New Roman" w:hAnsi="Times New Roman"/>
          <w:sz w:val="28"/>
        </w:rPr>
        <w:t>ом, чтобы все этапы расчета имели реальное содержательное обоснование; п</w:t>
      </w:r>
      <w:r>
        <w:rPr>
          <w:rFonts w:ascii="Times New Roman" w:hAnsi="Times New Roman"/>
          <w:sz w:val="28"/>
        </w:rPr>
        <w:t>о</w:t>
      </w:r>
      <w:r>
        <w:rPr>
          <w:rFonts w:ascii="Times New Roman" w:hAnsi="Times New Roman"/>
          <w:sz w:val="28"/>
        </w:rPr>
        <w:t>лученное среднее значение должно заменить индивидуальные значения призн</w:t>
      </w:r>
      <w:r>
        <w:rPr>
          <w:rFonts w:ascii="Times New Roman" w:hAnsi="Times New Roman"/>
          <w:sz w:val="28"/>
        </w:rPr>
        <w:t>а</w:t>
      </w:r>
      <w:r>
        <w:rPr>
          <w:rFonts w:ascii="Times New Roman" w:hAnsi="Times New Roman"/>
          <w:sz w:val="28"/>
        </w:rPr>
        <w:t>ка у каждого объекта без нарушения связи индивидуальных и сводных показ</w:t>
      </w:r>
      <w:r>
        <w:rPr>
          <w:rFonts w:ascii="Times New Roman" w:hAnsi="Times New Roman"/>
          <w:sz w:val="28"/>
        </w:rPr>
        <w:t>а</w:t>
      </w:r>
      <w:r>
        <w:rPr>
          <w:rFonts w:ascii="Times New Roman" w:hAnsi="Times New Roman"/>
          <w:sz w:val="28"/>
        </w:rPr>
        <w:t>телей. Иначе говоря, средняя величина д</w:t>
      </w:r>
      <w:r>
        <w:rPr>
          <w:rFonts w:ascii="Times New Roman" w:hAnsi="Times New Roman"/>
          <w:sz w:val="28"/>
        </w:rPr>
        <w:t>олжна исчисляться так, чтобы при з</w:t>
      </w:r>
      <w:r>
        <w:rPr>
          <w:rFonts w:ascii="Times New Roman" w:hAnsi="Times New Roman"/>
          <w:sz w:val="28"/>
        </w:rPr>
        <w:t>а</w:t>
      </w:r>
      <w:r>
        <w:rPr>
          <w:rFonts w:ascii="Times New Roman" w:hAnsi="Times New Roman"/>
          <w:sz w:val="28"/>
        </w:rPr>
        <w:t xml:space="preserve">мене каждого индивидуального значения </w:t>
      </w:r>
      <w:bookmarkStart w:id="160" w:name="OCRUncertain325"/>
      <w:r>
        <w:rPr>
          <w:rFonts w:ascii="Times New Roman" w:hAnsi="Times New Roman"/>
          <w:sz w:val="28"/>
        </w:rPr>
        <w:t>осредняемого</w:t>
      </w:r>
      <w:bookmarkEnd w:id="160"/>
      <w:r>
        <w:rPr>
          <w:rFonts w:ascii="Times New Roman" w:hAnsi="Times New Roman"/>
          <w:sz w:val="28"/>
        </w:rPr>
        <w:t xml:space="preserve"> показателя его средней величиной оставался без изменения некоторый итоговый сводный показатель, связанный тем или другим образом с </w:t>
      </w:r>
      <w:bookmarkStart w:id="161" w:name="OCRUncertain326"/>
      <w:r>
        <w:rPr>
          <w:rFonts w:ascii="Times New Roman" w:hAnsi="Times New Roman"/>
          <w:sz w:val="28"/>
        </w:rPr>
        <w:t>осредняемым</w:t>
      </w:r>
      <w:r>
        <w:rPr>
          <w:rStyle w:val="a7"/>
          <w:rFonts w:ascii="Times New Roman" w:hAnsi="Times New Roman"/>
          <w:sz w:val="28"/>
        </w:rPr>
        <w:footnoteReference w:id="1"/>
      </w:r>
      <w:r>
        <w:rPr>
          <w:rFonts w:ascii="Times New Roman" w:hAnsi="Times New Roman"/>
          <w:sz w:val="28"/>
        </w:rPr>
        <w:t>.</w:t>
      </w:r>
      <w:bookmarkEnd w:id="161"/>
      <w:r>
        <w:rPr>
          <w:rFonts w:ascii="Times New Roman" w:hAnsi="Times New Roman"/>
          <w:sz w:val="28"/>
        </w:rPr>
        <w:t xml:space="preserve"> Этот итоговый показатель </w:t>
      </w:r>
      <w:r>
        <w:rPr>
          <w:rFonts w:ascii="Times New Roman" w:hAnsi="Times New Roman"/>
          <w:sz w:val="28"/>
        </w:rPr>
        <w:t xml:space="preserve">называется </w:t>
      </w:r>
      <w:r>
        <w:rPr>
          <w:rFonts w:ascii="Times New Roman" w:hAnsi="Times New Roman"/>
          <w:i/>
          <w:sz w:val="28"/>
        </w:rPr>
        <w:t>определяющим,</w:t>
      </w:r>
      <w:r>
        <w:rPr>
          <w:rFonts w:ascii="Times New Roman" w:hAnsi="Times New Roman"/>
          <w:sz w:val="28"/>
        </w:rPr>
        <w:t xml:space="preserve"> поскольку характер его взаимосвязи с индивидуал</w:t>
      </w:r>
      <w:r>
        <w:rPr>
          <w:rFonts w:ascii="Times New Roman" w:hAnsi="Times New Roman"/>
          <w:sz w:val="28"/>
        </w:rPr>
        <w:t>ь</w:t>
      </w:r>
      <w:r>
        <w:rPr>
          <w:rFonts w:ascii="Times New Roman" w:hAnsi="Times New Roman"/>
          <w:sz w:val="28"/>
        </w:rPr>
        <w:t xml:space="preserve">ными значениями определяет конкретную формулу расчета средней величины. Покажем это правило на примере средней геометрической. </w:t>
      </w:r>
    </w:p>
    <w:p w:rsidR="00000000" w:rsidRDefault="00FB33FF">
      <w:pPr>
        <w:widowControl w:val="0"/>
        <w:jc w:val="both"/>
        <w:rPr>
          <w:rFonts w:ascii="Times New Roman" w:hAnsi="Times New Roman"/>
          <w:sz w:val="28"/>
        </w:rPr>
      </w:pPr>
      <w:r>
        <w:rPr>
          <w:rFonts w:ascii="Times New Roman" w:hAnsi="Times New Roman"/>
          <w:sz w:val="28"/>
        </w:rPr>
        <w:t>Формула средней геометр</w:t>
      </w:r>
      <w:r>
        <w:rPr>
          <w:rFonts w:ascii="Times New Roman" w:hAnsi="Times New Roman"/>
          <w:sz w:val="28"/>
        </w:rPr>
        <w:t>и</w:t>
      </w:r>
      <w:r>
        <w:rPr>
          <w:rFonts w:ascii="Times New Roman" w:hAnsi="Times New Roman"/>
          <w:sz w:val="28"/>
        </w:rPr>
        <w:t>ческой</w:t>
      </w:r>
    </w:p>
    <w:p w:rsidR="00000000" w:rsidRDefault="00FB33FF">
      <w:pPr>
        <w:widowControl w:val="0"/>
        <w:jc w:val="center"/>
        <w:rPr>
          <w:rFonts w:ascii="Times New Roman" w:hAnsi="Times New Roman"/>
          <w:sz w:val="28"/>
        </w:rPr>
      </w:pPr>
      <w:r>
        <w:rPr>
          <w:rFonts w:ascii="Times New Roman" w:hAnsi="Times New Roman"/>
          <w:position w:val="-26"/>
          <w:sz w:val="28"/>
        </w:rPr>
        <w:object w:dxaOrig="1320" w:dyaOrig="780">
          <v:shape id="_x0000_i1114" type="#_x0000_t75" style="width:65.85pt;height:39.1pt" o:ole="">
            <v:imagedata r:id="rId80" o:title=""/>
          </v:shape>
          <o:OLEObject Type="Embed" ProgID="Equation" ShapeID="_x0000_i1114" DrawAspect="Content" ObjectID="_1447852357" r:id="rId81"/>
        </w:object>
      </w:r>
    </w:p>
    <w:p w:rsidR="00000000" w:rsidRDefault="00FB33FF">
      <w:pPr>
        <w:widowControl w:val="0"/>
        <w:jc w:val="both"/>
        <w:rPr>
          <w:rFonts w:ascii="Times New Roman" w:hAnsi="Times New Roman"/>
          <w:sz w:val="28"/>
        </w:rPr>
      </w:pPr>
      <w:r>
        <w:rPr>
          <w:rFonts w:ascii="Times New Roman" w:hAnsi="Times New Roman"/>
          <w:sz w:val="28"/>
        </w:rPr>
        <w:t>ис</w:t>
      </w:r>
      <w:r>
        <w:rPr>
          <w:rFonts w:ascii="Times New Roman" w:hAnsi="Times New Roman"/>
          <w:sz w:val="28"/>
        </w:rPr>
        <w:t>пользуется чаще всего при расчете среднего значения по индивидуал</w:t>
      </w:r>
      <w:r>
        <w:rPr>
          <w:rFonts w:ascii="Times New Roman" w:hAnsi="Times New Roman"/>
          <w:sz w:val="28"/>
        </w:rPr>
        <w:t>ь</w:t>
      </w:r>
      <w:r>
        <w:rPr>
          <w:rFonts w:ascii="Times New Roman" w:hAnsi="Times New Roman"/>
          <w:sz w:val="28"/>
        </w:rPr>
        <w:t>ным отн</w:t>
      </w:r>
      <w:r>
        <w:rPr>
          <w:rFonts w:ascii="Times New Roman" w:hAnsi="Times New Roman"/>
          <w:sz w:val="28"/>
        </w:rPr>
        <w:t>о</w:t>
      </w:r>
      <w:r>
        <w:rPr>
          <w:rFonts w:ascii="Times New Roman" w:hAnsi="Times New Roman"/>
          <w:sz w:val="28"/>
        </w:rPr>
        <w:t>сительным величинам динамики.</w:t>
      </w:r>
    </w:p>
    <w:p w:rsidR="00000000" w:rsidRDefault="00FB33FF">
      <w:pPr>
        <w:widowControl w:val="0"/>
        <w:jc w:val="both"/>
        <w:rPr>
          <w:rFonts w:ascii="Times New Roman" w:hAnsi="Times New Roman"/>
          <w:sz w:val="28"/>
        </w:rPr>
      </w:pPr>
      <w:r>
        <w:rPr>
          <w:rFonts w:ascii="Times New Roman" w:hAnsi="Times New Roman"/>
          <w:sz w:val="28"/>
        </w:rPr>
        <w:t>Средняя геометрическая применяется, если задана последовательность це</w:t>
      </w:r>
      <w:r>
        <w:rPr>
          <w:rFonts w:ascii="Times New Roman" w:hAnsi="Times New Roman"/>
          <w:sz w:val="28"/>
        </w:rPr>
        <w:t>п</w:t>
      </w:r>
      <w:r>
        <w:rPr>
          <w:rFonts w:ascii="Times New Roman" w:hAnsi="Times New Roman"/>
          <w:sz w:val="28"/>
        </w:rPr>
        <w:t>ных относительных величин динамики, указывающих, например, на рост объ</w:t>
      </w:r>
      <w:r>
        <w:rPr>
          <w:rFonts w:ascii="Times New Roman" w:hAnsi="Times New Roman"/>
          <w:sz w:val="28"/>
        </w:rPr>
        <w:t>е</w:t>
      </w:r>
      <w:r>
        <w:rPr>
          <w:rFonts w:ascii="Times New Roman" w:hAnsi="Times New Roman"/>
          <w:sz w:val="28"/>
        </w:rPr>
        <w:t>ма производ</w:t>
      </w:r>
      <w:r>
        <w:rPr>
          <w:rFonts w:ascii="Times New Roman" w:hAnsi="Times New Roman"/>
          <w:sz w:val="28"/>
        </w:rPr>
        <w:t>ства по сравнению с уровнем предыдущего года:i</w:t>
      </w:r>
      <w:r>
        <w:rPr>
          <w:rFonts w:ascii="Times New Roman" w:hAnsi="Times New Roman"/>
          <w:sz w:val="28"/>
          <w:vertAlign w:val="subscript"/>
        </w:rPr>
        <w:t>1</w:t>
      </w:r>
      <w:r>
        <w:rPr>
          <w:rFonts w:ascii="Times New Roman" w:hAnsi="Times New Roman"/>
          <w:sz w:val="28"/>
        </w:rPr>
        <w:t>, i</w:t>
      </w:r>
      <w:r>
        <w:rPr>
          <w:rFonts w:ascii="Times New Roman" w:hAnsi="Times New Roman"/>
          <w:sz w:val="28"/>
          <w:vertAlign w:val="subscript"/>
        </w:rPr>
        <w:t>2</w:t>
      </w:r>
      <w:r>
        <w:rPr>
          <w:rFonts w:ascii="Times New Roman" w:hAnsi="Times New Roman"/>
          <w:sz w:val="28"/>
        </w:rPr>
        <w:t>, i</w:t>
      </w:r>
      <w:r>
        <w:rPr>
          <w:rFonts w:ascii="Times New Roman" w:hAnsi="Times New Roman"/>
          <w:sz w:val="28"/>
          <w:vertAlign w:val="subscript"/>
        </w:rPr>
        <w:t>3</w:t>
      </w:r>
      <w:r>
        <w:rPr>
          <w:rFonts w:ascii="Times New Roman" w:hAnsi="Times New Roman"/>
          <w:sz w:val="28"/>
        </w:rPr>
        <w:t>,..., i</w:t>
      </w:r>
      <w:r>
        <w:rPr>
          <w:rFonts w:ascii="Times New Roman" w:hAnsi="Times New Roman"/>
          <w:sz w:val="28"/>
          <w:vertAlign w:val="subscript"/>
        </w:rPr>
        <w:t>n</w:t>
      </w:r>
      <w:r w:rsidRPr="00FB33FF">
        <w:rPr>
          <w:rFonts w:ascii="Times New Roman" w:hAnsi="Times New Roman"/>
          <w:sz w:val="28"/>
        </w:rPr>
        <w:t>.</w:t>
      </w:r>
      <w:r>
        <w:rPr>
          <w:rFonts w:ascii="Times New Roman" w:hAnsi="Times New Roman"/>
          <w:sz w:val="28"/>
        </w:rPr>
        <w:t xml:space="preserve"> Оч</w:t>
      </w:r>
      <w:r>
        <w:rPr>
          <w:rFonts w:ascii="Times New Roman" w:hAnsi="Times New Roman"/>
          <w:sz w:val="28"/>
        </w:rPr>
        <w:t>е</w:t>
      </w:r>
      <w:r>
        <w:rPr>
          <w:rFonts w:ascii="Times New Roman" w:hAnsi="Times New Roman"/>
          <w:sz w:val="28"/>
        </w:rPr>
        <w:t>видно, что объем производства в последнем году определяется начальным его уровнем</w:t>
      </w:r>
      <w:r w:rsidRPr="00FB33FF">
        <w:rPr>
          <w:rFonts w:ascii="Times New Roman" w:hAnsi="Times New Roman"/>
          <w:sz w:val="28"/>
        </w:rPr>
        <w:t xml:space="preserve"> </w:t>
      </w:r>
      <w:bookmarkStart w:id="162" w:name="OCRUncertain346"/>
      <w:r w:rsidRPr="00FB33FF">
        <w:rPr>
          <w:rFonts w:ascii="Times New Roman" w:hAnsi="Times New Roman"/>
          <w:sz w:val="28"/>
        </w:rPr>
        <w:t>(</w:t>
      </w:r>
      <w:r>
        <w:rPr>
          <w:rFonts w:ascii="Times New Roman" w:hAnsi="Times New Roman"/>
          <w:sz w:val="28"/>
          <w:lang w:val="en-US"/>
        </w:rPr>
        <w:t>q</w:t>
      </w:r>
      <w:r w:rsidRPr="00FB33FF">
        <w:rPr>
          <w:rFonts w:ascii="Times New Roman" w:hAnsi="Times New Roman"/>
          <w:sz w:val="28"/>
          <w:vertAlign w:val="subscript"/>
        </w:rPr>
        <w:t>0</w:t>
      </w:r>
      <w:r w:rsidRPr="00FB33FF">
        <w:rPr>
          <w:rFonts w:ascii="Times New Roman" w:hAnsi="Times New Roman"/>
          <w:sz w:val="28"/>
        </w:rPr>
        <w:t>)</w:t>
      </w:r>
      <w:bookmarkEnd w:id="162"/>
      <w:r>
        <w:rPr>
          <w:rFonts w:ascii="Times New Roman" w:hAnsi="Times New Roman"/>
          <w:sz w:val="28"/>
        </w:rPr>
        <w:t xml:space="preserve"> и последующим н</w:t>
      </w:r>
      <w:r>
        <w:rPr>
          <w:rFonts w:ascii="Times New Roman" w:hAnsi="Times New Roman"/>
          <w:sz w:val="28"/>
        </w:rPr>
        <w:t>а</w:t>
      </w:r>
      <w:r>
        <w:rPr>
          <w:rFonts w:ascii="Times New Roman" w:hAnsi="Times New Roman"/>
          <w:sz w:val="28"/>
        </w:rPr>
        <w:t>ращиванием по годам:</w:t>
      </w:r>
    </w:p>
    <w:p w:rsidR="00000000" w:rsidRDefault="00FB33FF">
      <w:pPr>
        <w:widowControl w:val="0"/>
        <w:jc w:val="center"/>
        <w:rPr>
          <w:rFonts w:ascii="Times New Roman" w:hAnsi="Times New Roman"/>
          <w:sz w:val="28"/>
        </w:rPr>
      </w:pPr>
      <w:r>
        <w:rPr>
          <w:rFonts w:ascii="Times New Roman" w:hAnsi="Times New Roman"/>
          <w:sz w:val="28"/>
        </w:rPr>
        <w:t>q</w:t>
      </w:r>
      <w:r>
        <w:rPr>
          <w:rFonts w:ascii="Times New Roman" w:hAnsi="Times New Roman"/>
          <w:sz w:val="28"/>
          <w:vertAlign w:val="subscript"/>
        </w:rPr>
        <w:t>n</w:t>
      </w:r>
      <w:r>
        <w:rPr>
          <w:rFonts w:ascii="Times New Roman" w:hAnsi="Times New Roman"/>
          <w:sz w:val="28"/>
        </w:rPr>
        <w:t>=q</w:t>
      </w:r>
      <w:r>
        <w:rPr>
          <w:rFonts w:ascii="Times New Roman" w:hAnsi="Times New Roman"/>
          <w:sz w:val="28"/>
          <w:vertAlign w:val="subscript"/>
        </w:rPr>
        <w:t>0</w:t>
      </w:r>
      <w:r>
        <w:rPr>
          <w:rFonts w:ascii="Times New Roman" w:hAnsi="Times New Roman"/>
          <w:sz w:val="28"/>
        </w:rPr>
        <w:sym w:font="Symbol" w:char="F0D7"/>
      </w:r>
      <w:r>
        <w:rPr>
          <w:rFonts w:ascii="Times New Roman" w:hAnsi="Times New Roman"/>
          <w:sz w:val="28"/>
        </w:rPr>
        <w:t xml:space="preserve"> i</w:t>
      </w:r>
      <w:r>
        <w:rPr>
          <w:rFonts w:ascii="Times New Roman" w:hAnsi="Times New Roman"/>
          <w:sz w:val="28"/>
          <w:vertAlign w:val="subscript"/>
        </w:rPr>
        <w:t>1</w:t>
      </w:r>
      <w:r>
        <w:rPr>
          <w:rFonts w:ascii="Times New Roman" w:hAnsi="Times New Roman"/>
          <w:sz w:val="28"/>
        </w:rPr>
        <w:sym w:font="Symbol" w:char="F0D7"/>
      </w:r>
      <w:r>
        <w:rPr>
          <w:rFonts w:ascii="Times New Roman" w:hAnsi="Times New Roman"/>
          <w:sz w:val="28"/>
        </w:rPr>
        <w:t xml:space="preserve"> i</w:t>
      </w:r>
      <w:r>
        <w:rPr>
          <w:rFonts w:ascii="Times New Roman" w:hAnsi="Times New Roman"/>
          <w:sz w:val="28"/>
          <w:vertAlign w:val="subscript"/>
        </w:rPr>
        <w:t>2</w:t>
      </w:r>
      <w:r>
        <w:rPr>
          <w:rFonts w:ascii="Times New Roman" w:hAnsi="Times New Roman"/>
          <w:sz w:val="28"/>
        </w:rPr>
        <w:sym w:font="Symbol" w:char="F0D7"/>
      </w:r>
      <w:r>
        <w:rPr>
          <w:rFonts w:ascii="Times New Roman" w:hAnsi="Times New Roman"/>
          <w:sz w:val="28"/>
        </w:rPr>
        <w:t>...</w:t>
      </w:r>
      <w:r>
        <w:rPr>
          <w:rFonts w:ascii="Times New Roman" w:hAnsi="Times New Roman"/>
          <w:sz w:val="28"/>
        </w:rPr>
        <w:sym w:font="Symbol" w:char="F0D7"/>
      </w:r>
      <w:r>
        <w:rPr>
          <w:rFonts w:ascii="Times New Roman" w:hAnsi="Times New Roman"/>
          <w:sz w:val="28"/>
        </w:rPr>
        <w:t>i</w:t>
      </w:r>
      <w:r>
        <w:rPr>
          <w:rFonts w:ascii="Times New Roman" w:hAnsi="Times New Roman"/>
          <w:sz w:val="28"/>
          <w:vertAlign w:val="subscript"/>
        </w:rPr>
        <w:t>n</w: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Приняв</w:t>
      </w:r>
      <w:r w:rsidRPr="00FB33FF">
        <w:rPr>
          <w:rFonts w:ascii="Times New Roman" w:hAnsi="Times New Roman"/>
          <w:sz w:val="28"/>
        </w:rPr>
        <w:t xml:space="preserve"> </w:t>
      </w:r>
      <w:bookmarkStart w:id="163" w:name="OCRUncertain357"/>
      <w:r>
        <w:rPr>
          <w:rFonts w:ascii="Times New Roman" w:hAnsi="Times New Roman"/>
          <w:sz w:val="28"/>
          <w:lang w:val="en-US"/>
        </w:rPr>
        <w:t>q</w:t>
      </w:r>
      <w:bookmarkEnd w:id="163"/>
      <w:r>
        <w:rPr>
          <w:rFonts w:ascii="Times New Roman" w:hAnsi="Times New Roman"/>
          <w:sz w:val="28"/>
          <w:vertAlign w:val="subscript"/>
          <w:lang w:val="en-US"/>
        </w:rPr>
        <w:t>n</w:t>
      </w:r>
      <w:r>
        <w:rPr>
          <w:rFonts w:ascii="Times New Roman" w:hAnsi="Times New Roman"/>
          <w:sz w:val="28"/>
        </w:rPr>
        <w:t xml:space="preserve"> в качестве определяющего показат</w:t>
      </w:r>
      <w:r>
        <w:rPr>
          <w:rFonts w:ascii="Times New Roman" w:hAnsi="Times New Roman"/>
          <w:sz w:val="28"/>
        </w:rPr>
        <w:t>еля и заменяя индивидуальные значения показ</w:t>
      </w:r>
      <w:r>
        <w:rPr>
          <w:rFonts w:ascii="Times New Roman" w:hAnsi="Times New Roman"/>
          <w:sz w:val="28"/>
        </w:rPr>
        <w:t>а</w:t>
      </w:r>
      <w:r>
        <w:rPr>
          <w:rFonts w:ascii="Times New Roman" w:hAnsi="Times New Roman"/>
          <w:sz w:val="28"/>
        </w:rPr>
        <w:t>телей динамики средними, приходим к соотношению</w:t>
      </w:r>
    </w:p>
    <w:p w:rsidR="00000000" w:rsidRDefault="00FB33FF">
      <w:pPr>
        <w:widowControl w:val="0"/>
        <w:jc w:val="center"/>
        <w:rPr>
          <w:rFonts w:ascii="Times New Roman" w:hAnsi="Times New Roman"/>
          <w:sz w:val="28"/>
        </w:rPr>
      </w:pPr>
      <w:r>
        <w:rPr>
          <w:rFonts w:ascii="Times New Roman" w:hAnsi="Times New Roman"/>
          <w:position w:val="-40"/>
          <w:sz w:val="28"/>
        </w:rPr>
        <w:object w:dxaOrig="4760" w:dyaOrig="800">
          <v:shape id="_x0000_i1115" type="#_x0000_t75" style="width:270.5pt;height:40.1pt" o:ole="">
            <v:imagedata r:id="rId82" o:title="" cropright="-9004f"/>
          </v:shape>
          <o:OLEObject Type="Embed" ProgID="Equation.2" ShapeID="_x0000_i1115" DrawAspect="Content" ObjectID="_1447852358" r:id="rId83"/>
        </w:object>
      </w:r>
    </w:p>
    <w:p w:rsidR="00000000" w:rsidRDefault="00FB33FF">
      <w:pPr>
        <w:widowControl w:val="0"/>
        <w:jc w:val="both"/>
        <w:rPr>
          <w:rFonts w:ascii="Times New Roman" w:hAnsi="Times New Roman"/>
          <w:noProof/>
          <w:sz w:val="28"/>
        </w:rPr>
      </w:pPr>
      <w:r>
        <w:rPr>
          <w:rFonts w:ascii="Times New Roman" w:hAnsi="Times New Roman"/>
          <w:sz w:val="28"/>
        </w:rPr>
        <w:t>Отсюда</w:t>
      </w:r>
      <w:r>
        <w:rPr>
          <w:rFonts w:ascii="Times New Roman" w:hAnsi="Times New Roman"/>
          <w:position w:val="-32"/>
          <w:sz w:val="28"/>
        </w:rPr>
        <w:object w:dxaOrig="2480" w:dyaOrig="740">
          <v:shape id="_x0000_i1116" type="#_x0000_t75" style="width:124.45pt;height:37.05pt" o:ole="">
            <v:imagedata r:id="rId84" o:title=""/>
          </v:shape>
          <o:OLEObject Type="Embed" ProgID="Equation" ShapeID="_x0000_i1116" DrawAspect="Content" ObjectID="_1447852359" r:id="rId85"/>
        </w:object>
      </w:r>
    </w:p>
    <w:p w:rsidR="00000000" w:rsidRDefault="00FB33FF">
      <w:pPr>
        <w:pStyle w:val="3"/>
      </w:pPr>
      <w:bookmarkStart w:id="164" w:name="_Toc443364824"/>
      <w:bookmarkStart w:id="165" w:name="_Toc443365692"/>
      <w:bookmarkStart w:id="166" w:name="_Toc469886553"/>
      <w:bookmarkStart w:id="167" w:name="_Toc470415614"/>
      <w:r>
        <w:rPr>
          <w:noProof w:val="0"/>
        </w:rPr>
        <w:t>5.</w:t>
      </w:r>
      <w:r>
        <w:t>3. Структурные средние</w:t>
      </w:r>
      <w:bookmarkEnd w:id="164"/>
      <w:bookmarkEnd w:id="165"/>
      <w:bookmarkEnd w:id="166"/>
      <w:bookmarkEnd w:id="167"/>
    </w:p>
    <w:p w:rsidR="00000000" w:rsidRDefault="00FB33FF">
      <w:pPr>
        <w:widowControl w:val="0"/>
        <w:jc w:val="both"/>
        <w:rPr>
          <w:rFonts w:ascii="Times New Roman" w:hAnsi="Times New Roman"/>
          <w:sz w:val="28"/>
        </w:rPr>
      </w:pPr>
      <w:r>
        <w:rPr>
          <w:rFonts w:ascii="Times New Roman" w:hAnsi="Times New Roman"/>
          <w:sz w:val="28"/>
        </w:rPr>
        <w:t>Особый вид средних величин</w:t>
      </w:r>
      <w:r>
        <w:rPr>
          <w:rFonts w:ascii="Times New Roman" w:hAnsi="Times New Roman"/>
          <w:noProof/>
          <w:sz w:val="28"/>
        </w:rPr>
        <w:t xml:space="preserve"> -</w:t>
      </w:r>
      <w:r>
        <w:rPr>
          <w:rFonts w:ascii="Times New Roman" w:hAnsi="Times New Roman"/>
          <w:sz w:val="28"/>
        </w:rPr>
        <w:t xml:space="preserve"> структурные средние</w:t>
      </w:r>
      <w:r>
        <w:rPr>
          <w:rFonts w:ascii="Times New Roman" w:hAnsi="Times New Roman"/>
          <w:noProof/>
          <w:sz w:val="28"/>
        </w:rPr>
        <w:t xml:space="preserve"> - </w:t>
      </w:r>
      <w:r>
        <w:rPr>
          <w:rFonts w:ascii="Times New Roman" w:hAnsi="Times New Roman"/>
          <w:sz w:val="28"/>
        </w:rPr>
        <w:t>применяется для из</w:t>
      </w:r>
      <w:r>
        <w:rPr>
          <w:rFonts w:ascii="Times New Roman" w:hAnsi="Times New Roman"/>
          <w:sz w:val="28"/>
        </w:rPr>
        <w:t>у</w:t>
      </w:r>
      <w:r>
        <w:rPr>
          <w:rFonts w:ascii="Times New Roman" w:hAnsi="Times New Roman"/>
          <w:sz w:val="28"/>
        </w:rPr>
        <w:t>чения внутреннего с</w:t>
      </w:r>
      <w:r>
        <w:rPr>
          <w:rFonts w:ascii="Times New Roman" w:hAnsi="Times New Roman"/>
          <w:sz w:val="28"/>
        </w:rPr>
        <w:t>троения рядов распределения значений признака, а также для оценки средней величины (степенного типа), если по имеющимся статист</w:t>
      </w:r>
      <w:r>
        <w:rPr>
          <w:rFonts w:ascii="Times New Roman" w:hAnsi="Times New Roman"/>
          <w:sz w:val="28"/>
        </w:rPr>
        <w:t>и</w:t>
      </w:r>
      <w:r>
        <w:rPr>
          <w:rFonts w:ascii="Times New Roman" w:hAnsi="Times New Roman"/>
          <w:sz w:val="28"/>
        </w:rPr>
        <w:t>ческим данным ее расчет не может быть выполнен (например, если бы в ра</w:t>
      </w:r>
      <w:r>
        <w:rPr>
          <w:rFonts w:ascii="Times New Roman" w:hAnsi="Times New Roman"/>
          <w:sz w:val="28"/>
        </w:rPr>
        <w:t>с</w:t>
      </w:r>
      <w:r>
        <w:rPr>
          <w:rFonts w:ascii="Times New Roman" w:hAnsi="Times New Roman"/>
          <w:sz w:val="28"/>
        </w:rPr>
        <w:t>смотренном примере отсутствовали данные и об объеме произ</w:t>
      </w:r>
      <w:r>
        <w:rPr>
          <w:rFonts w:ascii="Times New Roman" w:hAnsi="Times New Roman"/>
          <w:sz w:val="28"/>
        </w:rPr>
        <w:t>водства, и о су</w:t>
      </w:r>
      <w:r>
        <w:rPr>
          <w:rFonts w:ascii="Times New Roman" w:hAnsi="Times New Roman"/>
          <w:sz w:val="28"/>
        </w:rPr>
        <w:t>м</w:t>
      </w:r>
      <w:r>
        <w:rPr>
          <w:rFonts w:ascii="Times New Roman" w:hAnsi="Times New Roman"/>
          <w:sz w:val="28"/>
        </w:rPr>
        <w:t>ме затрат по группам предприятий).</w:t>
      </w:r>
    </w:p>
    <w:p w:rsidR="00000000" w:rsidRDefault="00FB33FF">
      <w:pPr>
        <w:widowControl w:val="0"/>
        <w:jc w:val="both"/>
        <w:rPr>
          <w:rFonts w:ascii="Times New Roman" w:hAnsi="Times New Roman"/>
          <w:sz w:val="28"/>
        </w:rPr>
      </w:pPr>
      <w:r>
        <w:rPr>
          <w:rFonts w:ascii="Times New Roman" w:hAnsi="Times New Roman"/>
          <w:sz w:val="28"/>
        </w:rPr>
        <w:t xml:space="preserve">В качестве структурных средних чаще всего используют показатели </w:t>
      </w:r>
      <w:r>
        <w:rPr>
          <w:rFonts w:ascii="Times New Roman" w:hAnsi="Times New Roman"/>
          <w:i/>
          <w:sz w:val="28"/>
        </w:rPr>
        <w:t>моды</w:t>
      </w:r>
      <w:r>
        <w:rPr>
          <w:rFonts w:ascii="Times New Roman" w:hAnsi="Times New Roman"/>
          <w:i/>
          <w:noProof/>
          <w:sz w:val="28"/>
        </w:rPr>
        <w:t xml:space="preserve"> -</w:t>
      </w:r>
      <w:r>
        <w:rPr>
          <w:rFonts w:ascii="Times New Roman" w:hAnsi="Times New Roman"/>
          <w:sz w:val="28"/>
        </w:rPr>
        <w:t xml:space="preserve"> наиболее часто повторяющегося значения признака</w:t>
      </w:r>
      <w:r>
        <w:rPr>
          <w:rFonts w:ascii="Times New Roman" w:hAnsi="Times New Roman"/>
          <w:noProof/>
          <w:sz w:val="28"/>
        </w:rPr>
        <w:t xml:space="preserve"> -</w:t>
      </w:r>
      <w:r>
        <w:rPr>
          <w:rFonts w:ascii="Times New Roman" w:hAnsi="Times New Roman"/>
          <w:sz w:val="28"/>
        </w:rPr>
        <w:t xml:space="preserve"> и </w:t>
      </w:r>
      <w:r>
        <w:rPr>
          <w:rFonts w:ascii="Times New Roman" w:hAnsi="Times New Roman"/>
          <w:i/>
          <w:sz w:val="28"/>
        </w:rPr>
        <w:t>медианы</w:t>
      </w:r>
      <w:r>
        <w:rPr>
          <w:rFonts w:ascii="Times New Roman" w:hAnsi="Times New Roman"/>
          <w:i/>
          <w:noProof/>
          <w:sz w:val="28"/>
        </w:rPr>
        <w:t xml:space="preserve"> -</w:t>
      </w:r>
      <w:r>
        <w:rPr>
          <w:rFonts w:ascii="Times New Roman" w:hAnsi="Times New Roman"/>
          <w:sz w:val="28"/>
        </w:rPr>
        <w:t xml:space="preserve"> величины признака, которая делит упорядоченную последовательность его зн</w:t>
      </w:r>
      <w:r>
        <w:rPr>
          <w:rFonts w:ascii="Times New Roman" w:hAnsi="Times New Roman"/>
          <w:sz w:val="28"/>
        </w:rPr>
        <w:t>ачений на две равные по численности части. В итоге у одной половины единиц совоку</w:t>
      </w:r>
      <w:r>
        <w:rPr>
          <w:rFonts w:ascii="Times New Roman" w:hAnsi="Times New Roman"/>
          <w:sz w:val="28"/>
        </w:rPr>
        <w:t>п</w:t>
      </w:r>
      <w:r>
        <w:rPr>
          <w:rFonts w:ascii="Times New Roman" w:hAnsi="Times New Roman"/>
          <w:sz w:val="28"/>
        </w:rPr>
        <w:t>ности значение признака не превышает медианного уровня, а у другой</w:t>
      </w:r>
      <w:r>
        <w:rPr>
          <w:rFonts w:ascii="Times New Roman" w:hAnsi="Times New Roman"/>
          <w:noProof/>
          <w:sz w:val="28"/>
        </w:rPr>
        <w:t xml:space="preserve"> -</w:t>
      </w:r>
      <w:r>
        <w:rPr>
          <w:rFonts w:ascii="Times New Roman" w:hAnsi="Times New Roman"/>
          <w:sz w:val="28"/>
        </w:rPr>
        <w:t xml:space="preserve"> не меньше его.</w:t>
      </w:r>
    </w:p>
    <w:p w:rsidR="00000000" w:rsidRDefault="00FB33FF">
      <w:pPr>
        <w:widowControl w:val="0"/>
        <w:jc w:val="both"/>
        <w:rPr>
          <w:rFonts w:ascii="Times New Roman" w:hAnsi="Times New Roman"/>
          <w:sz w:val="28"/>
        </w:rPr>
      </w:pPr>
      <w:r>
        <w:rPr>
          <w:rFonts w:ascii="Times New Roman" w:hAnsi="Times New Roman"/>
          <w:sz w:val="28"/>
        </w:rPr>
        <w:t xml:space="preserve">Если изучаемый признак имеет дискретные значения, то особых сложностей при расчете моды и </w:t>
      </w:r>
      <w:r>
        <w:rPr>
          <w:rFonts w:ascii="Times New Roman" w:hAnsi="Times New Roman"/>
          <w:sz w:val="28"/>
        </w:rPr>
        <w:t xml:space="preserve">медианы не бывает. Если же данные о значениях признака </w:t>
      </w:r>
      <w:bookmarkStart w:id="168" w:name="OCRUncertain631"/>
      <w:r>
        <w:rPr>
          <w:rFonts w:ascii="Times New Roman" w:hAnsi="Times New Roman"/>
          <w:sz w:val="28"/>
        </w:rPr>
        <w:t>Х</w:t>
      </w:r>
      <w:bookmarkEnd w:id="168"/>
      <w:r>
        <w:rPr>
          <w:rFonts w:ascii="Times New Roman" w:hAnsi="Times New Roman"/>
          <w:sz w:val="28"/>
        </w:rPr>
        <w:t xml:space="preserve"> представлены в виде упорядоченных интервалов его изменения (интервал</w:t>
      </w:r>
      <w:r>
        <w:rPr>
          <w:rFonts w:ascii="Times New Roman" w:hAnsi="Times New Roman"/>
          <w:sz w:val="28"/>
        </w:rPr>
        <w:t>ь</w:t>
      </w:r>
      <w:r>
        <w:rPr>
          <w:rFonts w:ascii="Times New Roman" w:hAnsi="Times New Roman"/>
          <w:sz w:val="28"/>
        </w:rPr>
        <w:t>ных рядов), расчет моды и медианы несколько усложняется. Поскольку мед</w:t>
      </w:r>
      <w:r>
        <w:rPr>
          <w:rFonts w:ascii="Times New Roman" w:hAnsi="Times New Roman"/>
          <w:sz w:val="28"/>
        </w:rPr>
        <w:t>и</w:t>
      </w:r>
      <w:r>
        <w:rPr>
          <w:rFonts w:ascii="Times New Roman" w:hAnsi="Times New Roman"/>
          <w:sz w:val="28"/>
        </w:rPr>
        <w:t>анное значение делит всю совокупность на две равные по числ</w:t>
      </w:r>
      <w:r>
        <w:rPr>
          <w:rFonts w:ascii="Times New Roman" w:hAnsi="Times New Roman"/>
          <w:sz w:val="28"/>
        </w:rPr>
        <w:t xml:space="preserve">енности части, оно оказывается </w:t>
      </w:r>
      <w:bookmarkStart w:id="169" w:name="OCRUncertain632"/>
      <w:r>
        <w:rPr>
          <w:rFonts w:ascii="Times New Roman" w:hAnsi="Times New Roman"/>
          <w:sz w:val="28"/>
        </w:rPr>
        <w:t>в</w:t>
      </w:r>
      <w:bookmarkEnd w:id="169"/>
      <w:r>
        <w:rPr>
          <w:rFonts w:ascii="Times New Roman" w:hAnsi="Times New Roman"/>
          <w:sz w:val="28"/>
        </w:rPr>
        <w:t xml:space="preserve"> каком-то из интервалов признака</w:t>
      </w:r>
      <w:r>
        <w:rPr>
          <w:rFonts w:ascii="Times New Roman" w:hAnsi="Times New Roman"/>
          <w:noProof/>
          <w:sz w:val="28"/>
        </w:rPr>
        <w:t xml:space="preserve"> X.</w:t>
      </w:r>
      <w:r>
        <w:rPr>
          <w:rFonts w:ascii="Times New Roman" w:hAnsi="Times New Roman"/>
          <w:sz w:val="28"/>
        </w:rPr>
        <w:t xml:space="preserve"> С помощью интерпол</w:t>
      </w:r>
      <w:r>
        <w:rPr>
          <w:rFonts w:ascii="Times New Roman" w:hAnsi="Times New Roman"/>
          <w:sz w:val="28"/>
        </w:rPr>
        <w:t>я</w:t>
      </w:r>
      <w:r>
        <w:rPr>
          <w:rFonts w:ascii="Times New Roman" w:hAnsi="Times New Roman"/>
          <w:sz w:val="28"/>
        </w:rPr>
        <w:t>ции в этом медианном интервале находят зн</w:t>
      </w:r>
      <w:r>
        <w:rPr>
          <w:rFonts w:ascii="Times New Roman" w:hAnsi="Times New Roman"/>
          <w:sz w:val="28"/>
        </w:rPr>
        <w:t>а</w:t>
      </w:r>
      <w:r>
        <w:rPr>
          <w:rFonts w:ascii="Times New Roman" w:hAnsi="Times New Roman"/>
          <w:sz w:val="28"/>
        </w:rPr>
        <w:t>чение медианы:</w:t>
      </w:r>
    </w:p>
    <w:p w:rsidR="00000000" w:rsidRDefault="00FB33FF">
      <w:pPr>
        <w:widowControl w:val="0"/>
        <w:jc w:val="center"/>
        <w:rPr>
          <w:rFonts w:ascii="Times New Roman" w:hAnsi="Times New Roman"/>
          <w:sz w:val="28"/>
        </w:rPr>
      </w:pPr>
      <w:r>
        <w:rPr>
          <w:rFonts w:ascii="Times New Roman" w:hAnsi="Times New Roman"/>
          <w:position w:val="-32"/>
          <w:sz w:val="28"/>
        </w:rPr>
        <w:object w:dxaOrig="3820" w:dyaOrig="1100">
          <v:shape id="_x0000_i1117" type="#_x0000_t75" style="width:191.3pt;height:54.5pt" o:ole="">
            <v:imagedata r:id="rId86" o:title=""/>
          </v:shape>
          <o:OLEObject Type="Embed" ProgID="Equation" ShapeID="_x0000_i1117" DrawAspect="Content" ObjectID="_1447852360" r:id="rId87"/>
        </w:objec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lastRenderedPageBreak/>
        <w:t>где</w:t>
      </w:r>
      <w:r w:rsidRPr="00FB33FF">
        <w:rPr>
          <w:rFonts w:ascii="Times New Roman" w:hAnsi="Times New Roman"/>
          <w:sz w:val="28"/>
        </w:rPr>
        <w:t xml:space="preserve"> </w:t>
      </w:r>
      <w:r>
        <w:rPr>
          <w:rFonts w:ascii="Times New Roman" w:hAnsi="Times New Roman"/>
          <w:sz w:val="28"/>
          <w:lang w:val="en-US"/>
        </w:rPr>
        <w:t>X</w:t>
      </w:r>
      <w:r>
        <w:rPr>
          <w:rFonts w:ascii="Times New Roman" w:hAnsi="Times New Roman"/>
          <w:sz w:val="28"/>
          <w:vertAlign w:val="subscript"/>
          <w:lang w:val="en-US"/>
        </w:rPr>
        <w:t>Me</w:t>
      </w:r>
      <w:r>
        <w:rPr>
          <w:rFonts w:ascii="Times New Roman" w:hAnsi="Times New Roman"/>
          <w:noProof/>
          <w:sz w:val="28"/>
        </w:rPr>
        <w:t xml:space="preserve"> -</w:t>
      </w:r>
      <w:r>
        <w:rPr>
          <w:rFonts w:ascii="Times New Roman" w:hAnsi="Times New Roman"/>
          <w:sz w:val="28"/>
        </w:rPr>
        <w:t xml:space="preserve"> нижняя граница медианного интервала;</w:t>
      </w:r>
    </w:p>
    <w:p w:rsidR="00000000" w:rsidRDefault="00FB33FF">
      <w:pPr>
        <w:widowControl w:val="0"/>
        <w:jc w:val="both"/>
        <w:rPr>
          <w:rFonts w:ascii="Times New Roman" w:hAnsi="Times New Roman"/>
          <w:sz w:val="28"/>
        </w:rPr>
      </w:pPr>
      <w:r>
        <w:rPr>
          <w:rFonts w:ascii="Times New Roman" w:hAnsi="Times New Roman"/>
          <w:sz w:val="28"/>
        </w:rPr>
        <w:t xml:space="preserve"> </w:t>
      </w:r>
      <w:bookmarkStart w:id="170" w:name="OCRUncertain571"/>
      <w:r>
        <w:rPr>
          <w:rFonts w:ascii="Times New Roman" w:hAnsi="Times New Roman"/>
          <w:sz w:val="28"/>
        </w:rPr>
        <w:t xml:space="preserve">      </w:t>
      </w:r>
      <w:r>
        <w:rPr>
          <w:rFonts w:ascii="Times New Roman" w:hAnsi="Times New Roman"/>
          <w:sz w:val="28"/>
          <w:lang w:val="en-US"/>
        </w:rPr>
        <w:t>h</w:t>
      </w:r>
      <w:bookmarkEnd w:id="170"/>
      <w:r>
        <w:rPr>
          <w:rFonts w:ascii="Times New Roman" w:hAnsi="Times New Roman"/>
          <w:sz w:val="28"/>
          <w:vertAlign w:val="subscript"/>
          <w:lang w:val="en-US"/>
        </w:rPr>
        <w:t>Me</w:t>
      </w:r>
      <w:r>
        <w:rPr>
          <w:rFonts w:ascii="Times New Roman" w:hAnsi="Times New Roman"/>
          <w:noProof/>
          <w:sz w:val="28"/>
        </w:rPr>
        <w:t xml:space="preserve"> -</w:t>
      </w:r>
      <w:r>
        <w:rPr>
          <w:rFonts w:ascii="Times New Roman" w:hAnsi="Times New Roman"/>
          <w:sz w:val="28"/>
        </w:rPr>
        <w:t xml:space="preserve"> его величина;</w:t>
      </w:r>
    </w:p>
    <w:p w:rsidR="00000000" w:rsidRDefault="00FB33FF">
      <w:pPr>
        <w:widowControl w:val="0"/>
        <w:jc w:val="both"/>
        <w:rPr>
          <w:rFonts w:ascii="Times New Roman" w:hAnsi="Times New Roman"/>
          <w:sz w:val="28"/>
        </w:rPr>
      </w:pPr>
      <w:r>
        <w:rPr>
          <w:rFonts w:ascii="Times New Roman" w:hAnsi="Times New Roman"/>
          <w:sz w:val="28"/>
        </w:rPr>
        <w:t xml:space="preserve">     </w:t>
      </w:r>
      <w:r>
        <w:rPr>
          <w:rFonts w:ascii="Times New Roman" w:hAnsi="Times New Roman"/>
          <w:sz w:val="28"/>
        </w:rPr>
        <w:sym w:font="Symbol" w:char="F0E5"/>
      </w:r>
      <w:r>
        <w:rPr>
          <w:rFonts w:ascii="Times New Roman" w:hAnsi="Times New Roman"/>
          <w:sz w:val="28"/>
        </w:rPr>
        <w:t>m</w:t>
      </w:r>
      <w:r>
        <w:rPr>
          <w:rFonts w:ascii="Times New Roman" w:hAnsi="Times New Roman"/>
          <w:sz w:val="28"/>
        </w:rPr>
        <w:sym w:font="Symbol" w:char="F02F"/>
      </w:r>
      <w:r>
        <w:rPr>
          <w:rFonts w:ascii="Times New Roman" w:hAnsi="Times New Roman"/>
          <w:sz w:val="28"/>
        </w:rPr>
        <w:t>2- поло</w:t>
      </w:r>
      <w:r>
        <w:rPr>
          <w:rFonts w:ascii="Times New Roman" w:hAnsi="Times New Roman"/>
          <w:sz w:val="28"/>
        </w:rPr>
        <w:t>вина от общего числа наблюдений или половина объема того показателя, который используется в качестве взвешивающего в формулах ра</w:t>
      </w:r>
      <w:r>
        <w:rPr>
          <w:rFonts w:ascii="Times New Roman" w:hAnsi="Times New Roman"/>
          <w:sz w:val="28"/>
        </w:rPr>
        <w:t>с</w:t>
      </w:r>
      <w:r>
        <w:rPr>
          <w:rFonts w:ascii="Times New Roman" w:hAnsi="Times New Roman"/>
          <w:sz w:val="28"/>
        </w:rPr>
        <w:t>чета средней величины (в абс</w:t>
      </w:r>
      <w:r>
        <w:rPr>
          <w:rFonts w:ascii="Times New Roman" w:hAnsi="Times New Roman"/>
          <w:sz w:val="28"/>
        </w:rPr>
        <w:t>о</w:t>
      </w:r>
      <w:r>
        <w:rPr>
          <w:rFonts w:ascii="Times New Roman" w:hAnsi="Times New Roman"/>
          <w:sz w:val="28"/>
        </w:rPr>
        <w:t>лютном или относительном выражении);</w:t>
      </w:r>
    </w:p>
    <w:p w:rsidR="00000000" w:rsidRDefault="00FB33FF">
      <w:pPr>
        <w:widowControl w:val="0"/>
        <w:jc w:val="both"/>
        <w:rPr>
          <w:rFonts w:ascii="Times New Roman" w:hAnsi="Times New Roman"/>
          <w:sz w:val="28"/>
        </w:rPr>
      </w:pPr>
      <w:r>
        <w:rPr>
          <w:rFonts w:ascii="Times New Roman" w:hAnsi="Times New Roman"/>
          <w:noProof/>
          <w:sz w:val="28"/>
        </w:rPr>
        <w:t xml:space="preserve">      S</w:t>
      </w:r>
      <w:r>
        <w:rPr>
          <w:rFonts w:ascii="Times New Roman" w:hAnsi="Times New Roman"/>
          <w:noProof/>
          <w:sz w:val="28"/>
          <w:vertAlign w:val="subscript"/>
        </w:rPr>
        <w:t>Me-1</w:t>
      </w:r>
      <w:r>
        <w:rPr>
          <w:rFonts w:ascii="Times New Roman" w:hAnsi="Times New Roman"/>
          <w:noProof/>
          <w:sz w:val="28"/>
        </w:rPr>
        <w:t xml:space="preserve"> -</w:t>
      </w:r>
      <w:r>
        <w:rPr>
          <w:rFonts w:ascii="Times New Roman" w:hAnsi="Times New Roman"/>
          <w:sz w:val="28"/>
        </w:rPr>
        <w:t xml:space="preserve"> сумма наблюдений (или объема взвешивающего приз</w:t>
      </w:r>
      <w:r>
        <w:rPr>
          <w:rFonts w:ascii="Times New Roman" w:hAnsi="Times New Roman"/>
          <w:sz w:val="28"/>
        </w:rPr>
        <w:t>нака), нак</w:t>
      </w:r>
      <w:r>
        <w:rPr>
          <w:rFonts w:ascii="Times New Roman" w:hAnsi="Times New Roman"/>
          <w:sz w:val="28"/>
        </w:rPr>
        <w:t>о</w:t>
      </w:r>
      <w:r>
        <w:rPr>
          <w:rFonts w:ascii="Times New Roman" w:hAnsi="Times New Roman"/>
          <w:sz w:val="28"/>
        </w:rPr>
        <w:t>пленная до начала медианного интервала;</w:t>
      </w:r>
    </w:p>
    <w:p w:rsidR="00000000" w:rsidRDefault="00FB33FF">
      <w:pPr>
        <w:widowControl w:val="0"/>
        <w:jc w:val="both"/>
        <w:rPr>
          <w:rFonts w:ascii="Times New Roman" w:hAnsi="Times New Roman"/>
          <w:sz w:val="28"/>
        </w:rPr>
      </w:pPr>
      <w:r>
        <w:rPr>
          <w:rFonts w:ascii="Times New Roman" w:hAnsi="Times New Roman"/>
          <w:noProof/>
          <w:sz w:val="28"/>
        </w:rPr>
        <w:t xml:space="preserve">      m</w:t>
      </w:r>
      <w:r>
        <w:rPr>
          <w:rFonts w:ascii="Times New Roman" w:hAnsi="Times New Roman"/>
          <w:noProof/>
          <w:sz w:val="28"/>
          <w:vertAlign w:val="subscript"/>
        </w:rPr>
        <w:t>Me</w:t>
      </w:r>
      <w:r>
        <w:rPr>
          <w:rFonts w:ascii="Times New Roman" w:hAnsi="Times New Roman"/>
          <w:noProof/>
          <w:sz w:val="28"/>
        </w:rPr>
        <w:t xml:space="preserve"> -</w:t>
      </w:r>
      <w:r>
        <w:rPr>
          <w:rFonts w:ascii="Times New Roman" w:hAnsi="Times New Roman"/>
          <w:sz w:val="28"/>
        </w:rPr>
        <w:t xml:space="preserve"> число наблюдений или объем взвешивающего признака в медиа</w:t>
      </w:r>
      <w:r>
        <w:rPr>
          <w:rFonts w:ascii="Times New Roman" w:hAnsi="Times New Roman"/>
          <w:sz w:val="28"/>
        </w:rPr>
        <w:t>н</w:t>
      </w:r>
      <w:r>
        <w:rPr>
          <w:rFonts w:ascii="Times New Roman" w:hAnsi="Times New Roman"/>
          <w:sz w:val="28"/>
        </w:rPr>
        <w:t>ном интерв</w:t>
      </w:r>
      <w:r>
        <w:rPr>
          <w:rFonts w:ascii="Times New Roman" w:hAnsi="Times New Roman"/>
          <w:sz w:val="28"/>
        </w:rPr>
        <w:t>а</w:t>
      </w:r>
      <w:r>
        <w:rPr>
          <w:rFonts w:ascii="Times New Roman" w:hAnsi="Times New Roman"/>
          <w:sz w:val="28"/>
        </w:rPr>
        <w:t>ле (также в абсолютном либо относительном выражении).</w:t>
      </w:r>
    </w:p>
    <w:p w:rsidR="00000000" w:rsidRDefault="00FB33FF">
      <w:pPr>
        <w:widowControl w:val="0"/>
        <w:jc w:val="both"/>
        <w:rPr>
          <w:rFonts w:ascii="Times New Roman" w:hAnsi="Times New Roman"/>
          <w:sz w:val="28"/>
        </w:rPr>
      </w:pPr>
      <w:r>
        <w:rPr>
          <w:rFonts w:ascii="Times New Roman" w:hAnsi="Times New Roman"/>
          <w:sz w:val="28"/>
        </w:rPr>
        <w:t>В нашем примере могут быть получены даже три медианных значения</w:t>
      </w:r>
      <w:r>
        <w:rPr>
          <w:rFonts w:ascii="Times New Roman" w:hAnsi="Times New Roman"/>
          <w:noProof/>
          <w:sz w:val="28"/>
        </w:rPr>
        <w:t xml:space="preserve"> -</w:t>
      </w:r>
      <w:r>
        <w:rPr>
          <w:rFonts w:ascii="Times New Roman" w:hAnsi="Times New Roman"/>
          <w:sz w:val="28"/>
        </w:rPr>
        <w:t xml:space="preserve"> и</w:t>
      </w:r>
      <w:r>
        <w:rPr>
          <w:rFonts w:ascii="Times New Roman" w:hAnsi="Times New Roman"/>
          <w:sz w:val="28"/>
        </w:rPr>
        <w:t>с</w:t>
      </w:r>
      <w:r>
        <w:rPr>
          <w:rFonts w:ascii="Times New Roman" w:hAnsi="Times New Roman"/>
          <w:sz w:val="28"/>
        </w:rPr>
        <w:t>хо</w:t>
      </w:r>
      <w:r>
        <w:rPr>
          <w:rFonts w:ascii="Times New Roman" w:hAnsi="Times New Roman"/>
          <w:sz w:val="28"/>
        </w:rPr>
        <w:t>дя из признаков количества предприятий, объема продукции и общей суммы затрат на произво</w:t>
      </w:r>
      <w:r>
        <w:rPr>
          <w:rFonts w:ascii="Times New Roman" w:hAnsi="Times New Roman"/>
          <w:sz w:val="28"/>
        </w:rPr>
        <w:t>д</w:t>
      </w:r>
      <w:r>
        <w:rPr>
          <w:rFonts w:ascii="Times New Roman" w:hAnsi="Times New Roman"/>
          <w:sz w:val="28"/>
        </w:rPr>
        <w:t>ство:</w:t>
      </w:r>
    </w:p>
    <w:p w:rsidR="00000000" w:rsidRDefault="00FB33FF">
      <w:pPr>
        <w:widowControl w:val="0"/>
        <w:jc w:val="center"/>
        <w:rPr>
          <w:rFonts w:ascii="Times New Roman" w:hAnsi="Times New Roman"/>
          <w:sz w:val="28"/>
        </w:rPr>
      </w:pPr>
      <w:r>
        <w:rPr>
          <w:rFonts w:ascii="Times New Roman" w:hAnsi="Times New Roman"/>
          <w:position w:val="-104"/>
          <w:sz w:val="28"/>
        </w:rPr>
        <w:object w:dxaOrig="4959" w:dyaOrig="2220">
          <v:shape id="_x0000_i1118" type="#_x0000_t75" style="width:247.9pt;height:111.1pt" o:ole="">
            <v:imagedata r:id="rId88" o:title=""/>
          </v:shape>
          <o:OLEObject Type="Embed" ProgID="Equation" ShapeID="_x0000_i1118" DrawAspect="Content" ObjectID="_1447852361" r:id="rId89"/>
        </w:object>
      </w:r>
    </w:p>
    <w:p w:rsidR="00000000" w:rsidRDefault="00FB33FF">
      <w:pPr>
        <w:widowControl w:val="0"/>
        <w:jc w:val="both"/>
        <w:rPr>
          <w:rFonts w:ascii="Times New Roman" w:hAnsi="Times New Roman"/>
          <w:sz w:val="28"/>
        </w:rPr>
      </w:pPr>
      <w:r>
        <w:rPr>
          <w:rFonts w:ascii="Times New Roman" w:hAnsi="Times New Roman"/>
          <w:sz w:val="28"/>
        </w:rPr>
        <w:t>Таким образом, у половины предприятий уровень себестоимость единицы продукции превышает</w:t>
      </w:r>
      <w:r>
        <w:rPr>
          <w:rFonts w:ascii="Times New Roman" w:hAnsi="Times New Roman"/>
          <w:noProof/>
          <w:sz w:val="28"/>
        </w:rPr>
        <w:t xml:space="preserve"> 125,19</w:t>
      </w:r>
      <w:r>
        <w:rPr>
          <w:rFonts w:ascii="Times New Roman" w:hAnsi="Times New Roman"/>
          <w:sz w:val="28"/>
        </w:rPr>
        <w:t xml:space="preserve"> тыс. руб., половина всего объема продукции п</w:t>
      </w:r>
      <w:r>
        <w:rPr>
          <w:rFonts w:ascii="Times New Roman" w:hAnsi="Times New Roman"/>
          <w:sz w:val="28"/>
        </w:rPr>
        <w:t>р</w:t>
      </w:r>
      <w:r>
        <w:rPr>
          <w:rFonts w:ascii="Times New Roman" w:hAnsi="Times New Roman"/>
          <w:sz w:val="28"/>
        </w:rPr>
        <w:t>о</w:t>
      </w:r>
      <w:r>
        <w:rPr>
          <w:rFonts w:ascii="Times New Roman" w:hAnsi="Times New Roman"/>
          <w:sz w:val="28"/>
        </w:rPr>
        <w:t>изводится с уровнем затрат на изделие больше</w:t>
      </w:r>
      <w:r>
        <w:rPr>
          <w:rFonts w:ascii="Times New Roman" w:hAnsi="Times New Roman"/>
          <w:noProof/>
          <w:sz w:val="28"/>
        </w:rPr>
        <w:t xml:space="preserve"> 124,79</w:t>
      </w:r>
      <w:r>
        <w:rPr>
          <w:rFonts w:ascii="Times New Roman" w:hAnsi="Times New Roman"/>
          <w:sz w:val="28"/>
        </w:rPr>
        <w:t xml:space="preserve"> тыс. руб. и</w:t>
      </w:r>
      <w:r>
        <w:rPr>
          <w:rFonts w:ascii="Times New Roman" w:hAnsi="Times New Roman"/>
          <w:noProof/>
          <w:sz w:val="28"/>
        </w:rPr>
        <w:t xml:space="preserve"> 50 %</w:t>
      </w:r>
      <w:r>
        <w:rPr>
          <w:rFonts w:ascii="Times New Roman" w:hAnsi="Times New Roman"/>
          <w:sz w:val="28"/>
        </w:rPr>
        <w:t xml:space="preserve"> общей суммы затрат образуется при уровне себестоимости одного изделия выше </w:t>
      </w:r>
      <w:r>
        <w:rPr>
          <w:rFonts w:ascii="Times New Roman" w:hAnsi="Times New Roman"/>
          <w:noProof/>
          <w:sz w:val="28"/>
        </w:rPr>
        <w:t>125,07</w:t>
      </w:r>
      <w:r>
        <w:rPr>
          <w:rFonts w:ascii="Times New Roman" w:hAnsi="Times New Roman"/>
          <w:sz w:val="28"/>
        </w:rPr>
        <w:t xml:space="preserve"> тыс. руб. Заметим также, что наблюдается некоторая тенденция к росту себестоимости, так как </w:t>
      </w:r>
      <w:bookmarkStart w:id="171" w:name="OCRUncertain579"/>
      <w:r>
        <w:rPr>
          <w:rFonts w:ascii="Times New Roman" w:hAnsi="Times New Roman"/>
          <w:sz w:val="28"/>
        </w:rPr>
        <w:t>Ме</w:t>
      </w:r>
      <w:bookmarkEnd w:id="171"/>
      <w:r>
        <w:rPr>
          <w:rFonts w:ascii="Times New Roman" w:hAnsi="Times New Roman"/>
          <w:sz w:val="28"/>
          <w:vertAlign w:val="subscript"/>
        </w:rPr>
        <w:t>2</w:t>
      </w:r>
      <w:r>
        <w:rPr>
          <w:rFonts w:ascii="Times New Roman" w:hAnsi="Times New Roman"/>
          <w:noProof/>
          <w:sz w:val="28"/>
        </w:rPr>
        <w:t xml:space="preserve"> </w:t>
      </w:r>
      <w:bookmarkStart w:id="172" w:name="OCRUncertain580"/>
      <w:r>
        <w:rPr>
          <w:rFonts w:ascii="Times New Roman" w:hAnsi="Times New Roman"/>
          <w:noProof/>
          <w:sz w:val="28"/>
        </w:rPr>
        <w:t>=</w:t>
      </w:r>
      <w:bookmarkEnd w:id="172"/>
      <w:r>
        <w:rPr>
          <w:rFonts w:ascii="Times New Roman" w:hAnsi="Times New Roman"/>
          <w:noProof/>
          <w:sz w:val="28"/>
        </w:rPr>
        <w:t xml:space="preserve"> 124,7</w:t>
      </w:r>
      <w:r>
        <w:rPr>
          <w:rFonts w:ascii="Times New Roman" w:hAnsi="Times New Roman"/>
          <w:noProof/>
          <w:sz w:val="28"/>
        </w:rPr>
        <w:t>9</w:t>
      </w:r>
      <w:r>
        <w:rPr>
          <w:rFonts w:ascii="Times New Roman" w:hAnsi="Times New Roman"/>
          <w:sz w:val="28"/>
        </w:rPr>
        <w:t xml:space="preserve"> тыс. руб., а средний уровень равен</w:t>
      </w:r>
      <w:r>
        <w:rPr>
          <w:rFonts w:ascii="Times New Roman" w:hAnsi="Times New Roman"/>
          <w:noProof/>
          <w:sz w:val="28"/>
        </w:rPr>
        <w:t xml:space="preserve"> 123,15</w:t>
      </w:r>
      <w:r>
        <w:rPr>
          <w:rFonts w:ascii="Times New Roman" w:hAnsi="Times New Roman"/>
          <w:sz w:val="28"/>
        </w:rPr>
        <w:t xml:space="preserve"> тыс. руб.</w:t>
      </w:r>
    </w:p>
    <w:p w:rsidR="00000000" w:rsidRDefault="00FB33FF">
      <w:pPr>
        <w:widowControl w:val="0"/>
        <w:jc w:val="both"/>
        <w:rPr>
          <w:rFonts w:ascii="Times New Roman" w:hAnsi="Times New Roman"/>
          <w:sz w:val="28"/>
        </w:rPr>
      </w:pPr>
      <w:r>
        <w:rPr>
          <w:rFonts w:ascii="Times New Roman" w:hAnsi="Times New Roman"/>
          <w:sz w:val="28"/>
        </w:rPr>
        <w:t>При расчете модального значения признака по данным интервального ряда надо обращать внимание на то, чтобы интервалы были одинаковыми, поскольку от этого зависит показатель повторяемости значений признак</w:t>
      </w:r>
      <w:r>
        <w:rPr>
          <w:rFonts w:ascii="Times New Roman" w:hAnsi="Times New Roman"/>
          <w:sz w:val="28"/>
        </w:rPr>
        <w:t>а</w:t>
      </w:r>
      <w:r>
        <w:rPr>
          <w:rFonts w:ascii="Times New Roman" w:hAnsi="Times New Roman"/>
          <w:noProof/>
          <w:sz w:val="28"/>
        </w:rPr>
        <w:t xml:space="preserve"> X.</w:t>
      </w:r>
      <w:r>
        <w:rPr>
          <w:rFonts w:ascii="Times New Roman" w:hAnsi="Times New Roman"/>
          <w:sz w:val="28"/>
        </w:rPr>
        <w:t xml:space="preserve"> Для интер</w:t>
      </w:r>
      <w:r>
        <w:rPr>
          <w:rFonts w:ascii="Times New Roman" w:hAnsi="Times New Roman"/>
          <w:sz w:val="28"/>
        </w:rPr>
        <w:softHyphen/>
        <w:t>вального ряда с равными интервалами величина м</w:t>
      </w:r>
      <w:r>
        <w:rPr>
          <w:rFonts w:ascii="Times New Roman" w:hAnsi="Times New Roman"/>
          <w:sz w:val="28"/>
        </w:rPr>
        <w:t>о</w:t>
      </w:r>
      <w:r>
        <w:rPr>
          <w:rFonts w:ascii="Times New Roman" w:hAnsi="Times New Roman"/>
          <w:sz w:val="28"/>
        </w:rPr>
        <w:t>ды определяется как</w:t>
      </w:r>
    </w:p>
    <w:p w:rsidR="00000000" w:rsidRDefault="00FB33FF">
      <w:pPr>
        <w:widowControl w:val="0"/>
        <w:jc w:val="center"/>
        <w:rPr>
          <w:rFonts w:ascii="Times New Roman" w:hAnsi="Times New Roman"/>
          <w:sz w:val="28"/>
        </w:rPr>
      </w:pPr>
      <w:r>
        <w:rPr>
          <w:rFonts w:ascii="Times New Roman" w:hAnsi="Times New Roman"/>
          <w:position w:val="-36"/>
          <w:sz w:val="28"/>
        </w:rPr>
        <w:object w:dxaOrig="5679" w:dyaOrig="800">
          <v:shape id="_x0000_i1119" type="#_x0000_t75" style="width:283.9pt;height:40.1pt" o:ole="">
            <v:imagedata r:id="rId90" o:title=""/>
          </v:shape>
          <o:OLEObject Type="Embed" ProgID="Equation.2" ShapeID="_x0000_i1119" DrawAspect="Content" ObjectID="_1447852362" r:id="rId91"/>
        </w:objec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где  Х</w:t>
      </w:r>
      <w:r>
        <w:rPr>
          <w:rFonts w:ascii="Times New Roman" w:hAnsi="Times New Roman"/>
          <w:sz w:val="28"/>
          <w:vertAlign w:val="subscript"/>
        </w:rPr>
        <w:t>Mo</w:t>
      </w:r>
      <w:r>
        <w:rPr>
          <w:rFonts w:ascii="Times New Roman" w:hAnsi="Times New Roman"/>
          <w:noProof/>
          <w:sz w:val="28"/>
        </w:rPr>
        <w:t xml:space="preserve"> -</w:t>
      </w:r>
      <w:r>
        <w:rPr>
          <w:rFonts w:ascii="Times New Roman" w:hAnsi="Times New Roman"/>
          <w:sz w:val="28"/>
        </w:rPr>
        <w:t xml:space="preserve"> нижнее значение модального интервала;</w:t>
      </w:r>
    </w:p>
    <w:p w:rsidR="00000000" w:rsidRDefault="00FB33FF">
      <w:pPr>
        <w:widowControl w:val="0"/>
        <w:jc w:val="both"/>
        <w:rPr>
          <w:rFonts w:ascii="Times New Roman" w:hAnsi="Times New Roman"/>
          <w:sz w:val="28"/>
        </w:rPr>
      </w:pPr>
      <w:r>
        <w:rPr>
          <w:rFonts w:ascii="Times New Roman" w:hAnsi="Times New Roman"/>
          <w:noProof/>
          <w:sz w:val="28"/>
        </w:rPr>
        <w:t xml:space="preserve">      m</w:t>
      </w:r>
      <w:r>
        <w:rPr>
          <w:rFonts w:ascii="Times New Roman" w:hAnsi="Times New Roman"/>
          <w:noProof/>
          <w:sz w:val="28"/>
          <w:vertAlign w:val="subscript"/>
        </w:rPr>
        <w:t>Mo -</w:t>
      </w:r>
      <w:r>
        <w:rPr>
          <w:rFonts w:ascii="Times New Roman" w:hAnsi="Times New Roman"/>
          <w:sz w:val="28"/>
        </w:rPr>
        <w:t xml:space="preserve"> число наблюдений или объем взвешивающего признака в модал</w:t>
      </w:r>
      <w:r>
        <w:rPr>
          <w:rFonts w:ascii="Times New Roman" w:hAnsi="Times New Roman"/>
          <w:sz w:val="28"/>
        </w:rPr>
        <w:t>ь</w:t>
      </w:r>
      <w:r>
        <w:rPr>
          <w:rFonts w:ascii="Times New Roman" w:hAnsi="Times New Roman"/>
          <w:sz w:val="28"/>
        </w:rPr>
        <w:t>ном и</w:t>
      </w:r>
      <w:r>
        <w:rPr>
          <w:rFonts w:ascii="Times New Roman" w:hAnsi="Times New Roman"/>
          <w:sz w:val="28"/>
        </w:rPr>
        <w:t>н</w:t>
      </w:r>
      <w:r>
        <w:rPr>
          <w:rFonts w:ascii="Times New Roman" w:hAnsi="Times New Roman"/>
          <w:sz w:val="28"/>
        </w:rPr>
        <w:t>тервале (в абсолютном либо</w:t>
      </w:r>
      <w:r>
        <w:rPr>
          <w:rFonts w:ascii="Times New Roman" w:hAnsi="Times New Roman"/>
          <w:sz w:val="28"/>
        </w:rPr>
        <w:t xml:space="preserve"> относительном выражении);</w:t>
      </w:r>
    </w:p>
    <w:p w:rsidR="00000000" w:rsidRDefault="00FB33FF">
      <w:pPr>
        <w:widowControl w:val="0"/>
        <w:jc w:val="both"/>
        <w:rPr>
          <w:rFonts w:ascii="Times New Roman" w:hAnsi="Times New Roman"/>
          <w:sz w:val="28"/>
        </w:rPr>
      </w:pPr>
      <w:r w:rsidRPr="00FB33FF">
        <w:rPr>
          <w:rFonts w:ascii="Times New Roman" w:hAnsi="Times New Roman"/>
          <w:sz w:val="28"/>
        </w:rPr>
        <w:t xml:space="preserve">        </w:t>
      </w:r>
      <w:r>
        <w:rPr>
          <w:rFonts w:ascii="Times New Roman" w:hAnsi="Times New Roman"/>
          <w:sz w:val="28"/>
          <w:lang w:val="en-US"/>
        </w:rPr>
        <w:t>m</w:t>
      </w:r>
      <w:r>
        <w:rPr>
          <w:rFonts w:ascii="Times New Roman" w:hAnsi="Times New Roman"/>
          <w:sz w:val="28"/>
          <w:vertAlign w:val="subscript"/>
          <w:lang w:val="en-US"/>
        </w:rPr>
        <w:t>Mo</w:t>
      </w:r>
      <w:r w:rsidRPr="00FB33FF">
        <w:rPr>
          <w:rFonts w:ascii="Times New Roman" w:hAnsi="Times New Roman"/>
          <w:sz w:val="28"/>
          <w:vertAlign w:val="subscript"/>
        </w:rPr>
        <w:t>-1</w:t>
      </w:r>
      <w:r>
        <w:rPr>
          <w:rFonts w:ascii="Times New Roman" w:hAnsi="Times New Roman"/>
          <w:noProof/>
          <w:sz w:val="28"/>
        </w:rPr>
        <w:t xml:space="preserve"> - </w:t>
      </w:r>
      <w:r>
        <w:rPr>
          <w:rFonts w:ascii="Times New Roman" w:hAnsi="Times New Roman"/>
          <w:sz w:val="28"/>
        </w:rPr>
        <w:t xml:space="preserve">то же для интервала, предшествующего модальному; </w:t>
      </w:r>
      <w:bookmarkStart w:id="173" w:name="OCRUncertain639"/>
    </w:p>
    <w:p w:rsidR="00000000" w:rsidRDefault="00FB33FF">
      <w:pPr>
        <w:widowControl w:val="0"/>
        <w:jc w:val="both"/>
        <w:rPr>
          <w:rFonts w:ascii="Times New Roman" w:hAnsi="Times New Roman"/>
          <w:sz w:val="28"/>
        </w:rPr>
      </w:pPr>
      <w:bookmarkStart w:id="174" w:name="OCRUncertain641"/>
      <w:bookmarkEnd w:id="173"/>
      <w:r>
        <w:rPr>
          <w:rFonts w:ascii="Times New Roman" w:hAnsi="Times New Roman"/>
          <w:sz w:val="28"/>
        </w:rPr>
        <w:t xml:space="preserve">        m</w:t>
      </w:r>
      <w:r>
        <w:rPr>
          <w:rFonts w:ascii="Times New Roman" w:hAnsi="Times New Roman"/>
          <w:sz w:val="28"/>
          <w:vertAlign w:val="subscript"/>
        </w:rPr>
        <w:t>Mo+1 -</w:t>
      </w:r>
      <w:r>
        <w:rPr>
          <w:rFonts w:ascii="Times New Roman" w:hAnsi="Times New Roman"/>
          <w:sz w:val="28"/>
        </w:rPr>
        <w:t xml:space="preserve"> т</w:t>
      </w:r>
      <w:bookmarkEnd w:id="174"/>
      <w:r>
        <w:rPr>
          <w:rFonts w:ascii="Times New Roman" w:hAnsi="Times New Roman"/>
          <w:sz w:val="28"/>
        </w:rPr>
        <w:t xml:space="preserve">о </w:t>
      </w:r>
      <w:bookmarkStart w:id="175" w:name="OCRUncertain642"/>
      <w:r>
        <w:rPr>
          <w:rFonts w:ascii="Times New Roman" w:hAnsi="Times New Roman"/>
          <w:sz w:val="28"/>
        </w:rPr>
        <w:t>ж</w:t>
      </w:r>
      <w:bookmarkEnd w:id="175"/>
      <w:r>
        <w:rPr>
          <w:rFonts w:ascii="Times New Roman" w:hAnsi="Times New Roman"/>
          <w:sz w:val="28"/>
        </w:rPr>
        <w:t xml:space="preserve">е для интервала, следующего за модальным; </w:t>
      </w:r>
      <w:bookmarkStart w:id="176" w:name="OCRUncertain643"/>
    </w:p>
    <w:p w:rsidR="00000000" w:rsidRDefault="00FB33FF">
      <w:pPr>
        <w:widowControl w:val="0"/>
        <w:jc w:val="both"/>
        <w:rPr>
          <w:rFonts w:ascii="Times New Roman" w:hAnsi="Times New Roman"/>
          <w:sz w:val="28"/>
        </w:rPr>
      </w:pPr>
      <w:r w:rsidRPr="00FB33FF">
        <w:rPr>
          <w:rFonts w:ascii="Times New Roman" w:hAnsi="Times New Roman"/>
          <w:sz w:val="28"/>
        </w:rPr>
        <w:t xml:space="preserve">         </w:t>
      </w:r>
      <w:r>
        <w:rPr>
          <w:rFonts w:ascii="Times New Roman" w:hAnsi="Times New Roman"/>
          <w:sz w:val="28"/>
          <w:lang w:val="en-US"/>
        </w:rPr>
        <w:t>h</w:t>
      </w:r>
      <w:bookmarkEnd w:id="176"/>
      <w:r>
        <w:rPr>
          <w:rFonts w:ascii="Times New Roman" w:hAnsi="Times New Roman"/>
          <w:noProof/>
          <w:sz w:val="28"/>
        </w:rPr>
        <w:t xml:space="preserve"> -</w:t>
      </w:r>
      <w:r>
        <w:rPr>
          <w:rFonts w:ascii="Times New Roman" w:hAnsi="Times New Roman"/>
          <w:sz w:val="28"/>
        </w:rPr>
        <w:t xml:space="preserve"> величина интервала изменения признака в группах. </w:t>
      </w:r>
    </w:p>
    <w:p w:rsidR="00000000" w:rsidRDefault="00FB33FF">
      <w:pPr>
        <w:widowControl w:val="0"/>
        <w:jc w:val="both"/>
        <w:rPr>
          <w:rFonts w:ascii="Times New Roman" w:hAnsi="Times New Roman"/>
          <w:sz w:val="28"/>
        </w:rPr>
      </w:pPr>
      <w:r>
        <w:rPr>
          <w:rFonts w:ascii="Times New Roman" w:hAnsi="Times New Roman"/>
          <w:sz w:val="28"/>
        </w:rPr>
        <w:t>Для нашего примера можно рассчитать т</w:t>
      </w:r>
      <w:r>
        <w:rPr>
          <w:rFonts w:ascii="Times New Roman" w:hAnsi="Times New Roman"/>
          <w:sz w:val="28"/>
        </w:rPr>
        <w:t>ри модальных значения исходя из признаков числа предприятий, объема продукции и суммы затрат. Во всех трех случаях модальный интервал один и тот же, так как для одного и того же и</w:t>
      </w:r>
      <w:r>
        <w:rPr>
          <w:rFonts w:ascii="Times New Roman" w:hAnsi="Times New Roman"/>
          <w:sz w:val="28"/>
        </w:rPr>
        <w:t>н</w:t>
      </w:r>
      <w:r>
        <w:rPr>
          <w:rFonts w:ascii="Times New Roman" w:hAnsi="Times New Roman"/>
          <w:sz w:val="28"/>
        </w:rPr>
        <w:t>тервала оказываются наибольшими и число предприятий, и объем продукции, и об</w:t>
      </w:r>
      <w:r>
        <w:rPr>
          <w:rFonts w:ascii="Times New Roman" w:hAnsi="Times New Roman"/>
          <w:sz w:val="28"/>
        </w:rPr>
        <w:t>щая сумма затрат на пр</w:t>
      </w:r>
      <w:r>
        <w:rPr>
          <w:rFonts w:ascii="Times New Roman" w:hAnsi="Times New Roman"/>
          <w:sz w:val="28"/>
        </w:rPr>
        <w:t>о</w:t>
      </w:r>
      <w:r>
        <w:rPr>
          <w:rFonts w:ascii="Times New Roman" w:hAnsi="Times New Roman"/>
          <w:sz w:val="28"/>
        </w:rPr>
        <w:t>изводство:</w:t>
      </w:r>
    </w:p>
    <w:p w:rsidR="00000000" w:rsidRDefault="00FB33FF">
      <w:pPr>
        <w:widowControl w:val="0"/>
        <w:jc w:val="center"/>
        <w:rPr>
          <w:rFonts w:ascii="Times New Roman" w:hAnsi="Times New Roman"/>
          <w:sz w:val="28"/>
        </w:rPr>
      </w:pPr>
      <w:r>
        <w:rPr>
          <w:rFonts w:ascii="Times New Roman" w:hAnsi="Times New Roman"/>
          <w:position w:val="-112"/>
          <w:sz w:val="28"/>
        </w:rPr>
        <w:object w:dxaOrig="6780" w:dyaOrig="2360">
          <v:shape id="_x0000_i1120" type="#_x0000_t75" style="width:339.45pt;height:118.3pt" o:ole="">
            <v:imagedata r:id="rId92" o:title=""/>
          </v:shape>
          <o:OLEObject Type="Embed" ProgID="Equation" ShapeID="_x0000_i1120" DrawAspect="Content" ObjectID="_1447852363" r:id="rId93"/>
        </w:object>
      </w:r>
    </w:p>
    <w:p w:rsidR="00000000" w:rsidRDefault="00FB33FF">
      <w:pPr>
        <w:widowControl w:val="0"/>
        <w:jc w:val="both"/>
        <w:rPr>
          <w:rFonts w:ascii="Times New Roman" w:hAnsi="Times New Roman"/>
          <w:sz w:val="28"/>
        </w:rPr>
      </w:pPr>
      <w:r>
        <w:rPr>
          <w:rFonts w:ascii="Times New Roman" w:hAnsi="Times New Roman"/>
          <w:sz w:val="28"/>
        </w:rPr>
        <w:t>Таким образом, чаще всего встречаются предприятия с уровнем себесто</w:t>
      </w:r>
      <w:r>
        <w:rPr>
          <w:rFonts w:ascii="Times New Roman" w:hAnsi="Times New Roman"/>
          <w:sz w:val="28"/>
        </w:rPr>
        <w:t>и</w:t>
      </w:r>
      <w:r>
        <w:rPr>
          <w:rFonts w:ascii="Times New Roman" w:hAnsi="Times New Roman"/>
          <w:sz w:val="28"/>
        </w:rPr>
        <w:t>мости</w:t>
      </w:r>
      <w:r>
        <w:rPr>
          <w:rFonts w:ascii="Times New Roman" w:hAnsi="Times New Roman"/>
          <w:noProof/>
          <w:sz w:val="28"/>
        </w:rPr>
        <w:t xml:space="preserve"> 126,75</w:t>
      </w:r>
      <w:r>
        <w:rPr>
          <w:rFonts w:ascii="Times New Roman" w:hAnsi="Times New Roman"/>
          <w:sz w:val="28"/>
        </w:rPr>
        <w:t xml:space="preserve"> тыс. руб., чаще всего выпускается продукция с уровнем затрат</w:t>
      </w:r>
      <w:r>
        <w:rPr>
          <w:rFonts w:ascii="Times New Roman" w:hAnsi="Times New Roman"/>
          <w:noProof/>
          <w:sz w:val="28"/>
        </w:rPr>
        <w:t xml:space="preserve"> 126,69</w:t>
      </w:r>
      <w:r>
        <w:rPr>
          <w:rFonts w:ascii="Times New Roman" w:hAnsi="Times New Roman"/>
          <w:sz w:val="28"/>
        </w:rPr>
        <w:t xml:space="preserve"> тыс. руб., и чаще всего затраты на производство объ</w:t>
      </w:r>
      <w:r>
        <w:rPr>
          <w:rFonts w:ascii="Times New Roman" w:hAnsi="Times New Roman"/>
          <w:sz w:val="28"/>
        </w:rPr>
        <w:t>ясняются уровнем себестоимости в</w:t>
      </w:r>
      <w:r>
        <w:rPr>
          <w:rFonts w:ascii="Times New Roman" w:hAnsi="Times New Roman"/>
          <w:noProof/>
          <w:sz w:val="28"/>
        </w:rPr>
        <w:t xml:space="preserve"> 123,73 </w:t>
      </w:r>
      <w:r>
        <w:rPr>
          <w:rFonts w:ascii="Times New Roman" w:hAnsi="Times New Roman"/>
          <w:sz w:val="28"/>
        </w:rPr>
        <w:t>тыс. руб.</w:t>
      </w:r>
    </w:p>
    <w:p w:rsidR="00000000" w:rsidRDefault="00FB33FF">
      <w:pPr>
        <w:pStyle w:val="3"/>
      </w:pPr>
      <w:bookmarkStart w:id="177" w:name="_Toc469886554"/>
      <w:bookmarkStart w:id="178" w:name="_Toc470415615"/>
      <w:r>
        <w:t>5.</w:t>
      </w:r>
      <w:r>
        <w:rPr>
          <w:noProof w:val="0"/>
        </w:rPr>
        <w:t>4</w:t>
      </w:r>
      <w:r>
        <w:t>. Показатели вариации</w:t>
      </w:r>
      <w:bookmarkEnd w:id="177"/>
      <w:bookmarkEnd w:id="178"/>
    </w:p>
    <w:p w:rsidR="00000000" w:rsidRDefault="00FB33FF">
      <w:pPr>
        <w:widowControl w:val="0"/>
        <w:jc w:val="both"/>
        <w:rPr>
          <w:rFonts w:ascii="Times New Roman" w:hAnsi="Times New Roman"/>
          <w:sz w:val="28"/>
        </w:rPr>
      </w:pPr>
      <w:r>
        <w:rPr>
          <w:rFonts w:ascii="Times New Roman" w:hAnsi="Times New Roman"/>
          <w:sz w:val="28"/>
        </w:rPr>
        <w:t>Конкретные условия, в которых находится каждый из изучаемых объектов, а также особенности их собственного развития (социальные, экономические и пр.) выражаются соответствующими числ</w:t>
      </w:r>
      <w:r>
        <w:rPr>
          <w:rFonts w:ascii="Times New Roman" w:hAnsi="Times New Roman"/>
          <w:sz w:val="28"/>
        </w:rPr>
        <w:t>овыми уровнями статистических п</w:t>
      </w:r>
      <w:r>
        <w:rPr>
          <w:rFonts w:ascii="Times New Roman" w:hAnsi="Times New Roman"/>
          <w:sz w:val="28"/>
        </w:rPr>
        <w:t>о</w:t>
      </w:r>
      <w:r>
        <w:rPr>
          <w:rFonts w:ascii="Times New Roman" w:hAnsi="Times New Roman"/>
          <w:sz w:val="28"/>
        </w:rPr>
        <w:t>казателей. Таким образом,</w:t>
      </w:r>
      <w:r>
        <w:rPr>
          <w:rFonts w:ascii="Times New Roman" w:hAnsi="Times New Roman"/>
          <w:b/>
          <w:sz w:val="28"/>
        </w:rPr>
        <w:t xml:space="preserve"> вариация,</w:t>
      </w:r>
      <w:r>
        <w:rPr>
          <w:rFonts w:ascii="Times New Roman" w:hAnsi="Times New Roman"/>
          <w:sz w:val="28"/>
        </w:rPr>
        <w:t xml:space="preserve"> т.е. несовпадение уровней одного и того же показателя у разных объектов, имеет объективный характер и помогает п</w:t>
      </w:r>
      <w:r>
        <w:rPr>
          <w:rFonts w:ascii="Times New Roman" w:hAnsi="Times New Roman"/>
          <w:sz w:val="28"/>
        </w:rPr>
        <w:t>о</w:t>
      </w:r>
      <w:r>
        <w:rPr>
          <w:rFonts w:ascii="Times New Roman" w:hAnsi="Times New Roman"/>
          <w:sz w:val="28"/>
        </w:rPr>
        <w:t>знать сущность изучаемого явления.</w:t>
      </w:r>
    </w:p>
    <w:p w:rsidR="00000000" w:rsidRDefault="00FB33FF">
      <w:pPr>
        <w:widowControl w:val="0"/>
        <w:jc w:val="both"/>
        <w:rPr>
          <w:rFonts w:ascii="Times New Roman" w:hAnsi="Times New Roman"/>
          <w:sz w:val="28"/>
        </w:rPr>
      </w:pPr>
      <w:r>
        <w:rPr>
          <w:rFonts w:ascii="Times New Roman" w:hAnsi="Times New Roman"/>
          <w:sz w:val="28"/>
        </w:rPr>
        <w:t>Для измерения вариации в статистике прим</w:t>
      </w:r>
      <w:r>
        <w:rPr>
          <w:rFonts w:ascii="Times New Roman" w:hAnsi="Times New Roman"/>
          <w:sz w:val="28"/>
        </w:rPr>
        <w:t>еняют несколько способов.</w:t>
      </w:r>
    </w:p>
    <w:p w:rsidR="00000000" w:rsidRDefault="00FB33FF">
      <w:pPr>
        <w:widowControl w:val="0"/>
        <w:jc w:val="both"/>
        <w:rPr>
          <w:rFonts w:ascii="Times New Roman" w:hAnsi="Times New Roman"/>
          <w:sz w:val="28"/>
        </w:rPr>
      </w:pPr>
      <w:r>
        <w:rPr>
          <w:rFonts w:ascii="Times New Roman" w:hAnsi="Times New Roman"/>
          <w:sz w:val="28"/>
        </w:rPr>
        <w:t xml:space="preserve">Наиболее простым является расчет показателя </w:t>
      </w:r>
      <w:r>
        <w:rPr>
          <w:rFonts w:ascii="Times New Roman" w:hAnsi="Times New Roman"/>
          <w:i/>
          <w:sz w:val="28"/>
        </w:rPr>
        <w:t>размаха вариации</w:t>
      </w:r>
      <w:r>
        <w:rPr>
          <w:rFonts w:ascii="Times New Roman" w:hAnsi="Times New Roman"/>
          <w:sz w:val="28"/>
        </w:rPr>
        <w:t xml:space="preserve"> </w:t>
      </w:r>
      <w:bookmarkStart w:id="179" w:name="OCRUncertain658"/>
      <w:r>
        <w:rPr>
          <w:rFonts w:ascii="Times New Roman" w:hAnsi="Times New Roman"/>
          <w:sz w:val="28"/>
        </w:rPr>
        <w:t>Н</w:t>
      </w:r>
      <w:bookmarkEnd w:id="179"/>
      <w:r>
        <w:rPr>
          <w:rFonts w:ascii="Times New Roman" w:hAnsi="Times New Roman"/>
          <w:sz w:val="28"/>
        </w:rPr>
        <w:t xml:space="preserve"> как ра</w:t>
      </w:r>
      <w:r>
        <w:rPr>
          <w:rFonts w:ascii="Times New Roman" w:hAnsi="Times New Roman"/>
          <w:sz w:val="28"/>
        </w:rPr>
        <w:t>з</w:t>
      </w:r>
      <w:r>
        <w:rPr>
          <w:rFonts w:ascii="Times New Roman" w:hAnsi="Times New Roman"/>
          <w:sz w:val="28"/>
        </w:rPr>
        <w:t>ницы между максимальным</w:t>
      </w:r>
      <w:r>
        <w:rPr>
          <w:rFonts w:ascii="Times New Roman" w:hAnsi="Times New Roman"/>
          <w:noProof/>
          <w:sz w:val="28"/>
        </w:rPr>
        <w:t xml:space="preserve"> (X</w:t>
      </w:r>
      <w:r>
        <w:rPr>
          <w:rFonts w:ascii="Times New Roman" w:hAnsi="Times New Roman"/>
          <w:noProof/>
          <w:sz w:val="28"/>
          <w:vertAlign w:val="subscript"/>
        </w:rPr>
        <w:t>max</w:t>
      </w:r>
      <w:r>
        <w:rPr>
          <w:rFonts w:ascii="Times New Roman" w:hAnsi="Times New Roman"/>
          <w:noProof/>
          <w:sz w:val="28"/>
        </w:rPr>
        <w:t xml:space="preserve"> )</w:t>
      </w:r>
      <w:r>
        <w:rPr>
          <w:rFonts w:ascii="Times New Roman" w:hAnsi="Times New Roman"/>
          <w:sz w:val="28"/>
        </w:rPr>
        <w:t xml:space="preserve"> и минимальным</w:t>
      </w:r>
      <w:r w:rsidRPr="00FB33FF">
        <w:rPr>
          <w:rFonts w:ascii="Times New Roman" w:hAnsi="Times New Roman"/>
          <w:sz w:val="28"/>
        </w:rPr>
        <w:t xml:space="preserve"> (</w:t>
      </w:r>
      <w:r>
        <w:rPr>
          <w:rFonts w:ascii="Times New Roman" w:hAnsi="Times New Roman"/>
          <w:sz w:val="28"/>
          <w:lang w:val="en-US"/>
        </w:rPr>
        <w:t>X</w:t>
      </w:r>
      <w:r>
        <w:rPr>
          <w:rFonts w:ascii="Times New Roman" w:hAnsi="Times New Roman"/>
          <w:sz w:val="28"/>
          <w:vertAlign w:val="subscript"/>
          <w:lang w:val="en-US"/>
        </w:rPr>
        <w:t>min</w:t>
      </w:r>
      <w:r w:rsidRPr="00FB33FF">
        <w:rPr>
          <w:rFonts w:ascii="Times New Roman" w:hAnsi="Times New Roman"/>
          <w:sz w:val="28"/>
        </w:rPr>
        <w:t>)</w:t>
      </w:r>
      <w:r>
        <w:rPr>
          <w:rFonts w:ascii="Times New Roman" w:hAnsi="Times New Roman"/>
          <w:sz w:val="28"/>
        </w:rPr>
        <w:t xml:space="preserve"> наблюдаемыми зн</w:t>
      </w:r>
      <w:r>
        <w:rPr>
          <w:rFonts w:ascii="Times New Roman" w:hAnsi="Times New Roman"/>
          <w:sz w:val="28"/>
        </w:rPr>
        <w:t>а</w:t>
      </w:r>
      <w:r>
        <w:rPr>
          <w:rFonts w:ascii="Times New Roman" w:hAnsi="Times New Roman"/>
          <w:sz w:val="28"/>
        </w:rPr>
        <w:t>чениями призн</w:t>
      </w:r>
      <w:r>
        <w:rPr>
          <w:rFonts w:ascii="Times New Roman" w:hAnsi="Times New Roman"/>
          <w:sz w:val="28"/>
        </w:rPr>
        <w:t>а</w:t>
      </w:r>
      <w:r>
        <w:rPr>
          <w:rFonts w:ascii="Times New Roman" w:hAnsi="Times New Roman"/>
          <w:sz w:val="28"/>
        </w:rPr>
        <w:t>ка:</w:t>
      </w:r>
    </w:p>
    <w:p w:rsidR="00000000" w:rsidRDefault="00FB33FF">
      <w:pPr>
        <w:widowControl w:val="0"/>
        <w:jc w:val="center"/>
        <w:rPr>
          <w:rFonts w:ascii="Times New Roman" w:hAnsi="Times New Roman"/>
          <w:sz w:val="28"/>
        </w:rPr>
      </w:pPr>
      <w:r>
        <w:rPr>
          <w:rFonts w:ascii="Times New Roman" w:hAnsi="Times New Roman"/>
          <w:sz w:val="28"/>
        </w:rPr>
        <w:t>H=X</w:t>
      </w:r>
      <w:r>
        <w:rPr>
          <w:rFonts w:ascii="Times New Roman" w:hAnsi="Times New Roman"/>
          <w:sz w:val="28"/>
          <w:vertAlign w:val="subscript"/>
        </w:rPr>
        <w:t xml:space="preserve">max </w:t>
      </w:r>
      <w:r>
        <w:rPr>
          <w:rFonts w:ascii="Times New Roman" w:hAnsi="Times New Roman"/>
          <w:sz w:val="28"/>
        </w:rPr>
        <w:t>- X</w:t>
      </w:r>
      <w:r>
        <w:rPr>
          <w:rFonts w:ascii="Times New Roman" w:hAnsi="Times New Roman"/>
          <w:sz w:val="28"/>
          <w:vertAlign w:val="subscript"/>
        </w:rPr>
        <w:t>min</w: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Однако размах вариации показывает лишь крайние значения пр</w:t>
      </w:r>
      <w:r>
        <w:rPr>
          <w:rFonts w:ascii="Times New Roman" w:hAnsi="Times New Roman"/>
          <w:sz w:val="28"/>
        </w:rPr>
        <w:t>изнака. П</w:t>
      </w:r>
      <w:r>
        <w:rPr>
          <w:rFonts w:ascii="Times New Roman" w:hAnsi="Times New Roman"/>
          <w:sz w:val="28"/>
        </w:rPr>
        <w:t>о</w:t>
      </w:r>
      <w:r>
        <w:rPr>
          <w:rFonts w:ascii="Times New Roman" w:hAnsi="Times New Roman"/>
          <w:sz w:val="28"/>
        </w:rPr>
        <w:t>вторяемость пр</w:t>
      </w:r>
      <w:r>
        <w:rPr>
          <w:rFonts w:ascii="Times New Roman" w:hAnsi="Times New Roman"/>
          <w:sz w:val="28"/>
        </w:rPr>
        <w:t>о</w:t>
      </w:r>
      <w:r>
        <w:rPr>
          <w:rFonts w:ascii="Times New Roman" w:hAnsi="Times New Roman"/>
          <w:sz w:val="28"/>
        </w:rPr>
        <w:t>межуточных значений здесь не учитывается.</w:t>
      </w:r>
    </w:p>
    <w:p w:rsidR="00000000" w:rsidRDefault="00FB33FF">
      <w:pPr>
        <w:widowControl w:val="0"/>
        <w:jc w:val="both"/>
        <w:rPr>
          <w:rFonts w:ascii="Times New Roman" w:hAnsi="Times New Roman"/>
          <w:sz w:val="28"/>
        </w:rPr>
      </w:pPr>
      <w:r>
        <w:rPr>
          <w:rFonts w:ascii="Times New Roman" w:hAnsi="Times New Roman"/>
          <w:sz w:val="28"/>
        </w:rPr>
        <w:t>Более строгими характеристиками являются показатели колеблемости отн</w:t>
      </w:r>
      <w:r>
        <w:rPr>
          <w:rFonts w:ascii="Times New Roman" w:hAnsi="Times New Roman"/>
          <w:sz w:val="28"/>
        </w:rPr>
        <w:t>о</w:t>
      </w:r>
      <w:r>
        <w:rPr>
          <w:rFonts w:ascii="Times New Roman" w:hAnsi="Times New Roman"/>
          <w:sz w:val="28"/>
        </w:rPr>
        <w:t>сительно среднего уровня признака. Простейший показатель такого типа</w:t>
      </w:r>
      <w:r>
        <w:rPr>
          <w:rFonts w:ascii="Times New Roman" w:hAnsi="Times New Roman"/>
          <w:noProof/>
          <w:sz w:val="28"/>
        </w:rPr>
        <w:t xml:space="preserve"> -</w:t>
      </w:r>
      <w:r>
        <w:rPr>
          <w:rFonts w:ascii="Times New Roman" w:hAnsi="Times New Roman"/>
          <w:sz w:val="28"/>
        </w:rPr>
        <w:t xml:space="preserve"> </w:t>
      </w:r>
      <w:r>
        <w:rPr>
          <w:rFonts w:ascii="Times New Roman" w:hAnsi="Times New Roman"/>
          <w:i/>
          <w:sz w:val="28"/>
        </w:rPr>
        <w:t>сре</w:t>
      </w:r>
      <w:r>
        <w:rPr>
          <w:rFonts w:ascii="Times New Roman" w:hAnsi="Times New Roman"/>
          <w:i/>
          <w:sz w:val="28"/>
        </w:rPr>
        <w:t>д</w:t>
      </w:r>
      <w:r>
        <w:rPr>
          <w:rFonts w:ascii="Times New Roman" w:hAnsi="Times New Roman"/>
          <w:i/>
          <w:sz w:val="28"/>
        </w:rPr>
        <w:t>нее линейное отклонение</w:t>
      </w:r>
      <w:r>
        <w:rPr>
          <w:rFonts w:ascii="Times New Roman" w:hAnsi="Times New Roman"/>
          <w:sz w:val="28"/>
        </w:rPr>
        <w:t xml:space="preserve"> Л как среднее арифмет</w:t>
      </w:r>
      <w:r>
        <w:rPr>
          <w:rFonts w:ascii="Times New Roman" w:hAnsi="Times New Roman"/>
          <w:sz w:val="28"/>
        </w:rPr>
        <w:t>ическое значение абсолютных отклонений признака от его средн</w:t>
      </w:r>
      <w:r>
        <w:rPr>
          <w:rFonts w:ascii="Times New Roman" w:hAnsi="Times New Roman"/>
          <w:sz w:val="28"/>
        </w:rPr>
        <w:t>е</w:t>
      </w:r>
      <w:r>
        <w:rPr>
          <w:rFonts w:ascii="Times New Roman" w:hAnsi="Times New Roman"/>
          <w:sz w:val="28"/>
        </w:rPr>
        <w:t>го уровня:</w:t>
      </w:r>
    </w:p>
    <w:p w:rsidR="00000000" w:rsidRDefault="00FB33FF">
      <w:pPr>
        <w:widowControl w:val="0"/>
        <w:jc w:val="center"/>
        <w:rPr>
          <w:rFonts w:ascii="Times New Roman" w:hAnsi="Times New Roman"/>
          <w:sz w:val="28"/>
        </w:rPr>
      </w:pPr>
      <w:r>
        <w:rPr>
          <w:rFonts w:ascii="Times New Roman" w:hAnsi="Times New Roman"/>
          <w:position w:val="-12"/>
          <w:sz w:val="28"/>
        </w:rPr>
        <w:object w:dxaOrig="2260" w:dyaOrig="420">
          <v:shape id="_x0000_i1121" type="#_x0000_t75" style="width:113.15pt;height:20.55pt" o:ole="">
            <v:imagedata r:id="rId94" o:title=""/>
          </v:shape>
          <o:OLEObject Type="Embed" ProgID="Equation" ShapeID="_x0000_i1121" DrawAspect="Content" ObjectID="_1447852364" r:id="rId95"/>
        </w:object>
      </w:r>
    </w:p>
    <w:p w:rsidR="00000000" w:rsidRDefault="00FB33FF">
      <w:pPr>
        <w:widowControl w:val="0"/>
        <w:jc w:val="both"/>
        <w:rPr>
          <w:rFonts w:ascii="Times New Roman" w:hAnsi="Times New Roman"/>
          <w:sz w:val="28"/>
        </w:rPr>
      </w:pPr>
      <w:r>
        <w:rPr>
          <w:rFonts w:ascii="Times New Roman" w:hAnsi="Times New Roman"/>
          <w:sz w:val="28"/>
        </w:rPr>
        <w:t>При повторяемости отдельных значений Х используют формулу средней арифметич</w:t>
      </w:r>
      <w:r>
        <w:rPr>
          <w:rFonts w:ascii="Times New Roman" w:hAnsi="Times New Roman"/>
          <w:sz w:val="28"/>
        </w:rPr>
        <w:t>е</w:t>
      </w:r>
      <w:r>
        <w:rPr>
          <w:rFonts w:ascii="Times New Roman" w:hAnsi="Times New Roman"/>
          <w:sz w:val="28"/>
        </w:rPr>
        <w:t>ской взвешенной:</w:t>
      </w:r>
    </w:p>
    <w:p w:rsidR="00000000" w:rsidRDefault="00FB33FF">
      <w:pPr>
        <w:widowControl w:val="0"/>
        <w:jc w:val="center"/>
        <w:rPr>
          <w:rFonts w:ascii="Times New Roman" w:hAnsi="Times New Roman"/>
          <w:sz w:val="28"/>
        </w:rPr>
      </w:pPr>
      <w:r>
        <w:rPr>
          <w:rFonts w:ascii="Times New Roman" w:hAnsi="Times New Roman"/>
          <w:position w:val="-20"/>
          <w:sz w:val="28"/>
        </w:rPr>
        <w:object w:dxaOrig="3180" w:dyaOrig="520">
          <v:shape id="_x0000_i1122" type="#_x0000_t75" style="width:159.45pt;height:25.7pt" o:ole="">
            <v:imagedata r:id="rId96" o:title=""/>
          </v:shape>
          <o:OLEObject Type="Embed" ProgID="Equation.2" ShapeID="_x0000_i1122" DrawAspect="Content" ObjectID="_1447852365" r:id="rId97"/>
        </w:object>
      </w:r>
    </w:p>
    <w:p w:rsidR="00000000" w:rsidRDefault="00FB33FF">
      <w:pPr>
        <w:widowControl w:val="0"/>
        <w:jc w:val="both"/>
        <w:rPr>
          <w:rFonts w:ascii="Times New Roman" w:hAnsi="Times New Roman"/>
          <w:sz w:val="28"/>
        </w:rPr>
      </w:pPr>
      <w:r>
        <w:rPr>
          <w:rFonts w:ascii="Times New Roman" w:hAnsi="Times New Roman"/>
          <w:sz w:val="28"/>
        </w:rPr>
        <w:t xml:space="preserve"> (Напомним, что алгебраическая сумма отклонений</w:t>
      </w:r>
      <w:r>
        <w:rPr>
          <w:rFonts w:ascii="Times New Roman" w:hAnsi="Times New Roman"/>
          <w:sz w:val="28"/>
        </w:rPr>
        <w:t xml:space="preserve"> от среднего уровня ра</w:t>
      </w:r>
      <w:r>
        <w:rPr>
          <w:rFonts w:ascii="Times New Roman" w:hAnsi="Times New Roman"/>
          <w:sz w:val="28"/>
        </w:rPr>
        <w:t>в</w:t>
      </w:r>
      <w:r>
        <w:rPr>
          <w:rFonts w:ascii="Times New Roman" w:hAnsi="Times New Roman"/>
          <w:sz w:val="28"/>
        </w:rPr>
        <w:t>на н</w:t>
      </w:r>
      <w:r>
        <w:rPr>
          <w:rFonts w:ascii="Times New Roman" w:hAnsi="Times New Roman"/>
          <w:sz w:val="28"/>
        </w:rPr>
        <w:t>у</w:t>
      </w:r>
      <w:r>
        <w:rPr>
          <w:rFonts w:ascii="Times New Roman" w:hAnsi="Times New Roman"/>
          <w:sz w:val="28"/>
        </w:rPr>
        <w:t>лю.)</w:t>
      </w:r>
    </w:p>
    <w:p w:rsidR="00000000" w:rsidRDefault="00FB33FF">
      <w:pPr>
        <w:widowControl w:val="0"/>
        <w:jc w:val="both"/>
        <w:rPr>
          <w:rFonts w:ascii="Times New Roman" w:hAnsi="Times New Roman"/>
          <w:i/>
          <w:sz w:val="28"/>
        </w:rPr>
      </w:pPr>
      <w:r>
        <w:rPr>
          <w:rFonts w:ascii="Times New Roman" w:hAnsi="Times New Roman"/>
          <w:sz w:val="28"/>
        </w:rPr>
        <w:t>Показатель среднего линейного отклонения нашел широкое применение на практике. С его помощью анализируются, например, состав работающих, ри</w:t>
      </w:r>
      <w:r>
        <w:rPr>
          <w:rFonts w:ascii="Times New Roman" w:hAnsi="Times New Roman"/>
          <w:sz w:val="28"/>
        </w:rPr>
        <w:t>т</w:t>
      </w:r>
      <w:r>
        <w:rPr>
          <w:rFonts w:ascii="Times New Roman" w:hAnsi="Times New Roman"/>
          <w:sz w:val="28"/>
        </w:rPr>
        <w:t>мичность производства, равномерность поставок материалов, разрабатываются системы м</w:t>
      </w:r>
      <w:r>
        <w:rPr>
          <w:rFonts w:ascii="Times New Roman" w:hAnsi="Times New Roman"/>
          <w:sz w:val="28"/>
        </w:rPr>
        <w:t>атериального стимулирования. Но, к сожалению, этот показатель у</w:t>
      </w:r>
      <w:r>
        <w:rPr>
          <w:rFonts w:ascii="Times New Roman" w:hAnsi="Times New Roman"/>
          <w:sz w:val="28"/>
        </w:rPr>
        <w:t>с</w:t>
      </w:r>
      <w:r>
        <w:rPr>
          <w:rFonts w:ascii="Times New Roman" w:hAnsi="Times New Roman"/>
          <w:sz w:val="28"/>
        </w:rPr>
        <w:t>ложняет расчеты вероятностного типа, затрудняет применение методов матем</w:t>
      </w:r>
      <w:r>
        <w:rPr>
          <w:rFonts w:ascii="Times New Roman" w:hAnsi="Times New Roman"/>
          <w:sz w:val="28"/>
        </w:rPr>
        <w:t>а</w:t>
      </w:r>
      <w:r>
        <w:rPr>
          <w:rFonts w:ascii="Times New Roman" w:hAnsi="Times New Roman"/>
          <w:sz w:val="28"/>
        </w:rPr>
        <w:t xml:space="preserve">тической статистики. Поэтому в статистических научных исследованиях для измерения вариации чаще всего применяют </w:t>
      </w:r>
      <w:r>
        <w:rPr>
          <w:rFonts w:ascii="Times New Roman" w:hAnsi="Times New Roman"/>
          <w:sz w:val="28"/>
        </w:rPr>
        <w:lastRenderedPageBreak/>
        <w:t>показат</w:t>
      </w:r>
      <w:r>
        <w:rPr>
          <w:rFonts w:ascii="Times New Roman" w:hAnsi="Times New Roman"/>
          <w:sz w:val="28"/>
        </w:rPr>
        <w:t xml:space="preserve">ель </w:t>
      </w:r>
      <w:r>
        <w:rPr>
          <w:rFonts w:ascii="Times New Roman" w:hAnsi="Times New Roman"/>
          <w:i/>
          <w:sz w:val="28"/>
        </w:rPr>
        <w:t>дисперсии.</w:t>
      </w:r>
    </w:p>
    <w:p w:rsidR="00000000" w:rsidRDefault="00FB33FF">
      <w:pPr>
        <w:widowControl w:val="0"/>
        <w:jc w:val="both"/>
        <w:rPr>
          <w:rFonts w:ascii="Times New Roman" w:hAnsi="Times New Roman"/>
          <w:sz w:val="28"/>
        </w:rPr>
      </w:pPr>
      <w:r>
        <w:rPr>
          <w:rFonts w:ascii="Times New Roman" w:hAnsi="Times New Roman"/>
          <w:sz w:val="28"/>
        </w:rPr>
        <w:t>Дисперсия признака (</w:t>
      </w:r>
      <w:r>
        <w:rPr>
          <w:rFonts w:ascii="Times New Roman" w:hAnsi="Times New Roman"/>
          <w:sz w:val="28"/>
        </w:rPr>
        <w:sym w:font="Symbol" w:char="F073"/>
      </w:r>
      <w:r>
        <w:rPr>
          <w:rFonts w:ascii="Times New Roman" w:hAnsi="Times New Roman"/>
          <w:sz w:val="28"/>
          <w:vertAlign w:val="superscript"/>
        </w:rPr>
        <w:t>2</w:t>
      </w:r>
      <w:r>
        <w:rPr>
          <w:rFonts w:ascii="Times New Roman" w:hAnsi="Times New Roman"/>
          <w:sz w:val="28"/>
        </w:rPr>
        <w:t xml:space="preserve">) определяется на основе </w:t>
      </w:r>
      <w:bookmarkStart w:id="180" w:name="OCRUncertain678"/>
      <w:r>
        <w:rPr>
          <w:rFonts w:ascii="Times New Roman" w:hAnsi="Times New Roman"/>
          <w:sz w:val="28"/>
        </w:rPr>
        <w:t>квадратической</w:t>
      </w:r>
      <w:bookmarkEnd w:id="180"/>
      <w:r>
        <w:rPr>
          <w:rFonts w:ascii="Times New Roman" w:hAnsi="Times New Roman"/>
          <w:sz w:val="28"/>
        </w:rPr>
        <w:t xml:space="preserve"> степенной сре</w:t>
      </w:r>
      <w:r>
        <w:rPr>
          <w:rFonts w:ascii="Times New Roman" w:hAnsi="Times New Roman"/>
          <w:sz w:val="28"/>
        </w:rPr>
        <w:t>д</w:t>
      </w:r>
      <w:r>
        <w:rPr>
          <w:rFonts w:ascii="Times New Roman" w:hAnsi="Times New Roman"/>
          <w:sz w:val="28"/>
        </w:rPr>
        <w:t>ней:</w:t>
      </w:r>
    </w:p>
    <w:p w:rsidR="00000000" w:rsidRDefault="00FB33FF">
      <w:pPr>
        <w:widowControl w:val="0"/>
        <w:jc w:val="center"/>
        <w:rPr>
          <w:rFonts w:ascii="Times New Roman" w:hAnsi="Times New Roman"/>
          <w:sz w:val="28"/>
        </w:rPr>
      </w:pPr>
      <w:r>
        <w:rPr>
          <w:rFonts w:ascii="Times New Roman" w:hAnsi="Times New Roman"/>
          <w:position w:val="-28"/>
          <w:sz w:val="28"/>
        </w:rPr>
        <w:object w:dxaOrig="4980" w:dyaOrig="859">
          <v:shape id="_x0000_i1123" type="#_x0000_t75" style="width:248.9pt;height:43.2pt" o:ole="">
            <v:imagedata r:id="rId98" o:title=""/>
          </v:shape>
          <o:OLEObject Type="Embed" ProgID="Equation.2" ShapeID="_x0000_i1123" DrawAspect="Content" ObjectID="_1447852366" r:id="rId99"/>
        </w:object>
      </w:r>
      <w:r>
        <w:rPr>
          <w:rFonts w:ascii="Times New Roman" w:hAnsi="Times New Roman"/>
          <w:sz w:val="28"/>
        </w:rPr>
        <w:t>.</w:t>
      </w:r>
    </w:p>
    <w:p w:rsidR="00000000" w:rsidRDefault="00FB33FF">
      <w:pPr>
        <w:widowControl w:val="0"/>
        <w:jc w:val="both"/>
        <w:rPr>
          <w:rFonts w:ascii="Times New Roman" w:hAnsi="Times New Roman"/>
          <w:i/>
          <w:sz w:val="28"/>
        </w:rPr>
      </w:pPr>
      <w:r>
        <w:rPr>
          <w:rFonts w:ascii="Times New Roman" w:hAnsi="Times New Roman"/>
          <w:sz w:val="28"/>
        </w:rPr>
        <w:t xml:space="preserve">Показатель </w:t>
      </w:r>
      <w:r>
        <w:rPr>
          <w:rFonts w:ascii="Times New Roman" w:hAnsi="Times New Roman"/>
          <w:sz w:val="28"/>
        </w:rPr>
        <w:sym w:font="Symbol" w:char="F073"/>
      </w:r>
      <w:r w:rsidRPr="00FB33FF">
        <w:rPr>
          <w:rFonts w:ascii="Times New Roman" w:hAnsi="Times New Roman"/>
          <w:sz w:val="28"/>
        </w:rPr>
        <w:t>,</w:t>
      </w:r>
      <w:r>
        <w:rPr>
          <w:rFonts w:ascii="Times New Roman" w:hAnsi="Times New Roman"/>
          <w:sz w:val="28"/>
        </w:rPr>
        <w:t xml:space="preserve"> равный</w:t>
      </w:r>
      <w:r w:rsidRPr="00FB33FF">
        <w:rPr>
          <w:rFonts w:ascii="Times New Roman" w:hAnsi="Times New Roman"/>
          <w:sz w:val="28"/>
        </w:rPr>
        <w:t xml:space="preserve"> </w:t>
      </w:r>
      <w:r>
        <w:rPr>
          <w:rFonts w:ascii="Times New Roman" w:hAnsi="Times New Roman"/>
          <w:caps/>
          <w:position w:val="-8"/>
          <w:sz w:val="28"/>
          <w:lang w:val="en-US"/>
        </w:rPr>
        <w:object w:dxaOrig="620" w:dyaOrig="460">
          <v:shape id="_x0000_i1029" type="#_x0000_t75" style="width:30.85pt;height:22.65pt" o:ole="" fillcolor="window">
            <v:imagedata r:id="rId100" o:title=""/>
          </v:shape>
          <o:OLEObject Type="Embed" ProgID="Equation.3" ShapeID="_x0000_i1029" DrawAspect="Content" ObjectID="_1447852367" r:id="rId101"/>
        </w:object>
      </w:r>
      <w:r>
        <w:rPr>
          <w:rFonts w:ascii="Times New Roman" w:hAnsi="Times New Roman"/>
          <w:sz w:val="28"/>
        </w:rPr>
        <w:t xml:space="preserve"> называется </w:t>
      </w:r>
      <w:r>
        <w:rPr>
          <w:rFonts w:ascii="Times New Roman" w:hAnsi="Times New Roman"/>
          <w:i/>
          <w:sz w:val="28"/>
        </w:rPr>
        <w:t>средним квадратическим отклонен</w:t>
      </w:r>
      <w:r>
        <w:rPr>
          <w:rFonts w:ascii="Times New Roman" w:hAnsi="Times New Roman"/>
          <w:i/>
          <w:sz w:val="28"/>
        </w:rPr>
        <w:t>и</w:t>
      </w:r>
      <w:r>
        <w:rPr>
          <w:rFonts w:ascii="Times New Roman" w:hAnsi="Times New Roman"/>
          <w:i/>
          <w:sz w:val="28"/>
        </w:rPr>
        <w:t>ем.</w:t>
      </w:r>
    </w:p>
    <w:p w:rsidR="00000000" w:rsidRDefault="00FB33FF">
      <w:pPr>
        <w:widowControl w:val="0"/>
        <w:jc w:val="both"/>
        <w:rPr>
          <w:rFonts w:ascii="Times New Roman" w:hAnsi="Times New Roman"/>
          <w:sz w:val="28"/>
        </w:rPr>
      </w:pPr>
      <w:r>
        <w:rPr>
          <w:rFonts w:ascii="Times New Roman" w:hAnsi="Times New Roman"/>
          <w:sz w:val="28"/>
        </w:rPr>
        <w:t>В общей теории статистики показатель дисперси</w:t>
      </w:r>
      <w:r>
        <w:rPr>
          <w:rFonts w:ascii="Times New Roman" w:hAnsi="Times New Roman"/>
          <w:sz w:val="28"/>
        </w:rPr>
        <w:t>и является оценкой одн</w:t>
      </w:r>
      <w:r>
        <w:rPr>
          <w:rFonts w:ascii="Times New Roman" w:hAnsi="Times New Roman"/>
          <w:sz w:val="28"/>
        </w:rPr>
        <w:t>о</w:t>
      </w:r>
      <w:r>
        <w:rPr>
          <w:rFonts w:ascii="Times New Roman" w:hAnsi="Times New Roman"/>
          <w:sz w:val="28"/>
        </w:rPr>
        <w:t>именного показателя теории вероятностей и (как сумма квадратов отклонений) оценкой дисперсии в матема</w:t>
      </w:r>
      <w:r>
        <w:rPr>
          <w:rFonts w:ascii="Times New Roman" w:hAnsi="Times New Roman"/>
          <w:sz w:val="28"/>
        </w:rPr>
        <w:softHyphen/>
        <w:t>тической статистике, что позволяет использовать положения этих теоретических ди</w:t>
      </w:r>
      <w:r>
        <w:rPr>
          <w:rFonts w:ascii="Times New Roman" w:hAnsi="Times New Roman"/>
          <w:sz w:val="28"/>
        </w:rPr>
        <w:t>с</w:t>
      </w:r>
      <w:r>
        <w:rPr>
          <w:rFonts w:ascii="Times New Roman" w:hAnsi="Times New Roman"/>
          <w:sz w:val="28"/>
        </w:rPr>
        <w:t>циплин для анализа социально-экономических процессо</w:t>
      </w:r>
      <w:r>
        <w:rPr>
          <w:rFonts w:ascii="Times New Roman" w:hAnsi="Times New Roman"/>
          <w:sz w:val="28"/>
        </w:rPr>
        <w:t>в.</w:t>
      </w:r>
    </w:p>
    <w:p w:rsidR="00000000" w:rsidRDefault="00FB33FF">
      <w:pPr>
        <w:widowControl w:val="0"/>
        <w:jc w:val="both"/>
        <w:rPr>
          <w:rFonts w:ascii="Times New Roman" w:hAnsi="Times New Roman"/>
          <w:sz w:val="28"/>
        </w:rPr>
      </w:pPr>
      <w:r>
        <w:rPr>
          <w:rFonts w:ascii="Times New Roman" w:hAnsi="Times New Roman"/>
          <w:sz w:val="28"/>
        </w:rPr>
        <w:t>Если вариация оценивается по небольшому числу наблю</w:t>
      </w:r>
      <w:r>
        <w:rPr>
          <w:rFonts w:ascii="Times New Roman" w:hAnsi="Times New Roman"/>
          <w:sz w:val="28"/>
        </w:rPr>
        <w:softHyphen/>
        <w:t>дений, взятых из неограниченной генеральной совокупности, то и среднее значение признака о</w:t>
      </w:r>
      <w:r>
        <w:rPr>
          <w:rFonts w:ascii="Times New Roman" w:hAnsi="Times New Roman"/>
          <w:sz w:val="28"/>
        </w:rPr>
        <w:t>п</w:t>
      </w:r>
      <w:r>
        <w:rPr>
          <w:rFonts w:ascii="Times New Roman" w:hAnsi="Times New Roman"/>
          <w:sz w:val="28"/>
        </w:rPr>
        <w:t>ределяется с некоторой погрешностью. Расчетная величина дисперсии оказыв</w:t>
      </w:r>
      <w:r>
        <w:rPr>
          <w:rFonts w:ascii="Times New Roman" w:hAnsi="Times New Roman"/>
          <w:sz w:val="28"/>
        </w:rPr>
        <w:t>а</w:t>
      </w:r>
      <w:r>
        <w:rPr>
          <w:rFonts w:ascii="Times New Roman" w:hAnsi="Times New Roman"/>
          <w:sz w:val="28"/>
        </w:rPr>
        <w:t xml:space="preserve">ется смещенной в сторону уменьшения. </w:t>
      </w:r>
      <w:r>
        <w:rPr>
          <w:rFonts w:ascii="Times New Roman" w:hAnsi="Times New Roman"/>
          <w:sz w:val="28"/>
        </w:rPr>
        <w:t xml:space="preserve">Для получения несмещенной оценки выборочную дисперсию, полученную по приведенным ранее формулам, надо умножить на величину </w:t>
      </w:r>
      <w:bookmarkStart w:id="181" w:name="OCRUncertain806"/>
      <w:r>
        <w:rPr>
          <w:rFonts w:ascii="Times New Roman" w:hAnsi="Times New Roman"/>
          <w:sz w:val="28"/>
          <w:lang w:val="en-US"/>
        </w:rPr>
        <w:t>n</w:t>
      </w:r>
      <w:bookmarkEnd w:id="181"/>
      <w:r>
        <w:rPr>
          <w:rFonts w:ascii="Times New Roman" w:hAnsi="Times New Roman"/>
          <w:noProof/>
          <w:sz w:val="28"/>
        </w:rPr>
        <w:t xml:space="preserve"> </w:t>
      </w:r>
      <w:bookmarkStart w:id="182" w:name="OCRUncertain807"/>
      <w:r>
        <w:rPr>
          <w:rFonts w:ascii="Times New Roman" w:hAnsi="Times New Roman"/>
          <w:noProof/>
          <w:sz w:val="28"/>
        </w:rPr>
        <w:t>/</w:t>
      </w:r>
      <w:bookmarkEnd w:id="182"/>
      <w:r>
        <w:rPr>
          <w:rFonts w:ascii="Times New Roman" w:hAnsi="Times New Roman"/>
          <w:sz w:val="28"/>
        </w:rPr>
        <w:t xml:space="preserve"> </w:t>
      </w:r>
      <w:bookmarkStart w:id="183" w:name="OCRUncertain808"/>
      <w:r>
        <w:rPr>
          <w:rFonts w:ascii="Times New Roman" w:hAnsi="Times New Roman"/>
          <w:sz w:val="28"/>
        </w:rPr>
        <w:t>(</w:t>
      </w:r>
      <w:r>
        <w:rPr>
          <w:rFonts w:ascii="Times New Roman" w:hAnsi="Times New Roman"/>
          <w:sz w:val="28"/>
          <w:lang w:val="en-US"/>
        </w:rPr>
        <w:t>n</w:t>
      </w:r>
      <w:bookmarkEnd w:id="183"/>
      <w:r>
        <w:rPr>
          <w:rFonts w:ascii="Times New Roman" w:hAnsi="Times New Roman"/>
          <w:noProof/>
          <w:sz w:val="28"/>
        </w:rPr>
        <w:t xml:space="preserve"> - 1).</w:t>
      </w:r>
      <w:r>
        <w:rPr>
          <w:rFonts w:ascii="Times New Roman" w:hAnsi="Times New Roman"/>
          <w:sz w:val="28"/>
        </w:rPr>
        <w:t xml:space="preserve"> В итоге при малом числе наблюдений</w:t>
      </w:r>
      <w:r>
        <w:rPr>
          <w:rFonts w:ascii="Times New Roman" w:hAnsi="Times New Roman"/>
          <w:noProof/>
          <w:sz w:val="28"/>
        </w:rPr>
        <w:t xml:space="preserve"> </w:t>
      </w:r>
      <w:bookmarkStart w:id="184" w:name="OCRUncertain809"/>
      <w:r>
        <w:rPr>
          <w:rFonts w:ascii="Times New Roman" w:hAnsi="Times New Roman"/>
          <w:noProof/>
          <w:sz w:val="28"/>
        </w:rPr>
        <w:t>(&lt;</w:t>
      </w:r>
      <w:bookmarkEnd w:id="184"/>
      <w:r>
        <w:rPr>
          <w:rFonts w:ascii="Times New Roman" w:hAnsi="Times New Roman"/>
          <w:noProof/>
          <w:sz w:val="28"/>
        </w:rPr>
        <w:t xml:space="preserve"> 30)</w:t>
      </w:r>
      <w:r>
        <w:rPr>
          <w:rFonts w:ascii="Times New Roman" w:hAnsi="Times New Roman"/>
          <w:sz w:val="28"/>
        </w:rPr>
        <w:t xml:space="preserve"> дисперсию признака рекомендуется вычи</w:t>
      </w:r>
      <w:r>
        <w:rPr>
          <w:rFonts w:ascii="Times New Roman" w:hAnsi="Times New Roman"/>
          <w:sz w:val="28"/>
        </w:rPr>
        <w:t>с</w:t>
      </w:r>
      <w:r>
        <w:rPr>
          <w:rFonts w:ascii="Times New Roman" w:hAnsi="Times New Roman"/>
          <w:sz w:val="28"/>
        </w:rPr>
        <w:t>лять по формуле</w:t>
      </w:r>
    </w:p>
    <w:p w:rsidR="00000000" w:rsidRDefault="00FB33FF">
      <w:pPr>
        <w:widowControl w:val="0"/>
        <w:jc w:val="center"/>
        <w:rPr>
          <w:rFonts w:ascii="Times New Roman" w:hAnsi="Times New Roman"/>
          <w:sz w:val="28"/>
        </w:rPr>
      </w:pPr>
      <w:r>
        <w:rPr>
          <w:rFonts w:ascii="Times New Roman" w:hAnsi="Times New Roman"/>
          <w:position w:val="-28"/>
          <w:sz w:val="28"/>
        </w:rPr>
        <w:object w:dxaOrig="6420" w:dyaOrig="960">
          <v:shape id="_x0000_i1124" type="#_x0000_t75" style="width:320.9pt;height:48.35pt" o:ole="">
            <v:imagedata r:id="rId102" o:title=""/>
          </v:shape>
          <o:OLEObject Type="Embed" ProgID="Equation.2" ShapeID="_x0000_i1124" DrawAspect="Content" ObjectID="_1447852368" r:id="rId103"/>
        </w:object>
      </w:r>
      <w:r>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О</w:t>
      </w:r>
      <w:r>
        <w:rPr>
          <w:rFonts w:ascii="Times New Roman" w:hAnsi="Times New Roman"/>
          <w:sz w:val="28"/>
        </w:rPr>
        <w:t xml:space="preserve">бычно уже при </w:t>
      </w:r>
      <w:r>
        <w:rPr>
          <w:rFonts w:ascii="Times New Roman" w:hAnsi="Times New Roman"/>
          <w:sz w:val="28"/>
          <w:lang w:val="en-US"/>
        </w:rPr>
        <w:t>n</w:t>
      </w:r>
      <w:r>
        <w:rPr>
          <w:rFonts w:ascii="Times New Roman" w:hAnsi="Times New Roman"/>
          <w:noProof/>
          <w:sz w:val="28"/>
        </w:rPr>
        <w:t xml:space="preserve"> </w:t>
      </w:r>
      <w:bookmarkStart w:id="185" w:name="OCRUncertain820"/>
      <w:r>
        <w:rPr>
          <w:rFonts w:ascii="Times New Roman" w:hAnsi="Times New Roman"/>
          <w:noProof/>
          <w:sz w:val="28"/>
        </w:rPr>
        <w:t>&gt;</w:t>
      </w:r>
      <w:bookmarkEnd w:id="185"/>
      <w:r>
        <w:rPr>
          <w:rFonts w:ascii="Times New Roman" w:hAnsi="Times New Roman"/>
          <w:noProof/>
          <w:sz w:val="28"/>
        </w:rPr>
        <w:t xml:space="preserve"> (15 </w:t>
      </w:r>
      <w:r>
        <w:rPr>
          <w:rFonts w:ascii="Times New Roman" w:hAnsi="Times New Roman"/>
          <w:noProof/>
          <w:sz w:val="28"/>
        </w:rPr>
        <w:sym w:font="Symbol" w:char="F0B8"/>
      </w:r>
      <w:r>
        <w:rPr>
          <w:rFonts w:ascii="Times New Roman" w:hAnsi="Times New Roman"/>
          <w:noProof/>
          <w:sz w:val="28"/>
        </w:rPr>
        <w:t xml:space="preserve"> 20)</w:t>
      </w:r>
      <w:r>
        <w:rPr>
          <w:rFonts w:ascii="Times New Roman" w:hAnsi="Times New Roman"/>
          <w:sz w:val="28"/>
        </w:rPr>
        <w:t xml:space="preserve"> расхождение смещенной и несмещенной оц</w:t>
      </w:r>
      <w:r>
        <w:rPr>
          <w:rFonts w:ascii="Times New Roman" w:hAnsi="Times New Roman"/>
          <w:sz w:val="28"/>
        </w:rPr>
        <w:t>е</w:t>
      </w:r>
      <w:r>
        <w:rPr>
          <w:rFonts w:ascii="Times New Roman" w:hAnsi="Times New Roman"/>
          <w:sz w:val="28"/>
        </w:rPr>
        <w:t>нок становится несущественным. По этой же причине обычно не учитывают смещенность и в форм</w:t>
      </w:r>
      <w:r>
        <w:rPr>
          <w:rFonts w:ascii="Times New Roman" w:hAnsi="Times New Roman"/>
          <w:sz w:val="28"/>
        </w:rPr>
        <w:t>у</w:t>
      </w:r>
      <w:r>
        <w:rPr>
          <w:rFonts w:ascii="Times New Roman" w:hAnsi="Times New Roman"/>
          <w:sz w:val="28"/>
        </w:rPr>
        <w:t>ле сложения дисперсий.</w:t>
      </w:r>
    </w:p>
    <w:p w:rsidR="00000000" w:rsidRDefault="00FB33FF">
      <w:pPr>
        <w:widowControl w:val="0"/>
        <w:jc w:val="both"/>
        <w:rPr>
          <w:rFonts w:ascii="Times New Roman" w:hAnsi="Times New Roman"/>
          <w:sz w:val="28"/>
        </w:rPr>
      </w:pPr>
      <w:r>
        <w:rPr>
          <w:rFonts w:ascii="Times New Roman" w:hAnsi="Times New Roman"/>
          <w:sz w:val="28"/>
        </w:rPr>
        <w:t>Если из генеральной совокупности сделать несколько выборок и каждый раз при</w:t>
      </w:r>
      <w:r>
        <w:rPr>
          <w:rFonts w:ascii="Times New Roman" w:hAnsi="Times New Roman"/>
          <w:sz w:val="28"/>
        </w:rPr>
        <w:t xml:space="preserve"> этом определять среднее значение признака, то возникает задача оценки </w:t>
      </w:r>
      <w:bookmarkStart w:id="186" w:name="OCRUncertain821"/>
      <w:r>
        <w:rPr>
          <w:rFonts w:ascii="Times New Roman" w:hAnsi="Times New Roman"/>
          <w:sz w:val="28"/>
        </w:rPr>
        <w:t>колеблемости</w:t>
      </w:r>
      <w:bookmarkEnd w:id="186"/>
      <w:r>
        <w:rPr>
          <w:rFonts w:ascii="Times New Roman" w:hAnsi="Times New Roman"/>
          <w:sz w:val="28"/>
        </w:rPr>
        <w:t xml:space="preserve"> средних. Оценить </w:t>
      </w:r>
      <w:bookmarkStart w:id="187" w:name="OCRUncertain822"/>
      <w:r>
        <w:rPr>
          <w:rFonts w:ascii="Times New Roman" w:hAnsi="Times New Roman"/>
          <w:sz w:val="28"/>
        </w:rPr>
        <w:t>д</w:t>
      </w:r>
      <w:bookmarkEnd w:id="187"/>
      <w:r>
        <w:rPr>
          <w:rFonts w:ascii="Times New Roman" w:hAnsi="Times New Roman"/>
          <w:sz w:val="28"/>
        </w:rPr>
        <w:t xml:space="preserve">исперсию </w:t>
      </w:r>
      <w:r>
        <w:rPr>
          <w:rFonts w:ascii="Times New Roman" w:hAnsi="Times New Roman"/>
          <w:i/>
          <w:sz w:val="28"/>
        </w:rPr>
        <w:t>среднего значения</w:t>
      </w:r>
      <w:r>
        <w:rPr>
          <w:rFonts w:ascii="Times New Roman" w:hAnsi="Times New Roman"/>
          <w:sz w:val="28"/>
        </w:rPr>
        <w:t xml:space="preserve"> можно и на о</w:t>
      </w:r>
      <w:r>
        <w:rPr>
          <w:rFonts w:ascii="Times New Roman" w:hAnsi="Times New Roman"/>
          <w:sz w:val="28"/>
        </w:rPr>
        <w:t>с</w:t>
      </w:r>
      <w:r>
        <w:rPr>
          <w:rFonts w:ascii="Times New Roman" w:hAnsi="Times New Roman"/>
          <w:sz w:val="28"/>
        </w:rPr>
        <w:t>нове всего одного выборочного наблюдения по фо</w:t>
      </w:r>
      <w:r>
        <w:rPr>
          <w:rFonts w:ascii="Times New Roman" w:hAnsi="Times New Roman"/>
          <w:sz w:val="28"/>
        </w:rPr>
        <w:t>р</w:t>
      </w:r>
      <w:r>
        <w:rPr>
          <w:rFonts w:ascii="Times New Roman" w:hAnsi="Times New Roman"/>
          <w:sz w:val="28"/>
        </w:rPr>
        <w:t>муле</w:t>
      </w:r>
    </w:p>
    <w:p w:rsidR="00000000" w:rsidRDefault="00FB33FF">
      <w:pPr>
        <w:widowControl w:val="0"/>
        <w:jc w:val="center"/>
        <w:rPr>
          <w:rFonts w:ascii="Times New Roman" w:hAnsi="Times New Roman"/>
          <w:sz w:val="28"/>
        </w:rPr>
      </w:pPr>
      <w:r>
        <w:rPr>
          <w:rFonts w:ascii="Times New Roman" w:hAnsi="Times New Roman"/>
          <w:position w:val="-20"/>
          <w:sz w:val="28"/>
        </w:rPr>
        <w:object w:dxaOrig="1820" w:dyaOrig="520">
          <v:shape id="_x0000_i1125" type="#_x0000_t75" style="width:90.5pt;height:25.7pt" o:ole="">
            <v:imagedata r:id="rId104" o:title=""/>
          </v:shape>
          <o:OLEObject Type="Embed" ProgID="Equation.2" ShapeID="_x0000_i1125" DrawAspect="Content" ObjectID="_1447852369" r:id="rId105"/>
        </w:object>
      </w:r>
    </w:p>
    <w:p w:rsidR="00000000" w:rsidRDefault="00FB33FF">
      <w:pPr>
        <w:widowControl w:val="0"/>
        <w:jc w:val="both"/>
        <w:rPr>
          <w:rFonts w:ascii="Times New Roman" w:hAnsi="Times New Roman"/>
          <w:sz w:val="28"/>
        </w:rPr>
      </w:pPr>
      <w:r>
        <w:rPr>
          <w:rFonts w:ascii="Times New Roman" w:hAnsi="Times New Roman"/>
          <w:sz w:val="28"/>
        </w:rPr>
        <w:t xml:space="preserve">где n - объем выборки; </w:t>
      </w:r>
      <w:r>
        <w:rPr>
          <w:rFonts w:ascii="Times New Roman" w:hAnsi="Times New Roman"/>
          <w:sz w:val="28"/>
        </w:rPr>
        <w:sym w:font="Symbol" w:char="F073"/>
      </w:r>
      <w:r>
        <w:rPr>
          <w:rFonts w:ascii="Times New Roman" w:hAnsi="Times New Roman"/>
          <w:sz w:val="28"/>
          <w:vertAlign w:val="superscript"/>
        </w:rPr>
        <w:t>2</w:t>
      </w:r>
      <w:r>
        <w:rPr>
          <w:rFonts w:ascii="Times New Roman" w:hAnsi="Times New Roman"/>
          <w:sz w:val="28"/>
        </w:rPr>
        <w:t xml:space="preserve"> - дисперсия пр</w:t>
      </w:r>
      <w:r>
        <w:rPr>
          <w:rFonts w:ascii="Times New Roman" w:hAnsi="Times New Roman"/>
          <w:sz w:val="28"/>
        </w:rPr>
        <w:t>изнака, рассчитанная по данным выбо</w:t>
      </w:r>
      <w:r>
        <w:rPr>
          <w:rFonts w:ascii="Times New Roman" w:hAnsi="Times New Roman"/>
          <w:sz w:val="28"/>
        </w:rPr>
        <w:t>р</w:t>
      </w:r>
      <w:r>
        <w:rPr>
          <w:rFonts w:ascii="Times New Roman" w:hAnsi="Times New Roman"/>
          <w:sz w:val="28"/>
        </w:rPr>
        <w:t>ки.</w:t>
      </w:r>
    </w:p>
    <w:p w:rsidR="00000000" w:rsidRDefault="00FB33FF">
      <w:pPr>
        <w:widowControl w:val="0"/>
        <w:jc w:val="both"/>
        <w:rPr>
          <w:rFonts w:ascii="Times New Roman" w:hAnsi="Times New Roman"/>
          <w:sz w:val="28"/>
        </w:rPr>
      </w:pPr>
      <w:r>
        <w:rPr>
          <w:rFonts w:ascii="Times New Roman" w:hAnsi="Times New Roman"/>
          <w:sz w:val="28"/>
        </w:rPr>
        <w:t xml:space="preserve">Величина </w:t>
      </w:r>
      <w:r>
        <w:rPr>
          <w:rFonts w:ascii="Times New Roman" w:hAnsi="Times New Roman"/>
          <w:position w:val="-16"/>
          <w:sz w:val="28"/>
        </w:rPr>
        <w:object w:dxaOrig="2680" w:dyaOrig="540">
          <v:shape id="_x0000_i1126" type="#_x0000_t75" style="width:133.7pt;height:26.75pt" o:ole="">
            <v:imagedata r:id="rId106" o:title=""/>
          </v:shape>
          <o:OLEObject Type="Embed" ProgID="Equation.2" ShapeID="_x0000_i1126" DrawAspect="Content" ObjectID="_1447852370" r:id="rId107"/>
        </w:object>
      </w:r>
      <w:r>
        <w:rPr>
          <w:rFonts w:ascii="Times New Roman" w:hAnsi="Times New Roman"/>
          <w:sz w:val="28"/>
        </w:rPr>
        <w:t xml:space="preserve"> носит название </w:t>
      </w:r>
      <w:r>
        <w:rPr>
          <w:rFonts w:ascii="Times New Roman" w:hAnsi="Times New Roman"/>
          <w:i/>
          <w:sz w:val="28"/>
        </w:rPr>
        <w:t>средней ошибки выборки</w:t>
      </w:r>
      <w:r>
        <w:rPr>
          <w:rFonts w:ascii="Times New Roman" w:hAnsi="Times New Roman"/>
          <w:sz w:val="28"/>
        </w:rPr>
        <w:t xml:space="preserve"> и является характеристикой отклонения выборочного среднего значения признака Х от его истинной средней величины. Показатель средней ошибки использу</w:t>
      </w:r>
      <w:r>
        <w:rPr>
          <w:rFonts w:ascii="Times New Roman" w:hAnsi="Times New Roman"/>
          <w:sz w:val="28"/>
        </w:rPr>
        <w:t>ется при оценке достоверности результатов в</w:t>
      </w:r>
      <w:r>
        <w:rPr>
          <w:rFonts w:ascii="Times New Roman" w:hAnsi="Times New Roman"/>
          <w:sz w:val="28"/>
        </w:rPr>
        <w:t>ы</w:t>
      </w:r>
      <w:r>
        <w:rPr>
          <w:rFonts w:ascii="Times New Roman" w:hAnsi="Times New Roman"/>
          <w:sz w:val="28"/>
        </w:rPr>
        <w:t>борочного наблюдения</w:t>
      </w:r>
      <w:bookmarkStart w:id="188" w:name="OCRUncertain834"/>
      <w:r>
        <w:rPr>
          <w:rFonts w:ascii="Times New Roman" w:hAnsi="Times New Roman"/>
          <w:sz w:val="28"/>
        </w:rPr>
        <w:t xml:space="preserve">. </w:t>
      </w:r>
      <w:bookmarkEnd w:id="188"/>
    </w:p>
    <w:p w:rsidR="00000000" w:rsidRDefault="00FB33FF">
      <w:pPr>
        <w:widowControl w:val="0"/>
        <w:jc w:val="both"/>
        <w:rPr>
          <w:rFonts w:ascii="Times New Roman" w:hAnsi="Times New Roman"/>
          <w:sz w:val="28"/>
        </w:rPr>
      </w:pPr>
      <w:r>
        <w:rPr>
          <w:rFonts w:ascii="Times New Roman" w:hAnsi="Times New Roman"/>
          <w:i/>
          <w:sz w:val="28"/>
        </w:rPr>
        <w:t xml:space="preserve">Показатели относительного рассеивания. </w:t>
      </w:r>
      <w:r>
        <w:rPr>
          <w:rFonts w:ascii="Times New Roman" w:hAnsi="Times New Roman"/>
          <w:sz w:val="28"/>
        </w:rPr>
        <w:t>Для характеристики меры коле</w:t>
      </w:r>
      <w:r>
        <w:rPr>
          <w:rFonts w:ascii="Times New Roman" w:hAnsi="Times New Roman"/>
          <w:sz w:val="28"/>
        </w:rPr>
        <w:t>б</w:t>
      </w:r>
      <w:r>
        <w:rPr>
          <w:rFonts w:ascii="Times New Roman" w:hAnsi="Times New Roman"/>
          <w:sz w:val="28"/>
        </w:rPr>
        <w:t>лемости изучаемого признака исчисляются показатели колеблемости в относ</w:t>
      </w:r>
      <w:r>
        <w:rPr>
          <w:rFonts w:ascii="Times New Roman" w:hAnsi="Times New Roman"/>
          <w:sz w:val="28"/>
        </w:rPr>
        <w:t>и</w:t>
      </w:r>
      <w:r>
        <w:rPr>
          <w:rFonts w:ascii="Times New Roman" w:hAnsi="Times New Roman"/>
          <w:sz w:val="28"/>
        </w:rPr>
        <w:t>тельных величинах. Они позволяют сравнивать харак</w:t>
      </w:r>
      <w:r>
        <w:rPr>
          <w:rFonts w:ascii="Times New Roman" w:hAnsi="Times New Roman"/>
          <w:sz w:val="28"/>
        </w:rPr>
        <w:t>тер рассеивания в разли</w:t>
      </w:r>
      <w:r>
        <w:rPr>
          <w:rFonts w:ascii="Times New Roman" w:hAnsi="Times New Roman"/>
          <w:sz w:val="28"/>
        </w:rPr>
        <w:t>ч</w:t>
      </w:r>
      <w:r>
        <w:rPr>
          <w:rFonts w:ascii="Times New Roman" w:hAnsi="Times New Roman"/>
          <w:sz w:val="28"/>
        </w:rPr>
        <w:t>ных распределениях (различные единицы наблюдения одного и того же призн</w:t>
      </w:r>
      <w:r>
        <w:rPr>
          <w:rFonts w:ascii="Times New Roman" w:hAnsi="Times New Roman"/>
          <w:sz w:val="28"/>
        </w:rPr>
        <w:t>а</w:t>
      </w:r>
      <w:r>
        <w:rPr>
          <w:rFonts w:ascii="Times New Roman" w:hAnsi="Times New Roman"/>
          <w:sz w:val="28"/>
        </w:rPr>
        <w:t xml:space="preserve">ка в двух совокупностях, при различных значениях средних, при </w:t>
      </w:r>
      <w:r>
        <w:rPr>
          <w:rFonts w:ascii="Times New Roman" w:hAnsi="Times New Roman"/>
          <w:sz w:val="28"/>
        </w:rPr>
        <w:lastRenderedPageBreak/>
        <w:t>сравнении ра</w:t>
      </w:r>
      <w:r>
        <w:rPr>
          <w:rFonts w:ascii="Times New Roman" w:hAnsi="Times New Roman"/>
          <w:sz w:val="28"/>
        </w:rPr>
        <w:t>з</w:t>
      </w:r>
      <w:r>
        <w:rPr>
          <w:rFonts w:ascii="Times New Roman" w:hAnsi="Times New Roman"/>
          <w:sz w:val="28"/>
        </w:rPr>
        <w:t>ноименных совокупностей). Расчет показателей меры относительного рассеив</w:t>
      </w:r>
      <w:r>
        <w:rPr>
          <w:rFonts w:ascii="Times New Roman" w:hAnsi="Times New Roman"/>
          <w:sz w:val="28"/>
        </w:rPr>
        <w:t>а</w:t>
      </w:r>
      <w:r>
        <w:rPr>
          <w:rFonts w:ascii="Times New Roman" w:hAnsi="Times New Roman"/>
          <w:sz w:val="28"/>
        </w:rPr>
        <w:t>ния осуществ</w:t>
      </w:r>
      <w:r>
        <w:rPr>
          <w:rFonts w:ascii="Times New Roman" w:hAnsi="Times New Roman"/>
          <w:sz w:val="28"/>
        </w:rPr>
        <w:t>ляют как отношение абсолютного показателя рассеивания к сре</w:t>
      </w:r>
      <w:r>
        <w:rPr>
          <w:rFonts w:ascii="Times New Roman" w:hAnsi="Times New Roman"/>
          <w:sz w:val="28"/>
        </w:rPr>
        <w:t>д</w:t>
      </w:r>
      <w:r>
        <w:rPr>
          <w:rFonts w:ascii="Times New Roman" w:hAnsi="Times New Roman"/>
          <w:sz w:val="28"/>
        </w:rPr>
        <w:t>ней арифметической, умножаемое на 100%.</w:t>
      </w:r>
    </w:p>
    <w:p w:rsidR="00000000" w:rsidRDefault="00FB33FF">
      <w:pPr>
        <w:widowControl w:val="0"/>
        <w:numPr>
          <w:ilvl w:val="0"/>
          <w:numId w:val="3"/>
        </w:numPr>
        <w:ind w:left="0" w:firstLine="454"/>
        <w:jc w:val="both"/>
        <w:rPr>
          <w:rFonts w:ascii="Times New Roman" w:hAnsi="Times New Roman"/>
          <w:sz w:val="28"/>
        </w:rPr>
      </w:pPr>
      <w:r>
        <w:rPr>
          <w:rFonts w:ascii="Times New Roman" w:hAnsi="Times New Roman"/>
          <w:i/>
          <w:sz w:val="28"/>
        </w:rPr>
        <w:t>Коэффициентом осцилляции</w:t>
      </w:r>
      <w:r>
        <w:rPr>
          <w:rFonts w:ascii="Times New Roman" w:hAnsi="Times New Roman"/>
          <w:sz w:val="28"/>
        </w:rPr>
        <w:t xml:space="preserve"> отражает относительную колеблемость крайних значений признака вокруг средней.</w:t>
      </w:r>
    </w:p>
    <w:p w:rsidR="00000000" w:rsidRDefault="00FB33FF">
      <w:pPr>
        <w:widowControl w:val="0"/>
        <w:ind w:firstLine="0"/>
        <w:jc w:val="center"/>
        <w:rPr>
          <w:rFonts w:ascii="Times New Roman" w:hAnsi="Times New Roman"/>
          <w:sz w:val="28"/>
        </w:rPr>
      </w:pPr>
      <w:r>
        <w:rPr>
          <w:rFonts w:ascii="Times New Roman" w:hAnsi="Times New Roman"/>
          <w:position w:val="-24"/>
          <w:sz w:val="28"/>
        </w:rPr>
        <w:object w:dxaOrig="1440" w:dyaOrig="620">
          <v:shape id="_x0000_i1030" type="#_x0000_t75" style="width:89.5pt;height:39.1pt" o:ole="" fillcolor="window">
            <v:imagedata r:id="rId108" o:title=""/>
          </v:shape>
          <o:OLEObject Type="Embed" ProgID="Equation.3" ShapeID="_x0000_i1030" DrawAspect="Content" ObjectID="_1447852371" r:id="rId109"/>
        </w:object>
      </w:r>
    </w:p>
    <w:p w:rsidR="00000000" w:rsidRDefault="00FB33FF">
      <w:pPr>
        <w:pStyle w:val="a8"/>
      </w:pPr>
      <w:r>
        <w:t xml:space="preserve"> 2. Относительное линейное от</w:t>
      </w:r>
      <w:r>
        <w:t>ключение характеризует долю усредненного значения признака абсолютных отклонений от средней величины</w:t>
      </w:r>
    </w:p>
    <w:p w:rsidR="00000000" w:rsidRDefault="00FB33FF">
      <w:pPr>
        <w:widowControl w:val="0"/>
        <w:jc w:val="center"/>
        <w:rPr>
          <w:rFonts w:ascii="Times New Roman" w:hAnsi="Times New Roman"/>
          <w:sz w:val="28"/>
        </w:rPr>
      </w:pPr>
      <w:r>
        <w:rPr>
          <w:rFonts w:ascii="Times New Roman" w:hAnsi="Times New Roman"/>
          <w:position w:val="-24"/>
          <w:sz w:val="28"/>
        </w:rPr>
        <w:object w:dxaOrig="1540" w:dyaOrig="639">
          <v:shape id="_x0000_i1031" type="#_x0000_t75" style="width:95.65pt;height:40.1pt" o:ole="" fillcolor="window">
            <v:imagedata r:id="rId110" o:title=""/>
          </v:shape>
          <o:OLEObject Type="Embed" ProgID="Equation.3" ShapeID="_x0000_i1031" DrawAspect="Content" ObjectID="_1447852372" r:id="rId111"/>
        </w:object>
      </w:r>
    </w:p>
    <w:p w:rsidR="00000000" w:rsidRDefault="00FB33FF">
      <w:pPr>
        <w:widowControl w:val="0"/>
        <w:jc w:val="both"/>
        <w:rPr>
          <w:rFonts w:ascii="Times New Roman" w:hAnsi="Times New Roman"/>
          <w:sz w:val="28"/>
        </w:rPr>
      </w:pPr>
      <w:r>
        <w:rPr>
          <w:rFonts w:ascii="Times New Roman" w:hAnsi="Times New Roman"/>
          <w:sz w:val="28"/>
        </w:rPr>
        <w:t>3. Коэффициент вариации</w:t>
      </w:r>
    </w:p>
    <w:p w:rsidR="00000000" w:rsidRDefault="00FB33FF">
      <w:pPr>
        <w:widowControl w:val="0"/>
        <w:jc w:val="center"/>
        <w:rPr>
          <w:rFonts w:ascii="Times New Roman" w:hAnsi="Times New Roman"/>
          <w:sz w:val="28"/>
        </w:rPr>
      </w:pPr>
      <w:r>
        <w:rPr>
          <w:rFonts w:ascii="Times New Roman" w:hAnsi="Times New Roman"/>
          <w:position w:val="-24"/>
          <w:sz w:val="28"/>
        </w:rPr>
        <w:object w:dxaOrig="1320" w:dyaOrig="620">
          <v:shape id="_x0000_i1032" type="#_x0000_t75" style="width:80.25pt;height:39.1pt" o:ole="" fillcolor="window">
            <v:imagedata r:id="rId112" o:title=""/>
          </v:shape>
          <o:OLEObject Type="Embed" ProgID="Equation.3" ShapeID="_x0000_i1032" DrawAspect="Content" ObjectID="_1447852373" r:id="rId113"/>
        </w:object>
      </w:r>
    </w:p>
    <w:p w:rsidR="00000000" w:rsidRDefault="00FB33FF">
      <w:pPr>
        <w:widowControl w:val="0"/>
        <w:jc w:val="both"/>
        <w:rPr>
          <w:rFonts w:ascii="Times New Roman" w:hAnsi="Times New Roman"/>
          <w:sz w:val="28"/>
        </w:rPr>
      </w:pPr>
      <w:r>
        <w:rPr>
          <w:rFonts w:ascii="Times New Roman" w:hAnsi="Times New Roman"/>
          <w:sz w:val="28"/>
        </w:rPr>
        <w:t>Является наиболее распространенным показателем колеблемости, испол</w:t>
      </w:r>
      <w:r>
        <w:rPr>
          <w:rFonts w:ascii="Times New Roman" w:hAnsi="Times New Roman"/>
          <w:sz w:val="28"/>
        </w:rPr>
        <w:t>ь</w:t>
      </w:r>
      <w:r>
        <w:rPr>
          <w:rFonts w:ascii="Times New Roman" w:hAnsi="Times New Roman"/>
          <w:sz w:val="28"/>
        </w:rPr>
        <w:t>зуемым для оценк</w:t>
      </w:r>
      <w:r>
        <w:rPr>
          <w:rFonts w:ascii="Times New Roman" w:hAnsi="Times New Roman"/>
          <w:sz w:val="28"/>
        </w:rPr>
        <w:t>и типичности средних величин.</w:t>
      </w:r>
    </w:p>
    <w:p w:rsidR="00000000" w:rsidRDefault="00FB33FF">
      <w:pPr>
        <w:widowControl w:val="0"/>
        <w:jc w:val="both"/>
        <w:rPr>
          <w:rFonts w:ascii="Times New Roman" w:hAnsi="Times New Roman"/>
          <w:sz w:val="28"/>
        </w:rPr>
      </w:pPr>
      <w:r>
        <w:rPr>
          <w:rFonts w:ascii="Times New Roman" w:hAnsi="Times New Roman"/>
          <w:sz w:val="28"/>
        </w:rPr>
        <w:t>В статистике совокупности, имеющие коэффициент вариации больше</w:t>
      </w:r>
      <w:r>
        <w:rPr>
          <w:rFonts w:ascii="Times New Roman" w:hAnsi="Times New Roman"/>
          <w:noProof/>
          <w:sz w:val="28"/>
        </w:rPr>
        <w:t xml:space="preserve">       30-35 </w:t>
      </w:r>
      <w:bookmarkStart w:id="189" w:name="OCRUncertain909"/>
      <w:r>
        <w:rPr>
          <w:rFonts w:ascii="Times New Roman" w:hAnsi="Times New Roman"/>
          <w:noProof/>
          <w:sz w:val="28"/>
        </w:rPr>
        <w:t xml:space="preserve">%, </w:t>
      </w:r>
      <w:bookmarkEnd w:id="189"/>
      <w:r>
        <w:rPr>
          <w:rFonts w:ascii="Times New Roman" w:hAnsi="Times New Roman"/>
          <w:sz w:val="28"/>
        </w:rPr>
        <w:t>принято считать неоднородными.</w:t>
      </w:r>
    </w:p>
    <w:p w:rsidR="00000000" w:rsidRDefault="00FB33FF">
      <w:pPr>
        <w:widowControl w:val="0"/>
        <w:jc w:val="both"/>
        <w:rPr>
          <w:rFonts w:ascii="Times New Roman" w:hAnsi="Times New Roman"/>
          <w:noProof/>
          <w:sz w:val="28"/>
        </w:rPr>
      </w:pPr>
      <w:r>
        <w:rPr>
          <w:rFonts w:ascii="Times New Roman" w:hAnsi="Times New Roman"/>
          <w:sz w:val="28"/>
        </w:rPr>
        <w:t>У такого способа оценки вариации есть и существенный недостаток. Дейс</w:t>
      </w:r>
      <w:r>
        <w:rPr>
          <w:rFonts w:ascii="Times New Roman" w:hAnsi="Times New Roman"/>
          <w:sz w:val="28"/>
        </w:rPr>
        <w:t>т</w:t>
      </w:r>
      <w:r>
        <w:rPr>
          <w:rFonts w:ascii="Times New Roman" w:hAnsi="Times New Roman"/>
          <w:sz w:val="28"/>
        </w:rPr>
        <w:t>вительно, пусть, например, исходная совокупност</w:t>
      </w:r>
      <w:r>
        <w:rPr>
          <w:rFonts w:ascii="Times New Roman" w:hAnsi="Times New Roman"/>
          <w:sz w:val="28"/>
        </w:rPr>
        <w:t>ь рабочих, имеющих средний стаж</w:t>
      </w:r>
      <w:r>
        <w:rPr>
          <w:rFonts w:ascii="Times New Roman" w:hAnsi="Times New Roman"/>
          <w:noProof/>
          <w:sz w:val="28"/>
        </w:rPr>
        <w:t xml:space="preserve"> 15</w:t>
      </w:r>
      <w:r>
        <w:rPr>
          <w:rFonts w:ascii="Times New Roman" w:hAnsi="Times New Roman"/>
          <w:sz w:val="28"/>
        </w:rPr>
        <w:t xml:space="preserve"> лет, со средним ква</w:t>
      </w:r>
      <w:bookmarkStart w:id="190" w:name="OCRUncertain910"/>
      <w:r>
        <w:rPr>
          <w:rFonts w:ascii="Times New Roman" w:hAnsi="Times New Roman"/>
          <w:sz w:val="28"/>
        </w:rPr>
        <w:t>д</w:t>
      </w:r>
      <w:bookmarkEnd w:id="190"/>
      <w:r>
        <w:rPr>
          <w:rFonts w:ascii="Times New Roman" w:hAnsi="Times New Roman"/>
          <w:sz w:val="28"/>
        </w:rPr>
        <w:t>ратическим</w:t>
      </w:r>
      <w:bookmarkStart w:id="191" w:name="OCRUncertain911"/>
      <w:r>
        <w:rPr>
          <w:rFonts w:ascii="Times New Roman" w:hAnsi="Times New Roman"/>
          <w:sz w:val="28"/>
        </w:rPr>
        <w:t xml:space="preserve"> о</w:t>
      </w:r>
      <w:bookmarkEnd w:id="191"/>
      <w:r>
        <w:rPr>
          <w:rFonts w:ascii="Times New Roman" w:hAnsi="Times New Roman"/>
          <w:sz w:val="28"/>
        </w:rPr>
        <w:t>т</w:t>
      </w:r>
      <w:bookmarkStart w:id="192" w:name="OCRUncertain912"/>
      <w:r>
        <w:rPr>
          <w:rFonts w:ascii="Times New Roman" w:hAnsi="Times New Roman"/>
          <w:sz w:val="28"/>
        </w:rPr>
        <w:t>к</w:t>
      </w:r>
      <w:bookmarkEnd w:id="192"/>
      <w:r>
        <w:rPr>
          <w:rFonts w:ascii="Times New Roman" w:hAnsi="Times New Roman"/>
          <w:sz w:val="28"/>
        </w:rPr>
        <w:t xml:space="preserve">лонением </w:t>
      </w:r>
      <w:r>
        <w:rPr>
          <w:rFonts w:ascii="Times New Roman" w:hAnsi="Times New Roman"/>
          <w:sz w:val="28"/>
        </w:rPr>
        <w:sym w:font="Symbol" w:char="F073"/>
      </w:r>
      <w:r>
        <w:rPr>
          <w:rFonts w:ascii="Times New Roman" w:hAnsi="Times New Roman"/>
          <w:noProof/>
          <w:sz w:val="28"/>
        </w:rPr>
        <w:t xml:space="preserve"> </w:t>
      </w:r>
      <w:bookmarkStart w:id="193" w:name="OCRUncertain913"/>
      <w:r>
        <w:rPr>
          <w:rFonts w:ascii="Times New Roman" w:hAnsi="Times New Roman"/>
          <w:noProof/>
          <w:sz w:val="28"/>
        </w:rPr>
        <w:t>=</w:t>
      </w:r>
      <w:bookmarkEnd w:id="193"/>
      <w:r>
        <w:rPr>
          <w:rFonts w:ascii="Times New Roman" w:hAnsi="Times New Roman"/>
          <w:noProof/>
          <w:sz w:val="28"/>
        </w:rPr>
        <w:t xml:space="preserve"> 10</w:t>
      </w:r>
      <w:r>
        <w:rPr>
          <w:rFonts w:ascii="Times New Roman" w:hAnsi="Times New Roman"/>
          <w:sz w:val="28"/>
        </w:rPr>
        <w:t xml:space="preserve"> лет, «состарилась» еще на </w:t>
      </w:r>
      <w:r>
        <w:rPr>
          <w:rFonts w:ascii="Times New Roman" w:hAnsi="Times New Roman"/>
          <w:noProof/>
          <w:sz w:val="28"/>
        </w:rPr>
        <w:t>15</w:t>
      </w:r>
      <w:r>
        <w:rPr>
          <w:rFonts w:ascii="Times New Roman" w:hAnsi="Times New Roman"/>
          <w:sz w:val="28"/>
        </w:rPr>
        <w:t xml:space="preserve"> лет. Теперь </w:t>
      </w:r>
      <w:r>
        <w:rPr>
          <w:rFonts w:ascii="Times New Roman" w:hAnsi="Times New Roman"/>
          <w:position w:val="-2"/>
          <w:sz w:val="28"/>
        </w:rPr>
        <w:object w:dxaOrig="260" w:dyaOrig="320">
          <v:shape id="_x0000_i1127" type="#_x0000_t75" style="width:13.35pt;height:16.45pt" o:ole="">
            <v:imagedata r:id="rId114" o:title=""/>
          </v:shape>
          <o:OLEObject Type="Embed" ProgID="Equation" ShapeID="_x0000_i1127" DrawAspect="Content" ObjectID="_1447852374" r:id="rId115"/>
        </w:object>
      </w:r>
      <w:r>
        <w:rPr>
          <w:rFonts w:ascii="Times New Roman" w:hAnsi="Times New Roman"/>
          <w:noProof/>
          <w:sz w:val="28"/>
        </w:rPr>
        <w:t xml:space="preserve"> </w:t>
      </w:r>
      <w:bookmarkStart w:id="194" w:name="OCRUncertain915"/>
      <w:r>
        <w:rPr>
          <w:rFonts w:ascii="Times New Roman" w:hAnsi="Times New Roman"/>
          <w:noProof/>
          <w:sz w:val="28"/>
        </w:rPr>
        <w:t>=</w:t>
      </w:r>
      <w:bookmarkEnd w:id="194"/>
      <w:r>
        <w:rPr>
          <w:rFonts w:ascii="Times New Roman" w:hAnsi="Times New Roman"/>
          <w:noProof/>
          <w:sz w:val="28"/>
        </w:rPr>
        <w:t xml:space="preserve"> 30</w:t>
      </w:r>
      <w:r>
        <w:rPr>
          <w:rFonts w:ascii="Times New Roman" w:hAnsi="Times New Roman"/>
          <w:sz w:val="28"/>
        </w:rPr>
        <w:t xml:space="preserve"> лет, а </w:t>
      </w:r>
      <w:bookmarkStart w:id="195" w:name="OCRUncertain916"/>
      <w:r>
        <w:rPr>
          <w:rFonts w:ascii="Times New Roman" w:hAnsi="Times New Roman"/>
          <w:sz w:val="28"/>
        </w:rPr>
        <w:t>среднеквадратическое</w:t>
      </w:r>
      <w:bookmarkEnd w:id="195"/>
      <w:r>
        <w:rPr>
          <w:rFonts w:ascii="Times New Roman" w:hAnsi="Times New Roman"/>
          <w:sz w:val="28"/>
        </w:rPr>
        <w:t xml:space="preserve"> отклонение по-прежнему равно</w:t>
      </w:r>
      <w:r>
        <w:rPr>
          <w:rFonts w:ascii="Times New Roman" w:hAnsi="Times New Roman"/>
          <w:noProof/>
          <w:sz w:val="28"/>
        </w:rPr>
        <w:t xml:space="preserve"> 10.</w:t>
      </w:r>
      <w:r>
        <w:rPr>
          <w:rFonts w:ascii="Times New Roman" w:hAnsi="Times New Roman"/>
          <w:sz w:val="28"/>
        </w:rPr>
        <w:t xml:space="preserve"> Совокупность, ранее бывшая неод</w:t>
      </w:r>
      <w:r>
        <w:rPr>
          <w:rFonts w:ascii="Times New Roman" w:hAnsi="Times New Roman"/>
          <w:sz w:val="28"/>
        </w:rPr>
        <w:softHyphen/>
        <w:t>нородной</w:t>
      </w:r>
      <w:r>
        <w:rPr>
          <w:rFonts w:ascii="Times New Roman" w:hAnsi="Times New Roman"/>
          <w:noProof/>
          <w:sz w:val="28"/>
        </w:rPr>
        <w:t xml:space="preserve"> (</w:t>
      </w:r>
      <w:r>
        <w:rPr>
          <w:rFonts w:ascii="Times New Roman" w:hAnsi="Times New Roman"/>
          <w:noProof/>
          <w:sz w:val="28"/>
        </w:rPr>
        <w:t>10</w:t>
      </w:r>
      <w:bookmarkStart w:id="196" w:name="OCRUncertain917"/>
      <w:r>
        <w:rPr>
          <w:rFonts w:ascii="Times New Roman" w:hAnsi="Times New Roman"/>
          <w:noProof/>
          <w:sz w:val="28"/>
        </w:rPr>
        <w:t>/</w:t>
      </w:r>
      <w:bookmarkEnd w:id="196"/>
      <w:r>
        <w:rPr>
          <w:rFonts w:ascii="Times New Roman" w:hAnsi="Times New Roman"/>
          <w:sz w:val="28"/>
        </w:rPr>
        <w:t xml:space="preserve">15 </w:t>
      </w:r>
      <w:r>
        <w:rPr>
          <w:rFonts w:ascii="Times New Roman" w:hAnsi="Times New Roman"/>
          <w:sz w:val="28"/>
        </w:rPr>
        <w:sym w:font="Symbol" w:char="F0D7"/>
      </w:r>
      <w:r>
        <w:rPr>
          <w:rFonts w:ascii="Times New Roman" w:hAnsi="Times New Roman"/>
          <w:sz w:val="28"/>
        </w:rPr>
        <w:t xml:space="preserve"> 100</w:t>
      </w:r>
      <w:r>
        <w:rPr>
          <w:rFonts w:ascii="Times New Roman" w:hAnsi="Times New Roman"/>
          <w:noProof/>
          <w:sz w:val="28"/>
        </w:rPr>
        <w:t xml:space="preserve"> </w:t>
      </w:r>
      <w:bookmarkStart w:id="197" w:name="OCRUncertain919"/>
      <w:r>
        <w:rPr>
          <w:rFonts w:ascii="Times New Roman" w:hAnsi="Times New Roman"/>
          <w:i/>
          <w:noProof/>
          <w:sz w:val="28"/>
        </w:rPr>
        <w:t>=</w:t>
      </w:r>
      <w:bookmarkEnd w:id="197"/>
      <w:r>
        <w:rPr>
          <w:rFonts w:ascii="Times New Roman" w:hAnsi="Times New Roman"/>
          <w:noProof/>
          <w:sz w:val="28"/>
        </w:rPr>
        <w:t xml:space="preserve"> 66,7%),</w:t>
      </w:r>
      <w:r>
        <w:rPr>
          <w:rFonts w:ascii="Times New Roman" w:hAnsi="Times New Roman"/>
          <w:sz w:val="28"/>
        </w:rPr>
        <w:t xml:space="preserve"> со временем оказывается, таким образом, вполне однородной</w:t>
      </w:r>
      <w:r>
        <w:rPr>
          <w:rFonts w:ascii="Times New Roman" w:hAnsi="Times New Roman"/>
          <w:noProof/>
          <w:sz w:val="28"/>
        </w:rPr>
        <w:t xml:space="preserve"> (10/30 </w:t>
      </w:r>
      <w:r>
        <w:rPr>
          <w:rFonts w:ascii="Times New Roman" w:hAnsi="Times New Roman"/>
          <w:noProof/>
          <w:sz w:val="28"/>
        </w:rPr>
        <w:sym w:font="Symbol" w:char="F0D7"/>
      </w:r>
      <w:r>
        <w:rPr>
          <w:rFonts w:ascii="Times New Roman" w:hAnsi="Times New Roman"/>
          <w:noProof/>
          <w:sz w:val="28"/>
        </w:rPr>
        <w:t xml:space="preserve"> 100 </w:t>
      </w:r>
      <w:bookmarkStart w:id="198" w:name="OCRUncertain921"/>
      <w:r>
        <w:rPr>
          <w:rFonts w:ascii="Times New Roman" w:hAnsi="Times New Roman"/>
          <w:noProof/>
          <w:sz w:val="28"/>
        </w:rPr>
        <w:t>=</w:t>
      </w:r>
      <w:bookmarkEnd w:id="198"/>
      <w:r>
        <w:rPr>
          <w:rFonts w:ascii="Times New Roman" w:hAnsi="Times New Roman"/>
          <w:noProof/>
          <w:sz w:val="28"/>
        </w:rPr>
        <w:t xml:space="preserve"> 33,3 </w:t>
      </w:r>
      <w:bookmarkStart w:id="199" w:name="OCRUncertain922"/>
      <w:r>
        <w:rPr>
          <w:rFonts w:ascii="Times New Roman" w:hAnsi="Times New Roman"/>
          <w:noProof/>
          <w:sz w:val="28"/>
        </w:rPr>
        <w:t>%).</w:t>
      </w:r>
      <w:bookmarkEnd w:id="199"/>
    </w:p>
    <w:p w:rsidR="00000000" w:rsidRDefault="00FB33FF">
      <w:pPr>
        <w:widowControl w:val="0"/>
        <w:rPr>
          <w:rFonts w:ascii="Times New Roman" w:hAnsi="Times New Roman"/>
          <w:sz w:val="28"/>
        </w:rPr>
      </w:pPr>
    </w:p>
    <w:p w:rsidR="00000000" w:rsidRDefault="00FB33FF">
      <w:pPr>
        <w:pStyle w:val="2"/>
      </w:pPr>
      <w:bookmarkStart w:id="200" w:name="BITSoft"/>
      <w:bookmarkStart w:id="201" w:name="_Toc443364825"/>
      <w:bookmarkStart w:id="202" w:name="_Toc443365693"/>
      <w:bookmarkStart w:id="203" w:name="_Toc469886555"/>
      <w:bookmarkStart w:id="204" w:name="_Toc470415616"/>
      <w:bookmarkEnd w:id="200"/>
      <w:r>
        <w:t>Глава</w:t>
      </w:r>
      <w:r>
        <w:rPr>
          <w:noProof/>
        </w:rPr>
        <w:t xml:space="preserve"> 6</w:t>
      </w:r>
      <w:r>
        <w:rPr>
          <w:i/>
          <w:noProof/>
        </w:rPr>
        <w:t>.</w:t>
      </w:r>
      <w:r>
        <w:t xml:space="preserve"> ИЗУЧЕНИЕ ДИНАМИКИ ОБЩЕСТВЕННЫХ ЯВЛЕНИЙ</w:t>
      </w:r>
      <w:bookmarkEnd w:id="201"/>
      <w:bookmarkEnd w:id="202"/>
      <w:bookmarkEnd w:id="203"/>
      <w:bookmarkEnd w:id="204"/>
    </w:p>
    <w:p w:rsidR="00000000" w:rsidRDefault="00FB33FF">
      <w:pPr>
        <w:pStyle w:val="3"/>
        <w:rPr>
          <w:noProof w:val="0"/>
        </w:rPr>
      </w:pPr>
      <w:bookmarkStart w:id="205" w:name="_Toc443364826"/>
      <w:bookmarkStart w:id="206" w:name="_Toc443365694"/>
      <w:bookmarkStart w:id="207" w:name="_Toc469886556"/>
      <w:bookmarkStart w:id="208" w:name="_Toc470415617"/>
      <w:r>
        <w:rPr>
          <w:noProof w:val="0"/>
        </w:rPr>
        <w:t>6</w:t>
      </w:r>
      <w:r>
        <w:t>.1. Ряды динамики. Классификация</w:t>
      </w:r>
      <w:bookmarkEnd w:id="205"/>
      <w:bookmarkEnd w:id="206"/>
      <w:bookmarkEnd w:id="207"/>
      <w:r>
        <w:rPr>
          <w:noProof w:val="0"/>
        </w:rPr>
        <w:t xml:space="preserve"> динамических рядов</w:t>
      </w:r>
      <w:bookmarkEnd w:id="208"/>
    </w:p>
    <w:p w:rsidR="00000000" w:rsidRDefault="00FB33FF">
      <w:pPr>
        <w:widowControl w:val="0"/>
        <w:jc w:val="both"/>
        <w:rPr>
          <w:rFonts w:ascii="Times New Roman" w:hAnsi="Times New Roman"/>
          <w:sz w:val="28"/>
        </w:rPr>
      </w:pPr>
      <w:r>
        <w:rPr>
          <w:rFonts w:ascii="Times New Roman" w:hAnsi="Times New Roman"/>
          <w:sz w:val="28"/>
        </w:rPr>
        <w:t>Ряд динамики, хронологический ряд, динамический ря</w:t>
      </w:r>
      <w:r>
        <w:rPr>
          <w:rFonts w:ascii="Times New Roman" w:hAnsi="Times New Roman"/>
          <w:sz w:val="28"/>
        </w:rPr>
        <w:t>д, временной ряд</w:t>
      </w:r>
      <w:r>
        <w:rPr>
          <w:rFonts w:ascii="Times New Roman" w:hAnsi="Times New Roman"/>
          <w:noProof/>
          <w:sz w:val="28"/>
        </w:rPr>
        <w:t xml:space="preserve"> -</w:t>
      </w:r>
      <w:r>
        <w:rPr>
          <w:rFonts w:ascii="Times New Roman" w:hAnsi="Times New Roman"/>
          <w:sz w:val="28"/>
        </w:rPr>
        <w:t xml:space="preserve"> это последовательность упорядоченных во времени числовых показателей, х</w:t>
      </w:r>
      <w:r>
        <w:rPr>
          <w:rFonts w:ascii="Times New Roman" w:hAnsi="Times New Roman"/>
          <w:sz w:val="28"/>
        </w:rPr>
        <w:t>а</w:t>
      </w:r>
      <w:r>
        <w:rPr>
          <w:rFonts w:ascii="Times New Roman" w:hAnsi="Times New Roman"/>
          <w:sz w:val="28"/>
        </w:rPr>
        <w:t xml:space="preserve">рактеризующих уровень развития изучаемого явления. Всякий ряд динамики включает, следовательно, два обязательных элемента: во-первых, время и, во-вторых, конкретное </w:t>
      </w:r>
      <w:r>
        <w:rPr>
          <w:rFonts w:ascii="Times New Roman" w:hAnsi="Times New Roman"/>
          <w:sz w:val="28"/>
        </w:rPr>
        <w:t>значение показателя, или уровень ряда. Ряды динамики различаются по следующим признакам.</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sz w:val="28"/>
        </w:rPr>
        <w:t>По</w:t>
      </w:r>
      <w:r>
        <w:rPr>
          <w:rFonts w:ascii="Times New Roman" w:hAnsi="Times New Roman"/>
          <w:b/>
          <w:sz w:val="28"/>
        </w:rPr>
        <w:t xml:space="preserve"> времени</w:t>
      </w:r>
      <w:r>
        <w:rPr>
          <w:rFonts w:ascii="Times New Roman" w:hAnsi="Times New Roman"/>
          <w:noProof/>
          <w:sz w:val="28"/>
        </w:rPr>
        <w:t xml:space="preserve"> -</w:t>
      </w:r>
      <w:r>
        <w:rPr>
          <w:rFonts w:ascii="Times New Roman" w:hAnsi="Times New Roman"/>
          <w:sz w:val="28"/>
        </w:rPr>
        <w:t xml:space="preserve"> моментные и интервальные ряды. </w:t>
      </w:r>
      <w:r>
        <w:rPr>
          <w:rFonts w:ascii="Times New Roman" w:hAnsi="Times New Roman"/>
          <w:i/>
          <w:sz w:val="28"/>
        </w:rPr>
        <w:t>Интервальный ряд дин</w:t>
      </w:r>
      <w:r>
        <w:rPr>
          <w:rFonts w:ascii="Times New Roman" w:hAnsi="Times New Roman"/>
          <w:i/>
          <w:sz w:val="28"/>
        </w:rPr>
        <w:t>а</w:t>
      </w:r>
      <w:r>
        <w:rPr>
          <w:rFonts w:ascii="Times New Roman" w:hAnsi="Times New Roman"/>
          <w:i/>
          <w:sz w:val="28"/>
        </w:rPr>
        <w:t>мики</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последовательность, в которой уровень явления относится к результату, накопленному или вновь</w:t>
      </w:r>
      <w:r>
        <w:rPr>
          <w:rFonts w:ascii="Times New Roman" w:hAnsi="Times New Roman"/>
          <w:sz w:val="28"/>
        </w:rPr>
        <w:t xml:space="preserve"> произведенному за определенный интервал времени. Таковы, например, ряды показателей объема продукции по месяцам года, кол</w:t>
      </w:r>
      <w:r>
        <w:rPr>
          <w:rFonts w:ascii="Times New Roman" w:hAnsi="Times New Roman"/>
          <w:sz w:val="28"/>
        </w:rPr>
        <w:t>и</w:t>
      </w:r>
      <w:r>
        <w:rPr>
          <w:rFonts w:ascii="Times New Roman" w:hAnsi="Times New Roman"/>
          <w:sz w:val="28"/>
        </w:rPr>
        <w:t>чества отработанных человеко-дней по отдельным периодам и т. д. Если же уровень ряда показывает фактическое наличие изучаемого явлени</w:t>
      </w:r>
      <w:r>
        <w:rPr>
          <w:rFonts w:ascii="Times New Roman" w:hAnsi="Times New Roman"/>
          <w:sz w:val="28"/>
        </w:rPr>
        <w:t>я в конкре</w:t>
      </w:r>
      <w:r>
        <w:rPr>
          <w:rFonts w:ascii="Times New Roman" w:hAnsi="Times New Roman"/>
          <w:sz w:val="28"/>
        </w:rPr>
        <w:t>т</w:t>
      </w:r>
      <w:r>
        <w:rPr>
          <w:rFonts w:ascii="Times New Roman" w:hAnsi="Times New Roman"/>
          <w:sz w:val="28"/>
        </w:rPr>
        <w:t xml:space="preserve">ный момент времени, то совокупность уровней </w:t>
      </w:r>
      <w:r>
        <w:rPr>
          <w:rFonts w:ascii="Times New Roman" w:hAnsi="Times New Roman"/>
          <w:sz w:val="28"/>
        </w:rPr>
        <w:lastRenderedPageBreak/>
        <w:t xml:space="preserve">образует </w:t>
      </w:r>
      <w:r>
        <w:rPr>
          <w:rFonts w:ascii="Times New Roman" w:hAnsi="Times New Roman"/>
          <w:i/>
          <w:sz w:val="28"/>
        </w:rPr>
        <w:t>моментный ряд дин</w:t>
      </w:r>
      <w:r>
        <w:rPr>
          <w:rFonts w:ascii="Times New Roman" w:hAnsi="Times New Roman"/>
          <w:i/>
          <w:sz w:val="28"/>
        </w:rPr>
        <w:t>а</w:t>
      </w:r>
      <w:r>
        <w:rPr>
          <w:rFonts w:ascii="Times New Roman" w:hAnsi="Times New Roman"/>
          <w:i/>
          <w:sz w:val="28"/>
        </w:rPr>
        <w:t xml:space="preserve">мики. </w:t>
      </w:r>
      <w:r>
        <w:rPr>
          <w:rFonts w:ascii="Times New Roman" w:hAnsi="Times New Roman"/>
          <w:sz w:val="28"/>
        </w:rPr>
        <w:t>Примерами моментных рядов могут быть последовательности показат</w:t>
      </w:r>
      <w:r>
        <w:rPr>
          <w:rFonts w:ascii="Times New Roman" w:hAnsi="Times New Roman"/>
          <w:sz w:val="28"/>
        </w:rPr>
        <w:t>е</w:t>
      </w:r>
      <w:r>
        <w:rPr>
          <w:rFonts w:ascii="Times New Roman" w:hAnsi="Times New Roman"/>
          <w:sz w:val="28"/>
        </w:rPr>
        <w:t>лей численности населения на начало года, величины запаса какого-либо мат</w:t>
      </w:r>
      <w:r>
        <w:rPr>
          <w:rFonts w:ascii="Times New Roman" w:hAnsi="Times New Roman"/>
          <w:sz w:val="28"/>
        </w:rPr>
        <w:t>е</w:t>
      </w:r>
      <w:r>
        <w:rPr>
          <w:rFonts w:ascii="Times New Roman" w:hAnsi="Times New Roman"/>
          <w:sz w:val="28"/>
        </w:rPr>
        <w:t>риала на начало периода и т. д</w:t>
      </w:r>
      <w:r>
        <w:rPr>
          <w:rFonts w:ascii="Times New Roman" w:hAnsi="Times New Roman"/>
          <w:sz w:val="28"/>
        </w:rPr>
        <w:t>. Важное аналитическое отличие моментных р</w:t>
      </w:r>
      <w:r>
        <w:rPr>
          <w:rFonts w:ascii="Times New Roman" w:hAnsi="Times New Roman"/>
          <w:sz w:val="28"/>
        </w:rPr>
        <w:t>я</w:t>
      </w:r>
      <w:r>
        <w:rPr>
          <w:rFonts w:ascii="Times New Roman" w:hAnsi="Times New Roman"/>
          <w:sz w:val="28"/>
        </w:rPr>
        <w:t>дов от интервальных состоит в том, что сумма уровней интервального ряда дает вполне реальный показатель</w:t>
      </w:r>
      <w:r>
        <w:rPr>
          <w:rFonts w:ascii="Times New Roman" w:hAnsi="Times New Roman"/>
          <w:noProof/>
          <w:sz w:val="28"/>
        </w:rPr>
        <w:t xml:space="preserve"> -</w:t>
      </w:r>
      <w:r>
        <w:rPr>
          <w:rFonts w:ascii="Times New Roman" w:hAnsi="Times New Roman"/>
          <w:sz w:val="28"/>
        </w:rPr>
        <w:t xml:space="preserve"> общий выпуск продукции за год, общие затраты рабочего времени, общий объем продаж акций и т. д., сумма же у</w:t>
      </w:r>
      <w:r>
        <w:rPr>
          <w:rFonts w:ascii="Times New Roman" w:hAnsi="Times New Roman"/>
          <w:sz w:val="28"/>
        </w:rPr>
        <w:t>ровней м</w:t>
      </w:r>
      <w:r>
        <w:rPr>
          <w:rFonts w:ascii="Times New Roman" w:hAnsi="Times New Roman"/>
          <w:sz w:val="28"/>
        </w:rPr>
        <w:t>о</w:t>
      </w:r>
      <w:r>
        <w:rPr>
          <w:rFonts w:ascii="Times New Roman" w:hAnsi="Times New Roman"/>
          <w:sz w:val="28"/>
        </w:rPr>
        <w:t>ментного ряда, хотя иногда и подсчи</w:t>
      </w:r>
      <w:r>
        <w:rPr>
          <w:rFonts w:ascii="Times New Roman" w:hAnsi="Times New Roman"/>
          <w:sz w:val="28"/>
        </w:rPr>
        <w:softHyphen/>
        <w:t>тывается, но реального содержания, как правило, не имеет.</w:t>
      </w:r>
    </w:p>
    <w:p w:rsidR="00000000" w:rsidRDefault="00FB33FF">
      <w:pPr>
        <w:widowControl w:val="0"/>
        <w:ind w:firstLine="480"/>
        <w:jc w:val="both"/>
        <w:rPr>
          <w:rFonts w:ascii="Times New Roman" w:hAnsi="Times New Roman"/>
          <w:noProof/>
          <w:sz w:val="28"/>
        </w:rPr>
      </w:pPr>
      <w:r>
        <w:rPr>
          <w:rFonts w:ascii="Times New Roman" w:hAnsi="Times New Roman"/>
          <w:b/>
          <w:noProof/>
          <w:sz w:val="28"/>
        </w:rPr>
        <w:t xml:space="preserve">2. </w:t>
      </w:r>
      <w:r>
        <w:rPr>
          <w:rFonts w:ascii="Times New Roman" w:hAnsi="Times New Roman"/>
          <w:b/>
          <w:sz w:val="28"/>
        </w:rPr>
        <w:t>По форме представления уровней -</w:t>
      </w:r>
      <w:r>
        <w:rPr>
          <w:rFonts w:ascii="Times New Roman" w:hAnsi="Times New Roman"/>
          <w:sz w:val="28"/>
        </w:rPr>
        <w:t xml:space="preserve"> ряды абсолютных, относительных и средних величин (табл.</w:t>
      </w:r>
      <w:r>
        <w:rPr>
          <w:rFonts w:ascii="Times New Roman" w:hAnsi="Times New Roman"/>
          <w:noProof/>
          <w:sz w:val="28"/>
        </w:rPr>
        <w:t xml:space="preserve"> 6.1 - 6.3).</w:t>
      </w:r>
    </w:p>
    <w:p w:rsidR="00000000" w:rsidRDefault="00FB33FF">
      <w:pPr>
        <w:widowControl w:val="0"/>
        <w:ind w:firstLine="480"/>
        <w:jc w:val="both"/>
        <w:rPr>
          <w:rFonts w:ascii="Times New Roman" w:hAnsi="Times New Roman"/>
          <w:sz w:val="28"/>
        </w:rPr>
      </w:pPr>
      <w:r>
        <w:rPr>
          <w:rFonts w:ascii="Times New Roman" w:hAnsi="Times New Roman"/>
          <w:b/>
          <w:noProof/>
          <w:sz w:val="28"/>
        </w:rPr>
        <w:t>3. </w:t>
      </w:r>
      <w:r>
        <w:rPr>
          <w:rFonts w:ascii="Times New Roman" w:hAnsi="Times New Roman"/>
          <w:b/>
          <w:sz w:val="28"/>
        </w:rPr>
        <w:t>По расстоянию между датами или интервалам врем</w:t>
      </w:r>
      <w:r>
        <w:rPr>
          <w:rFonts w:ascii="Times New Roman" w:hAnsi="Times New Roman"/>
          <w:b/>
          <w:sz w:val="28"/>
        </w:rPr>
        <w:t>ени</w:t>
      </w:r>
      <w:r>
        <w:rPr>
          <w:rFonts w:ascii="Times New Roman" w:hAnsi="Times New Roman"/>
          <w:sz w:val="28"/>
        </w:rPr>
        <w:t xml:space="preserve"> выделяют полные и неполные хронологические ряды.</w:t>
      </w:r>
    </w:p>
    <w:p w:rsidR="00000000" w:rsidRDefault="00FB33FF">
      <w:pPr>
        <w:widowControl w:val="0"/>
        <w:ind w:firstLine="480"/>
        <w:jc w:val="both"/>
        <w:rPr>
          <w:rFonts w:ascii="Times New Roman" w:hAnsi="Times New Roman"/>
          <w:noProof/>
          <w:sz w:val="28"/>
        </w:rPr>
      </w:pPr>
      <w:r>
        <w:rPr>
          <w:rFonts w:ascii="Times New Roman" w:hAnsi="Times New Roman"/>
          <w:i/>
          <w:sz w:val="28"/>
        </w:rPr>
        <w:t>Полные ряды динамики</w:t>
      </w:r>
      <w:r>
        <w:rPr>
          <w:rFonts w:ascii="Times New Roman" w:hAnsi="Times New Roman"/>
          <w:sz w:val="28"/>
        </w:rPr>
        <w:t xml:space="preserve"> имеют место, когда даты регистрации или оконч</w:t>
      </w:r>
      <w:r>
        <w:rPr>
          <w:rFonts w:ascii="Times New Roman" w:hAnsi="Times New Roman"/>
          <w:sz w:val="28"/>
        </w:rPr>
        <w:t>а</w:t>
      </w:r>
      <w:r>
        <w:rPr>
          <w:rFonts w:ascii="Times New Roman" w:hAnsi="Times New Roman"/>
          <w:sz w:val="28"/>
        </w:rPr>
        <w:t>ния периодов следуют друг за другом с равными интервалами. Это равноо</w:t>
      </w:r>
      <w:r>
        <w:rPr>
          <w:rFonts w:ascii="Times New Roman" w:hAnsi="Times New Roman"/>
          <w:sz w:val="28"/>
        </w:rPr>
        <w:t>т</w:t>
      </w:r>
      <w:r>
        <w:rPr>
          <w:rFonts w:ascii="Times New Roman" w:hAnsi="Times New Roman"/>
          <w:sz w:val="28"/>
        </w:rPr>
        <w:t>стоящие ряды динамики (см. табл.6</w:t>
      </w:r>
      <w:r>
        <w:rPr>
          <w:rFonts w:ascii="Times New Roman" w:hAnsi="Times New Roman"/>
          <w:noProof/>
          <w:sz w:val="28"/>
        </w:rPr>
        <w:t>.1</w:t>
      </w:r>
      <w:r>
        <w:rPr>
          <w:rFonts w:ascii="Times New Roman" w:hAnsi="Times New Roman"/>
          <w:sz w:val="28"/>
        </w:rPr>
        <w:t xml:space="preserve"> и</w:t>
      </w:r>
      <w:r>
        <w:rPr>
          <w:rFonts w:ascii="Times New Roman" w:hAnsi="Times New Roman"/>
          <w:noProof/>
          <w:sz w:val="28"/>
        </w:rPr>
        <w:t xml:space="preserve"> 6.2).</w:t>
      </w:r>
      <w:r>
        <w:rPr>
          <w:rFonts w:ascii="Times New Roman" w:hAnsi="Times New Roman"/>
          <w:sz w:val="28"/>
        </w:rPr>
        <w:t xml:space="preserve"> </w:t>
      </w:r>
      <w:r>
        <w:rPr>
          <w:rFonts w:ascii="Times New Roman" w:hAnsi="Times New Roman"/>
          <w:i/>
          <w:sz w:val="28"/>
        </w:rPr>
        <w:t>Неполные</w:t>
      </w:r>
      <w:r>
        <w:rPr>
          <w:rFonts w:ascii="Times New Roman" w:hAnsi="Times New Roman"/>
          <w:sz w:val="28"/>
        </w:rPr>
        <w:t xml:space="preserve"> - когда принц</w:t>
      </w:r>
      <w:r>
        <w:rPr>
          <w:rFonts w:ascii="Times New Roman" w:hAnsi="Times New Roman"/>
          <w:sz w:val="28"/>
        </w:rPr>
        <w:t>ип равных интервалов не соблюдается (см. табл.</w:t>
      </w:r>
      <w:r>
        <w:rPr>
          <w:rFonts w:ascii="Times New Roman" w:hAnsi="Times New Roman"/>
          <w:noProof/>
          <w:sz w:val="28"/>
        </w:rPr>
        <w:t xml:space="preserve"> 6.3).</w:t>
      </w:r>
    </w:p>
    <w:p w:rsidR="00000000" w:rsidRDefault="00FB33FF">
      <w:pPr>
        <w:widowControl w:val="0"/>
        <w:jc w:val="right"/>
        <w:rPr>
          <w:rFonts w:ascii="Times New Roman" w:hAnsi="Times New Roman"/>
          <w:noProof/>
          <w:sz w:val="28"/>
        </w:rPr>
      </w:pPr>
      <w:r>
        <w:rPr>
          <w:rFonts w:ascii="Times New Roman" w:hAnsi="Times New Roman"/>
          <w:sz w:val="28"/>
        </w:rPr>
        <w:t>Таблица</w:t>
      </w:r>
      <w:r>
        <w:rPr>
          <w:rFonts w:ascii="Times New Roman" w:hAnsi="Times New Roman"/>
          <w:noProof/>
          <w:sz w:val="28"/>
        </w:rPr>
        <w:t xml:space="preserve"> 6.1</w:t>
      </w:r>
    </w:p>
    <w:p w:rsidR="00000000" w:rsidRDefault="00FB33FF">
      <w:pPr>
        <w:widowControl w:val="0"/>
        <w:spacing w:after="120"/>
        <w:jc w:val="center"/>
        <w:rPr>
          <w:rFonts w:ascii="Times New Roman" w:hAnsi="Times New Roman"/>
          <w:sz w:val="28"/>
        </w:rPr>
      </w:pPr>
      <w:r>
        <w:rPr>
          <w:rFonts w:ascii="Times New Roman" w:hAnsi="Times New Roman"/>
          <w:sz w:val="28"/>
        </w:rPr>
        <w:t>Объем продаж долларов США на ММВБ, млн. долл.</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268"/>
        <w:gridCol w:w="1857"/>
        <w:gridCol w:w="1857"/>
        <w:gridCol w:w="1857"/>
        <w:gridCol w:w="1800"/>
      </w:tblGrid>
      <w:tr w:rsidR="00000000">
        <w:tblPrEx>
          <w:tblCellMar>
            <w:top w:w="0" w:type="dxa"/>
            <w:bottom w:w="0" w:type="dxa"/>
          </w:tblCellMar>
        </w:tblPrEx>
        <w:tc>
          <w:tcPr>
            <w:tcW w:w="2268" w:type="dxa"/>
          </w:tcPr>
          <w:p w:rsidR="00000000" w:rsidRDefault="00FB33FF">
            <w:pPr>
              <w:widowControl w:val="0"/>
              <w:ind w:firstLine="0"/>
              <w:jc w:val="center"/>
              <w:rPr>
                <w:rFonts w:ascii="Times New Roman" w:hAnsi="Times New Roman"/>
                <w:noProof/>
                <w:sz w:val="28"/>
              </w:rPr>
            </w:pPr>
            <w:r>
              <w:rPr>
                <w:rFonts w:ascii="Times New Roman" w:hAnsi="Times New Roman"/>
                <w:sz w:val="28"/>
              </w:rPr>
              <w:t>Дата</w:t>
            </w:r>
          </w:p>
        </w:tc>
        <w:tc>
          <w:tcPr>
            <w:tcW w:w="1857" w:type="dxa"/>
          </w:tcPr>
          <w:p w:rsidR="00000000" w:rsidRDefault="00FB33FF">
            <w:pPr>
              <w:widowControl w:val="0"/>
              <w:ind w:firstLine="0"/>
              <w:jc w:val="center"/>
              <w:rPr>
                <w:rFonts w:ascii="Times New Roman" w:hAnsi="Times New Roman"/>
                <w:sz w:val="28"/>
              </w:rPr>
            </w:pPr>
            <w:r>
              <w:rPr>
                <w:rFonts w:ascii="Times New Roman" w:hAnsi="Times New Roman"/>
                <w:noProof/>
                <w:sz w:val="28"/>
              </w:rPr>
              <w:t>10.01.94</w:t>
            </w:r>
          </w:p>
        </w:tc>
        <w:tc>
          <w:tcPr>
            <w:tcW w:w="185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11.01.94</w:t>
            </w:r>
          </w:p>
        </w:tc>
        <w:tc>
          <w:tcPr>
            <w:tcW w:w="1857" w:type="dxa"/>
          </w:tcPr>
          <w:p w:rsidR="00000000" w:rsidRDefault="00FB33FF">
            <w:pPr>
              <w:widowControl w:val="0"/>
              <w:ind w:firstLine="0"/>
              <w:jc w:val="center"/>
              <w:rPr>
                <w:rFonts w:ascii="Times New Roman" w:hAnsi="Times New Roman"/>
                <w:sz w:val="28"/>
              </w:rPr>
            </w:pPr>
            <w:r>
              <w:rPr>
                <w:rFonts w:ascii="Times New Roman" w:hAnsi="Times New Roman"/>
                <w:noProof/>
                <w:sz w:val="28"/>
              </w:rPr>
              <w:t>12.01.94</w:t>
            </w:r>
          </w:p>
        </w:tc>
        <w:tc>
          <w:tcPr>
            <w:tcW w:w="1800" w:type="dxa"/>
          </w:tcPr>
          <w:p w:rsidR="00000000" w:rsidRDefault="00FB33FF">
            <w:pPr>
              <w:widowControl w:val="0"/>
              <w:ind w:firstLine="0"/>
              <w:jc w:val="center"/>
              <w:rPr>
                <w:rFonts w:ascii="Times New Roman" w:hAnsi="Times New Roman"/>
                <w:sz w:val="28"/>
              </w:rPr>
            </w:pPr>
            <w:r>
              <w:rPr>
                <w:rFonts w:ascii="Times New Roman" w:hAnsi="Times New Roman"/>
                <w:noProof/>
                <w:sz w:val="28"/>
              </w:rPr>
              <w:t>13.01.94</w:t>
            </w:r>
          </w:p>
        </w:tc>
      </w:tr>
      <w:tr w:rsidR="00000000">
        <w:tblPrEx>
          <w:tblCellMar>
            <w:top w:w="0" w:type="dxa"/>
            <w:bottom w:w="0" w:type="dxa"/>
          </w:tblCellMar>
        </w:tblPrEx>
        <w:tc>
          <w:tcPr>
            <w:tcW w:w="2268" w:type="dxa"/>
          </w:tcPr>
          <w:p w:rsidR="00000000" w:rsidRDefault="00FB33FF">
            <w:pPr>
              <w:widowControl w:val="0"/>
              <w:ind w:firstLine="0"/>
              <w:jc w:val="center"/>
              <w:rPr>
                <w:rFonts w:ascii="Times New Roman" w:hAnsi="Times New Roman"/>
                <w:noProof/>
                <w:sz w:val="28"/>
              </w:rPr>
            </w:pPr>
            <w:r>
              <w:rPr>
                <w:rFonts w:ascii="Times New Roman" w:hAnsi="Times New Roman"/>
                <w:sz w:val="28"/>
              </w:rPr>
              <w:t>Объем продаж</w:t>
            </w:r>
          </w:p>
        </w:tc>
        <w:tc>
          <w:tcPr>
            <w:tcW w:w="1857" w:type="dxa"/>
          </w:tcPr>
          <w:p w:rsidR="00000000" w:rsidRDefault="00FB33FF">
            <w:pPr>
              <w:widowControl w:val="0"/>
              <w:ind w:firstLine="0"/>
              <w:jc w:val="center"/>
              <w:rPr>
                <w:rFonts w:ascii="Times New Roman" w:hAnsi="Times New Roman"/>
                <w:sz w:val="28"/>
              </w:rPr>
            </w:pPr>
            <w:r>
              <w:rPr>
                <w:rFonts w:ascii="Times New Roman" w:hAnsi="Times New Roman"/>
                <w:noProof/>
                <w:sz w:val="28"/>
              </w:rPr>
              <w:t xml:space="preserve">126,750 </w:t>
            </w:r>
          </w:p>
        </w:tc>
        <w:tc>
          <w:tcPr>
            <w:tcW w:w="185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124,300</w:t>
            </w:r>
          </w:p>
        </w:tc>
        <w:tc>
          <w:tcPr>
            <w:tcW w:w="1857" w:type="dxa"/>
          </w:tcPr>
          <w:p w:rsidR="00000000" w:rsidRDefault="00FB33FF">
            <w:pPr>
              <w:widowControl w:val="0"/>
              <w:ind w:firstLine="0"/>
              <w:jc w:val="center"/>
              <w:rPr>
                <w:rFonts w:ascii="Times New Roman" w:hAnsi="Times New Roman"/>
                <w:sz w:val="28"/>
              </w:rPr>
            </w:pPr>
            <w:r>
              <w:rPr>
                <w:rFonts w:ascii="Times New Roman" w:hAnsi="Times New Roman"/>
                <w:noProof/>
                <w:sz w:val="28"/>
              </w:rPr>
              <w:t>148,800</w:t>
            </w:r>
          </w:p>
        </w:tc>
        <w:tc>
          <w:tcPr>
            <w:tcW w:w="1800" w:type="dxa"/>
          </w:tcPr>
          <w:p w:rsidR="00000000" w:rsidRDefault="00FB33FF">
            <w:pPr>
              <w:widowControl w:val="0"/>
              <w:ind w:firstLine="0"/>
              <w:jc w:val="center"/>
              <w:rPr>
                <w:rFonts w:ascii="Times New Roman" w:hAnsi="Times New Roman"/>
                <w:sz w:val="28"/>
              </w:rPr>
            </w:pPr>
            <w:r>
              <w:rPr>
                <w:rFonts w:ascii="Times New Roman" w:hAnsi="Times New Roman"/>
                <w:noProof/>
                <w:sz w:val="28"/>
              </w:rPr>
              <w:t>141,400</w:t>
            </w:r>
          </w:p>
        </w:tc>
      </w:tr>
    </w:tbl>
    <w:p w:rsidR="00000000" w:rsidRDefault="00FB33FF">
      <w:pPr>
        <w:widowControl w:val="0"/>
        <w:jc w:val="right"/>
        <w:rPr>
          <w:rFonts w:ascii="Times New Roman" w:hAnsi="Times New Roman"/>
          <w:sz w:val="28"/>
        </w:rPr>
      </w:pPr>
    </w:p>
    <w:p w:rsidR="00000000" w:rsidRDefault="00FB33FF">
      <w:pPr>
        <w:widowControl w:val="0"/>
        <w:jc w:val="right"/>
        <w:rPr>
          <w:rFonts w:ascii="Times New Roman" w:hAnsi="Times New Roman"/>
          <w:noProof/>
          <w:sz w:val="28"/>
        </w:rPr>
      </w:pPr>
      <w:r>
        <w:rPr>
          <w:rFonts w:ascii="Times New Roman" w:hAnsi="Times New Roman"/>
          <w:sz w:val="28"/>
        </w:rPr>
        <w:t>Таблица</w:t>
      </w:r>
      <w:r>
        <w:rPr>
          <w:rFonts w:ascii="Times New Roman" w:hAnsi="Times New Roman"/>
          <w:noProof/>
          <w:sz w:val="28"/>
        </w:rPr>
        <w:t xml:space="preserve"> 6.2</w:t>
      </w:r>
    </w:p>
    <w:p w:rsidR="00000000" w:rsidRDefault="00FB33FF">
      <w:pPr>
        <w:widowControl w:val="0"/>
        <w:jc w:val="center"/>
        <w:rPr>
          <w:rFonts w:ascii="Times New Roman" w:hAnsi="Times New Roman"/>
          <w:sz w:val="28"/>
        </w:rPr>
      </w:pPr>
      <w:r>
        <w:rPr>
          <w:rFonts w:ascii="Times New Roman" w:hAnsi="Times New Roman"/>
          <w:sz w:val="28"/>
        </w:rPr>
        <w:t>Индекс инфляции в</w:t>
      </w:r>
      <w:r>
        <w:rPr>
          <w:rFonts w:ascii="Times New Roman" w:hAnsi="Times New Roman"/>
          <w:noProof/>
          <w:sz w:val="28"/>
        </w:rPr>
        <w:t xml:space="preserve"> 1993</w:t>
      </w:r>
      <w:r>
        <w:rPr>
          <w:rFonts w:ascii="Times New Roman" w:hAnsi="Times New Roman"/>
          <w:sz w:val="28"/>
        </w:rPr>
        <w:t xml:space="preserve"> г. </w:t>
      </w:r>
    </w:p>
    <w:p w:rsidR="00000000" w:rsidRDefault="00FB33FF">
      <w:pPr>
        <w:widowControl w:val="0"/>
        <w:spacing w:after="120"/>
        <w:jc w:val="center"/>
        <w:rPr>
          <w:rFonts w:ascii="Times New Roman" w:hAnsi="Times New Roman"/>
          <w:sz w:val="28"/>
        </w:rPr>
      </w:pPr>
      <w:r>
        <w:rPr>
          <w:rFonts w:ascii="Times New Roman" w:hAnsi="Times New Roman"/>
          <w:sz w:val="28"/>
        </w:rPr>
        <w:t>(на конец период</w:t>
      </w:r>
      <w:r>
        <w:rPr>
          <w:rFonts w:ascii="Times New Roman" w:hAnsi="Times New Roman"/>
          <w:sz w:val="28"/>
        </w:rPr>
        <w:t>а, в</w:t>
      </w:r>
      <w:r>
        <w:rPr>
          <w:rFonts w:ascii="Times New Roman" w:hAnsi="Times New Roman"/>
          <w:noProof/>
          <w:sz w:val="28"/>
        </w:rPr>
        <w:t xml:space="preserve"> %</w:t>
      </w:r>
      <w:r>
        <w:rPr>
          <w:rFonts w:ascii="Times New Roman" w:hAnsi="Times New Roman"/>
          <w:sz w:val="28"/>
        </w:rPr>
        <w:t xml:space="preserve"> к декабрю</w:t>
      </w:r>
      <w:r>
        <w:rPr>
          <w:rFonts w:ascii="Times New Roman" w:hAnsi="Times New Roman"/>
          <w:noProof/>
          <w:sz w:val="28"/>
        </w:rPr>
        <w:t xml:space="preserve"> 1992</w:t>
      </w:r>
      <w:r>
        <w:rPr>
          <w:rFonts w:ascii="Times New Roman" w:hAnsi="Times New Roman"/>
          <w:sz w:val="28"/>
        </w:rPr>
        <w:t xml:space="preserve"> г.)</w:t>
      </w:r>
    </w:p>
    <w:tbl>
      <w:tblPr>
        <w:tblW w:w="0" w:type="auto"/>
        <w:tblInd w:w="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2410"/>
        <w:gridCol w:w="1211"/>
        <w:gridCol w:w="1211"/>
        <w:gridCol w:w="1211"/>
        <w:gridCol w:w="1211"/>
        <w:gridCol w:w="1211"/>
        <w:gridCol w:w="1174"/>
      </w:tblGrid>
      <w:tr w:rsidR="00000000">
        <w:tblPrEx>
          <w:tblCellMar>
            <w:top w:w="0" w:type="dxa"/>
            <w:bottom w:w="0" w:type="dxa"/>
          </w:tblCellMar>
        </w:tblPrEx>
        <w:tc>
          <w:tcPr>
            <w:tcW w:w="2410" w:type="dxa"/>
          </w:tcPr>
          <w:p w:rsidR="00000000" w:rsidRDefault="00FB33FF">
            <w:pPr>
              <w:widowControl w:val="0"/>
              <w:ind w:firstLine="0"/>
              <w:jc w:val="center"/>
              <w:rPr>
                <w:rFonts w:ascii="Times New Roman" w:hAnsi="Times New Roman"/>
                <w:sz w:val="28"/>
              </w:rPr>
            </w:pPr>
            <w:r>
              <w:rPr>
                <w:rFonts w:ascii="Times New Roman" w:hAnsi="Times New Roman"/>
                <w:sz w:val="28"/>
              </w:rPr>
              <w:t>Период</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Январь</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Февраль</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Март</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Апрель</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Май</w:t>
            </w:r>
          </w:p>
        </w:tc>
        <w:tc>
          <w:tcPr>
            <w:tcW w:w="1174" w:type="dxa"/>
          </w:tcPr>
          <w:p w:rsidR="00000000" w:rsidRDefault="00FB33FF">
            <w:pPr>
              <w:widowControl w:val="0"/>
              <w:ind w:firstLine="0"/>
              <w:jc w:val="center"/>
              <w:rPr>
                <w:rFonts w:ascii="Times New Roman" w:hAnsi="Times New Roman"/>
                <w:sz w:val="28"/>
              </w:rPr>
            </w:pPr>
            <w:r>
              <w:rPr>
                <w:rFonts w:ascii="Times New Roman" w:hAnsi="Times New Roman"/>
                <w:sz w:val="28"/>
              </w:rPr>
              <w:t>Июнь</w:t>
            </w:r>
          </w:p>
        </w:tc>
      </w:tr>
      <w:tr w:rsidR="00000000">
        <w:tblPrEx>
          <w:tblCellMar>
            <w:top w:w="0" w:type="dxa"/>
            <w:bottom w:w="0" w:type="dxa"/>
          </w:tblCellMar>
        </w:tblPrEx>
        <w:tc>
          <w:tcPr>
            <w:tcW w:w="2410" w:type="dxa"/>
          </w:tcPr>
          <w:p w:rsidR="00000000" w:rsidRDefault="00FB33FF">
            <w:pPr>
              <w:widowControl w:val="0"/>
              <w:ind w:firstLine="0"/>
              <w:jc w:val="both"/>
              <w:rPr>
                <w:rFonts w:ascii="Times New Roman" w:hAnsi="Times New Roman"/>
                <w:sz w:val="28"/>
              </w:rPr>
            </w:pPr>
            <w:r>
              <w:rPr>
                <w:rFonts w:ascii="Times New Roman" w:hAnsi="Times New Roman"/>
                <w:sz w:val="28"/>
              </w:rPr>
              <w:t>Индекс инфляции</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126</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162</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190</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221</w:t>
            </w:r>
          </w:p>
        </w:tc>
        <w:tc>
          <w:tcPr>
            <w:tcW w:w="1211" w:type="dxa"/>
          </w:tcPr>
          <w:p w:rsidR="00000000" w:rsidRDefault="00FB33FF">
            <w:pPr>
              <w:widowControl w:val="0"/>
              <w:ind w:firstLine="0"/>
              <w:jc w:val="center"/>
              <w:rPr>
                <w:rFonts w:ascii="Times New Roman" w:hAnsi="Times New Roman"/>
                <w:sz w:val="28"/>
              </w:rPr>
            </w:pPr>
            <w:r>
              <w:rPr>
                <w:rFonts w:ascii="Times New Roman" w:hAnsi="Times New Roman"/>
                <w:sz w:val="28"/>
              </w:rPr>
              <w:t>264</w:t>
            </w:r>
          </w:p>
        </w:tc>
        <w:tc>
          <w:tcPr>
            <w:tcW w:w="1174" w:type="dxa"/>
          </w:tcPr>
          <w:p w:rsidR="00000000" w:rsidRDefault="00FB33FF">
            <w:pPr>
              <w:widowControl w:val="0"/>
              <w:ind w:firstLine="0"/>
              <w:jc w:val="center"/>
              <w:rPr>
                <w:rFonts w:ascii="Times New Roman" w:hAnsi="Times New Roman"/>
                <w:sz w:val="28"/>
              </w:rPr>
            </w:pPr>
            <w:r>
              <w:rPr>
                <w:rFonts w:ascii="Times New Roman" w:hAnsi="Times New Roman"/>
                <w:sz w:val="28"/>
              </w:rPr>
              <w:t>310</w:t>
            </w:r>
          </w:p>
        </w:tc>
      </w:tr>
    </w:tbl>
    <w:p w:rsidR="00000000" w:rsidRDefault="00FB33FF">
      <w:pPr>
        <w:widowControl w:val="0"/>
        <w:ind w:firstLine="480"/>
        <w:jc w:val="both"/>
        <w:rPr>
          <w:rFonts w:ascii="Times New Roman" w:hAnsi="Times New Roman"/>
          <w:sz w:val="28"/>
        </w:rPr>
      </w:pPr>
    </w:p>
    <w:p w:rsidR="00000000" w:rsidRDefault="00FB33FF">
      <w:pPr>
        <w:widowControl w:val="0"/>
        <w:jc w:val="right"/>
        <w:rPr>
          <w:rFonts w:ascii="Times New Roman" w:hAnsi="Times New Roman"/>
          <w:noProof/>
          <w:sz w:val="28"/>
        </w:rPr>
      </w:pPr>
      <w:r>
        <w:rPr>
          <w:rFonts w:ascii="Times New Roman" w:hAnsi="Times New Roman"/>
          <w:sz w:val="28"/>
        </w:rPr>
        <w:t>Таблица</w:t>
      </w:r>
      <w:r>
        <w:rPr>
          <w:rFonts w:ascii="Times New Roman" w:hAnsi="Times New Roman"/>
          <w:noProof/>
          <w:sz w:val="28"/>
        </w:rPr>
        <w:t xml:space="preserve"> 6.3</w:t>
      </w:r>
    </w:p>
    <w:p w:rsidR="00000000" w:rsidRDefault="00FB33FF">
      <w:pPr>
        <w:widowControl w:val="0"/>
        <w:spacing w:after="120"/>
        <w:jc w:val="center"/>
        <w:rPr>
          <w:rFonts w:ascii="Times New Roman" w:hAnsi="Times New Roman"/>
          <w:sz w:val="28"/>
        </w:rPr>
      </w:pPr>
      <w:r>
        <w:rPr>
          <w:rFonts w:ascii="Times New Roman" w:hAnsi="Times New Roman"/>
          <w:sz w:val="28"/>
        </w:rPr>
        <w:t>Потребление основных продуктов питания на одного члена семьи, кг/год</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22"/>
        <w:gridCol w:w="1107"/>
        <w:gridCol w:w="1107"/>
        <w:gridCol w:w="1107"/>
        <w:gridCol w:w="1107"/>
        <w:gridCol w:w="1107"/>
        <w:gridCol w:w="1082"/>
      </w:tblGrid>
      <w:tr w:rsidR="00000000">
        <w:tblPrEx>
          <w:tblCellMar>
            <w:top w:w="0" w:type="dxa"/>
            <w:bottom w:w="0" w:type="dxa"/>
          </w:tblCellMar>
        </w:tblPrEx>
        <w:tc>
          <w:tcPr>
            <w:tcW w:w="3022" w:type="dxa"/>
          </w:tcPr>
          <w:p w:rsidR="00000000" w:rsidRDefault="00FB33FF">
            <w:pPr>
              <w:widowControl w:val="0"/>
              <w:ind w:firstLine="0"/>
              <w:jc w:val="center"/>
              <w:rPr>
                <w:rFonts w:ascii="Times New Roman" w:hAnsi="Times New Roman"/>
                <w:sz w:val="28"/>
              </w:rPr>
            </w:pPr>
            <w:r>
              <w:rPr>
                <w:rFonts w:ascii="Times New Roman" w:hAnsi="Times New Roman"/>
                <w:sz w:val="28"/>
              </w:rPr>
              <w:t xml:space="preserve">Продукты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sz w:val="28"/>
              </w:rPr>
              <w:t xml:space="preserve"> </w:t>
            </w:r>
            <w:r>
              <w:rPr>
                <w:rFonts w:ascii="Times New Roman" w:hAnsi="Times New Roman"/>
                <w:noProof/>
                <w:sz w:val="28"/>
              </w:rPr>
              <w:t xml:space="preserve">1980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1985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1990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1991</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1992 </w:t>
            </w:r>
          </w:p>
        </w:tc>
        <w:tc>
          <w:tcPr>
            <w:tcW w:w="1082"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1993</w:t>
            </w:r>
          </w:p>
        </w:tc>
      </w:tr>
      <w:tr w:rsidR="00000000">
        <w:tblPrEx>
          <w:tblCellMar>
            <w:top w:w="0" w:type="dxa"/>
            <w:bottom w:w="0" w:type="dxa"/>
          </w:tblCellMar>
        </w:tblPrEx>
        <w:tc>
          <w:tcPr>
            <w:tcW w:w="3022" w:type="dxa"/>
          </w:tcPr>
          <w:p w:rsidR="00000000" w:rsidRDefault="00FB33FF">
            <w:pPr>
              <w:widowControl w:val="0"/>
              <w:ind w:firstLine="0"/>
              <w:rPr>
                <w:rFonts w:ascii="Times New Roman" w:hAnsi="Times New Roman"/>
                <w:sz w:val="28"/>
              </w:rPr>
            </w:pPr>
            <w:r>
              <w:rPr>
                <w:rFonts w:ascii="Times New Roman" w:hAnsi="Times New Roman"/>
                <w:sz w:val="28"/>
              </w:rPr>
              <w:t>Мясо и мясопроду</w:t>
            </w:r>
            <w:r>
              <w:rPr>
                <w:rFonts w:ascii="Times New Roman" w:hAnsi="Times New Roman"/>
                <w:sz w:val="28"/>
              </w:rPr>
              <w:t>кты</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80,0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78,4</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74,1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68,3</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58,7</w:t>
            </w:r>
          </w:p>
        </w:tc>
        <w:tc>
          <w:tcPr>
            <w:tcW w:w="1082"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63,2 </w:t>
            </w:r>
          </w:p>
        </w:tc>
      </w:tr>
      <w:tr w:rsidR="00000000">
        <w:tblPrEx>
          <w:tblCellMar>
            <w:top w:w="0" w:type="dxa"/>
            <w:bottom w:w="0" w:type="dxa"/>
          </w:tblCellMar>
        </w:tblPrEx>
        <w:tc>
          <w:tcPr>
            <w:tcW w:w="3022" w:type="dxa"/>
          </w:tcPr>
          <w:p w:rsidR="00000000" w:rsidRDefault="00FB33FF">
            <w:pPr>
              <w:widowControl w:val="0"/>
              <w:ind w:firstLine="0"/>
              <w:rPr>
                <w:rFonts w:ascii="Times New Roman" w:hAnsi="Times New Roman"/>
                <w:noProof/>
                <w:sz w:val="28"/>
              </w:rPr>
            </w:pPr>
            <w:r>
              <w:rPr>
                <w:rFonts w:ascii="Times New Roman" w:hAnsi="Times New Roman"/>
                <w:sz w:val="28"/>
              </w:rPr>
              <w:t>Молоко и молочные</w:t>
            </w:r>
            <w:r>
              <w:rPr>
                <w:rFonts w:ascii="Times New Roman" w:hAnsi="Times New Roman"/>
                <w:noProof/>
                <w:sz w:val="28"/>
              </w:rPr>
              <w:t xml:space="preserve"> </w:t>
            </w:r>
            <w:r>
              <w:rPr>
                <w:rFonts w:ascii="Times New Roman" w:hAnsi="Times New Roman"/>
                <w:sz w:val="28"/>
              </w:rPr>
              <w:t>продукты</w:t>
            </w:r>
            <w:r>
              <w:rPr>
                <w:rFonts w:ascii="Times New Roman" w:hAnsi="Times New Roman"/>
                <w:noProof/>
                <w:sz w:val="28"/>
              </w:rPr>
              <w:t xml:space="preserve">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411,2</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389,6</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378,9</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345,4</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280,4 </w:t>
            </w:r>
          </w:p>
        </w:tc>
        <w:tc>
          <w:tcPr>
            <w:tcW w:w="1082"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285,6 </w:t>
            </w:r>
          </w:p>
        </w:tc>
      </w:tr>
      <w:tr w:rsidR="00000000">
        <w:tblPrEx>
          <w:tblCellMar>
            <w:top w:w="0" w:type="dxa"/>
            <w:bottom w:w="0" w:type="dxa"/>
          </w:tblCellMar>
        </w:tblPrEx>
        <w:tc>
          <w:tcPr>
            <w:tcW w:w="3022" w:type="dxa"/>
          </w:tcPr>
          <w:p w:rsidR="00000000" w:rsidRDefault="00FB33FF">
            <w:pPr>
              <w:widowControl w:val="0"/>
              <w:ind w:firstLine="0"/>
              <w:rPr>
                <w:rFonts w:ascii="Times New Roman" w:hAnsi="Times New Roman"/>
                <w:noProof/>
                <w:sz w:val="28"/>
              </w:rPr>
            </w:pPr>
            <w:r>
              <w:rPr>
                <w:rFonts w:ascii="Times New Roman" w:hAnsi="Times New Roman"/>
                <w:sz w:val="28"/>
              </w:rPr>
              <w:t>Хлебные продукты</w:t>
            </w:r>
            <w:r>
              <w:rPr>
                <w:rFonts w:ascii="Times New Roman" w:hAnsi="Times New Roman"/>
                <w:noProof/>
                <w:sz w:val="28"/>
              </w:rPr>
              <w:t xml:space="preserve">   </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101,2</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xml:space="preserve"> 91,6</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85,7</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91,8</w:t>
            </w:r>
          </w:p>
        </w:tc>
        <w:tc>
          <w:tcPr>
            <w:tcW w:w="1107"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98,0</w:t>
            </w:r>
          </w:p>
        </w:tc>
        <w:tc>
          <w:tcPr>
            <w:tcW w:w="1082"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105,81</w:t>
            </w:r>
          </w:p>
        </w:tc>
      </w:tr>
    </w:tbl>
    <w:p w:rsidR="00000000" w:rsidRDefault="00FB33FF">
      <w:pPr>
        <w:widowControl w:val="0"/>
        <w:spacing w:before="120"/>
        <w:ind w:firstLine="482"/>
        <w:jc w:val="both"/>
        <w:rPr>
          <w:rFonts w:ascii="Times New Roman" w:hAnsi="Times New Roman"/>
          <w:sz w:val="28"/>
        </w:rPr>
      </w:pPr>
      <w:r>
        <w:rPr>
          <w:rFonts w:ascii="Times New Roman" w:hAnsi="Times New Roman"/>
          <w:sz w:val="28"/>
        </w:rPr>
        <w:t>Чтобы о развитии явления можно было получить представ</w:t>
      </w:r>
      <w:r>
        <w:rPr>
          <w:rFonts w:ascii="Times New Roman" w:hAnsi="Times New Roman"/>
          <w:sz w:val="28"/>
        </w:rPr>
        <w:softHyphen/>
        <w:t>ление при пом</w:t>
      </w:r>
      <w:r>
        <w:rPr>
          <w:rFonts w:ascii="Times New Roman" w:hAnsi="Times New Roman"/>
          <w:sz w:val="28"/>
        </w:rPr>
        <w:t>о</w:t>
      </w:r>
      <w:r>
        <w:rPr>
          <w:rFonts w:ascii="Times New Roman" w:hAnsi="Times New Roman"/>
          <w:sz w:val="28"/>
        </w:rPr>
        <w:t>щи числовых уровней,</w:t>
      </w:r>
      <w:r>
        <w:rPr>
          <w:rFonts w:ascii="Times New Roman" w:hAnsi="Times New Roman"/>
          <w:sz w:val="28"/>
        </w:rPr>
        <w:t xml:space="preserve"> при составлении ряда динамики должны приводиться в сопоставительный вид.</w:t>
      </w:r>
    </w:p>
    <w:p w:rsidR="00000000" w:rsidRDefault="00FB33FF">
      <w:pPr>
        <w:widowControl w:val="0"/>
        <w:jc w:val="both"/>
        <w:rPr>
          <w:rFonts w:ascii="Times New Roman" w:hAnsi="Times New Roman"/>
          <w:sz w:val="28"/>
        </w:rPr>
      </w:pPr>
      <w:r>
        <w:rPr>
          <w:rFonts w:ascii="Times New Roman" w:hAnsi="Times New Roman"/>
          <w:b/>
          <w:sz w:val="28"/>
        </w:rPr>
        <w:t xml:space="preserve">Статистические данные должны быть сопоставимы </w:t>
      </w:r>
      <w:r>
        <w:rPr>
          <w:rFonts w:ascii="Times New Roman" w:hAnsi="Times New Roman"/>
          <w:sz w:val="28"/>
        </w:rPr>
        <w:t>по территории, кругу охватываемых объектов, единицам измерения, времени регистрации, ценам, м</w:t>
      </w:r>
      <w:r>
        <w:rPr>
          <w:rFonts w:ascii="Times New Roman" w:hAnsi="Times New Roman"/>
          <w:sz w:val="28"/>
        </w:rPr>
        <w:t>е</w:t>
      </w:r>
      <w:r>
        <w:rPr>
          <w:rFonts w:ascii="Times New Roman" w:hAnsi="Times New Roman"/>
          <w:sz w:val="28"/>
        </w:rPr>
        <w:t xml:space="preserve">тодологии расчета. </w:t>
      </w:r>
      <w:r>
        <w:rPr>
          <w:rFonts w:ascii="Times New Roman" w:hAnsi="Times New Roman"/>
          <w:i/>
          <w:sz w:val="28"/>
        </w:rPr>
        <w:t>Сопоставимость по терри</w:t>
      </w:r>
      <w:r>
        <w:rPr>
          <w:rFonts w:ascii="Times New Roman" w:hAnsi="Times New Roman"/>
          <w:i/>
          <w:sz w:val="28"/>
        </w:rPr>
        <w:t>тории</w:t>
      </w:r>
      <w:r>
        <w:rPr>
          <w:rFonts w:ascii="Times New Roman" w:hAnsi="Times New Roman"/>
          <w:sz w:val="28"/>
        </w:rPr>
        <w:t xml:space="preserve"> означает, что данные по странам и регионам, границы которых изменились, должны быть пересчитаны в старых пределах. </w:t>
      </w:r>
      <w:r>
        <w:rPr>
          <w:rFonts w:ascii="Times New Roman" w:hAnsi="Times New Roman"/>
          <w:i/>
          <w:sz w:val="28"/>
        </w:rPr>
        <w:t xml:space="preserve">Сопоставимость по кругу охватываемых </w:t>
      </w:r>
      <w:r>
        <w:rPr>
          <w:rFonts w:ascii="Times New Roman" w:hAnsi="Times New Roman"/>
          <w:i/>
          <w:sz w:val="28"/>
        </w:rPr>
        <w:lastRenderedPageBreak/>
        <w:t>объектов</w:t>
      </w:r>
      <w:r>
        <w:rPr>
          <w:rFonts w:ascii="Times New Roman" w:hAnsi="Times New Roman"/>
          <w:sz w:val="28"/>
        </w:rPr>
        <w:t xml:space="preserve"> означает сравнение совокупностей с равным числом элементов. Территориальная и об</w:t>
      </w:r>
      <w:r>
        <w:rPr>
          <w:rFonts w:ascii="Times New Roman" w:hAnsi="Times New Roman"/>
          <w:sz w:val="28"/>
        </w:rPr>
        <w:t>ъ</w:t>
      </w:r>
      <w:r>
        <w:rPr>
          <w:rFonts w:ascii="Times New Roman" w:hAnsi="Times New Roman"/>
          <w:sz w:val="28"/>
        </w:rPr>
        <w:t>емная со</w:t>
      </w:r>
      <w:r>
        <w:rPr>
          <w:rFonts w:ascii="Times New Roman" w:hAnsi="Times New Roman"/>
          <w:sz w:val="28"/>
        </w:rPr>
        <w:t>поставимость обеспечивается смыканием рядов динамики, при этом либо абсолютные уровни заменяются относительными, либо делается пересчет в условные абсолютные уровни. Не возникает особых сложностей при обесп</w:t>
      </w:r>
      <w:r>
        <w:rPr>
          <w:rFonts w:ascii="Times New Roman" w:hAnsi="Times New Roman"/>
          <w:sz w:val="28"/>
        </w:rPr>
        <w:t>е</w:t>
      </w:r>
      <w:r>
        <w:rPr>
          <w:rFonts w:ascii="Times New Roman" w:hAnsi="Times New Roman"/>
          <w:sz w:val="28"/>
        </w:rPr>
        <w:t xml:space="preserve">чении </w:t>
      </w:r>
      <w:r>
        <w:rPr>
          <w:rFonts w:ascii="Times New Roman" w:hAnsi="Times New Roman"/>
          <w:i/>
          <w:sz w:val="28"/>
        </w:rPr>
        <w:t>сопоставимости</w:t>
      </w:r>
      <w:r>
        <w:rPr>
          <w:rFonts w:ascii="Times New Roman" w:hAnsi="Times New Roman"/>
          <w:sz w:val="28"/>
        </w:rPr>
        <w:t xml:space="preserve"> данных </w:t>
      </w:r>
      <w:r>
        <w:rPr>
          <w:rFonts w:ascii="Times New Roman" w:hAnsi="Times New Roman"/>
          <w:i/>
          <w:sz w:val="28"/>
        </w:rPr>
        <w:t>по единицам измерения</w:t>
      </w:r>
      <w:r>
        <w:rPr>
          <w:rFonts w:ascii="Times New Roman" w:hAnsi="Times New Roman"/>
          <w:i/>
          <w:sz w:val="28"/>
        </w:rPr>
        <w:t>; стоимостная сравн</w:t>
      </w:r>
      <w:r>
        <w:rPr>
          <w:rFonts w:ascii="Times New Roman" w:hAnsi="Times New Roman"/>
          <w:i/>
          <w:sz w:val="28"/>
        </w:rPr>
        <w:t>и</w:t>
      </w:r>
      <w:r>
        <w:rPr>
          <w:rFonts w:ascii="Times New Roman" w:hAnsi="Times New Roman"/>
          <w:i/>
          <w:sz w:val="28"/>
        </w:rPr>
        <w:t>мость</w:t>
      </w:r>
      <w:r>
        <w:rPr>
          <w:rFonts w:ascii="Times New Roman" w:hAnsi="Times New Roman"/>
          <w:sz w:val="28"/>
        </w:rPr>
        <w:t xml:space="preserve"> достигается системой сопоставимых цен. </w:t>
      </w:r>
    </w:p>
    <w:p w:rsidR="00000000" w:rsidRDefault="00FB33FF">
      <w:pPr>
        <w:widowControl w:val="0"/>
        <w:jc w:val="both"/>
        <w:rPr>
          <w:rFonts w:ascii="Times New Roman" w:hAnsi="Times New Roman"/>
          <w:sz w:val="28"/>
        </w:rPr>
      </w:pPr>
      <w:r>
        <w:rPr>
          <w:rFonts w:ascii="Times New Roman" w:hAnsi="Times New Roman"/>
          <w:sz w:val="28"/>
        </w:rPr>
        <w:t xml:space="preserve">Числовые уровни рядов динамики должны быть </w:t>
      </w:r>
      <w:r>
        <w:rPr>
          <w:rFonts w:ascii="Times New Roman" w:hAnsi="Times New Roman"/>
          <w:b/>
          <w:sz w:val="28"/>
        </w:rPr>
        <w:t>упорядоченными во вр</w:t>
      </w:r>
      <w:r>
        <w:rPr>
          <w:rFonts w:ascii="Times New Roman" w:hAnsi="Times New Roman"/>
          <w:b/>
          <w:sz w:val="28"/>
        </w:rPr>
        <w:t>е</w:t>
      </w:r>
      <w:r>
        <w:rPr>
          <w:rFonts w:ascii="Times New Roman" w:hAnsi="Times New Roman"/>
          <w:b/>
          <w:sz w:val="28"/>
        </w:rPr>
        <w:t>мени.</w:t>
      </w:r>
      <w:r>
        <w:rPr>
          <w:rFonts w:ascii="Times New Roman" w:hAnsi="Times New Roman"/>
          <w:sz w:val="28"/>
        </w:rPr>
        <w:t xml:space="preserve"> Не допускается анализ рядов с пропусками отдельных уровней, если же такие пропуски неизбежны, то их восполняют условными</w:t>
      </w:r>
      <w:r>
        <w:rPr>
          <w:rFonts w:ascii="Times New Roman" w:hAnsi="Times New Roman"/>
          <w:sz w:val="28"/>
        </w:rPr>
        <w:t xml:space="preserve"> расчетными значе</w:t>
      </w:r>
      <w:r>
        <w:rPr>
          <w:rFonts w:ascii="Times New Roman" w:hAnsi="Times New Roman"/>
          <w:sz w:val="28"/>
        </w:rPr>
        <w:softHyphen/>
        <w:t>ниями.</w:t>
      </w:r>
    </w:p>
    <w:p w:rsidR="00000000" w:rsidRDefault="00FB33FF">
      <w:pPr>
        <w:pStyle w:val="3"/>
      </w:pPr>
      <w:bookmarkStart w:id="209" w:name="_Toc443364828"/>
      <w:bookmarkStart w:id="210" w:name="_Toc443365696"/>
      <w:bookmarkStart w:id="211" w:name="_Toc469886557"/>
      <w:bookmarkStart w:id="212" w:name="_Toc470415618"/>
      <w:r>
        <w:rPr>
          <w:noProof w:val="0"/>
        </w:rPr>
        <w:t>6</w:t>
      </w:r>
      <w:r>
        <w:t>.2. Показатели анализа рядов динамики</w:t>
      </w:r>
      <w:bookmarkEnd w:id="209"/>
      <w:bookmarkEnd w:id="210"/>
      <w:bookmarkEnd w:id="211"/>
      <w:bookmarkEnd w:id="212"/>
    </w:p>
    <w:p w:rsidR="00000000" w:rsidRDefault="00FB33FF">
      <w:pPr>
        <w:widowControl w:val="0"/>
        <w:jc w:val="both"/>
        <w:rPr>
          <w:rFonts w:ascii="Times New Roman" w:hAnsi="Times New Roman"/>
          <w:sz w:val="28"/>
        </w:rPr>
      </w:pPr>
      <w:r>
        <w:rPr>
          <w:rFonts w:ascii="Times New Roman" w:hAnsi="Times New Roman"/>
          <w:sz w:val="28"/>
        </w:rPr>
        <w:t>При изучении явления во времени перед исследователем встает проблема описания интенсивности изменения и расчета средних показателей динамики. Решается она путем построения соответствующих пока</w:t>
      </w:r>
      <w:r>
        <w:rPr>
          <w:rFonts w:ascii="Times New Roman" w:hAnsi="Times New Roman"/>
          <w:sz w:val="28"/>
        </w:rPr>
        <w:t>зателей. Для характер</w:t>
      </w:r>
      <w:r>
        <w:rPr>
          <w:rFonts w:ascii="Times New Roman" w:hAnsi="Times New Roman"/>
          <w:sz w:val="28"/>
        </w:rPr>
        <w:t>и</w:t>
      </w:r>
      <w:r>
        <w:rPr>
          <w:rFonts w:ascii="Times New Roman" w:hAnsi="Times New Roman"/>
          <w:sz w:val="28"/>
        </w:rPr>
        <w:t>стики интен</w:t>
      </w:r>
      <w:r>
        <w:rPr>
          <w:rFonts w:ascii="Times New Roman" w:hAnsi="Times New Roman"/>
          <w:sz w:val="28"/>
        </w:rPr>
        <w:softHyphen/>
        <w:t>сивности изменения во времени такими показателями будут:</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sz w:val="28"/>
        </w:rPr>
        <w:t>абсолютный прирост,</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темпы роста,</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темпы прироста,</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абсолютное значение одного процента прироста.</w:t>
      </w:r>
    </w:p>
    <w:p w:rsidR="00000000" w:rsidRDefault="00FB33FF">
      <w:pPr>
        <w:widowControl w:val="0"/>
        <w:jc w:val="both"/>
        <w:rPr>
          <w:rFonts w:ascii="Times New Roman" w:hAnsi="Times New Roman"/>
          <w:sz w:val="28"/>
        </w:rPr>
      </w:pPr>
      <w:r>
        <w:rPr>
          <w:rFonts w:ascii="Times New Roman" w:hAnsi="Times New Roman"/>
          <w:sz w:val="28"/>
        </w:rPr>
        <w:t>Расчет показателей динамики представлен в следующей таблиц</w:t>
      </w:r>
      <w:r>
        <w:rPr>
          <w:rFonts w:ascii="Times New Roman" w:hAnsi="Times New Roman"/>
          <w:sz w:val="28"/>
        </w:rPr>
        <w:t>е.</w:t>
      </w:r>
    </w:p>
    <w:p w:rsidR="00000000" w:rsidRDefault="00FB33FF">
      <w:pPr>
        <w:widowControl w:val="0"/>
        <w:jc w:val="both"/>
        <w:rPr>
          <w:rFonts w:ascii="Times New Roman" w:hAnsi="Times New Roman"/>
          <w:sz w:val="28"/>
        </w:rPr>
      </w:pPr>
    </w:p>
    <w:tbl>
      <w:tblPr>
        <w:tblW w:w="0" w:type="auto"/>
        <w:tblInd w:w="1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4338"/>
        <w:gridCol w:w="2667"/>
        <w:gridCol w:w="2577"/>
      </w:tblGrid>
      <w:tr w:rsidR="00000000">
        <w:tblPrEx>
          <w:tblCellMar>
            <w:top w:w="0" w:type="dxa"/>
            <w:bottom w:w="0" w:type="dxa"/>
          </w:tblCellMar>
        </w:tblPrEx>
        <w:tc>
          <w:tcPr>
            <w:tcW w:w="4338" w:type="dxa"/>
          </w:tcPr>
          <w:p w:rsidR="00000000" w:rsidRDefault="00FB33FF">
            <w:pPr>
              <w:widowControl w:val="0"/>
              <w:ind w:firstLine="0"/>
              <w:jc w:val="center"/>
              <w:rPr>
                <w:rFonts w:ascii="Times New Roman" w:hAnsi="Times New Roman"/>
                <w:sz w:val="28"/>
              </w:rPr>
            </w:pPr>
            <w:r>
              <w:rPr>
                <w:rFonts w:ascii="Times New Roman" w:hAnsi="Times New Roman"/>
                <w:sz w:val="28"/>
              </w:rPr>
              <w:t>Показатель</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sz w:val="28"/>
              </w:rPr>
              <w:t xml:space="preserve">Базисный </w: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sz w:val="28"/>
              </w:rPr>
              <w:t>Цепной</w: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 xml:space="preserve">Абсолютный прирост </w:t>
            </w:r>
            <w:r>
              <w:rPr>
                <w:rFonts w:ascii="Times New Roman" w:hAnsi="Times New Roman"/>
                <w:position w:val="-18"/>
                <w:sz w:val="28"/>
              </w:rPr>
              <w:object w:dxaOrig="1420" w:dyaOrig="420">
                <v:shape id="_x0000_i1128" type="#_x0000_t75" style="width:70.95pt;height:20.55pt" o:ole="">
                  <v:imagedata r:id="rId116" o:title=""/>
                </v:shape>
                <o:OLEObject Type="Embed" ProgID="Equation.2" ShapeID="_x0000_i1128" DrawAspect="Content" ObjectID="_1447852375" r:id="rId117"/>
              </w:object>
            </w:r>
            <w:r>
              <w:rPr>
                <w:rFonts w:ascii="Times New Roman" w:hAnsi="Times New Roman"/>
                <w:sz w:val="28"/>
                <w:vertAlign w:val="superscript"/>
              </w:rPr>
              <w:t>*</w:t>
            </w:r>
          </w:p>
        </w:tc>
        <w:tc>
          <w:tcPr>
            <w:tcW w:w="2667" w:type="dxa"/>
          </w:tcPr>
          <w:p w:rsidR="00000000" w:rsidRDefault="00FB33FF">
            <w:pPr>
              <w:widowControl w:val="0"/>
              <w:ind w:firstLine="0"/>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i</w:t>
            </w:r>
            <w:r>
              <w:rPr>
                <w:rFonts w:ascii="Times New Roman" w:hAnsi="Times New Roman"/>
                <w:sz w:val="28"/>
              </w:rPr>
              <w:t>-Y</w:t>
            </w:r>
            <w:r>
              <w:rPr>
                <w:rFonts w:ascii="Times New Roman" w:hAnsi="Times New Roman"/>
                <w:sz w:val="28"/>
                <w:vertAlign w:val="subscript"/>
              </w:rPr>
              <w:t>0</w:t>
            </w:r>
          </w:p>
        </w:tc>
        <w:tc>
          <w:tcPr>
            <w:tcW w:w="2577" w:type="dxa"/>
          </w:tcPr>
          <w:p w:rsidR="00000000" w:rsidRDefault="00FB33FF">
            <w:pPr>
              <w:widowControl w:val="0"/>
              <w:ind w:firstLine="0"/>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i</w:t>
            </w:r>
            <w:r>
              <w:rPr>
                <w:rFonts w:ascii="Times New Roman" w:hAnsi="Times New Roman"/>
                <w:sz w:val="28"/>
              </w:rPr>
              <w:t>-Y</w:t>
            </w:r>
            <w:r>
              <w:rPr>
                <w:rFonts w:ascii="Times New Roman" w:hAnsi="Times New Roman"/>
                <w:sz w:val="28"/>
                <w:vertAlign w:val="subscript"/>
              </w:rPr>
              <w:t>i-1</w: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Коэффициент роста (К</w:t>
            </w:r>
            <w:r>
              <w:rPr>
                <w:rFonts w:ascii="Times New Roman" w:hAnsi="Times New Roman"/>
                <w:sz w:val="28"/>
                <w:vertAlign w:val="subscript"/>
              </w:rPr>
              <w:t>р</w:t>
            </w:r>
            <w:r>
              <w:rPr>
                <w:rFonts w:ascii="Times New Roman" w:hAnsi="Times New Roman"/>
                <w:sz w:val="28"/>
              </w:rPr>
              <w:t>)</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 xml:space="preserve">i </w:t>
            </w:r>
            <w:r>
              <w:rPr>
                <w:rFonts w:ascii="Times New Roman" w:hAnsi="Times New Roman"/>
                <w:sz w:val="28"/>
              </w:rPr>
              <w:t>: Y</w:t>
            </w:r>
            <w:r>
              <w:rPr>
                <w:rFonts w:ascii="Times New Roman" w:hAnsi="Times New Roman"/>
                <w:sz w:val="28"/>
                <w:vertAlign w:val="subscript"/>
              </w:rPr>
              <w:t>0</w: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i</w:t>
            </w:r>
            <w:r>
              <w:rPr>
                <w:rFonts w:ascii="Times New Roman" w:hAnsi="Times New Roman"/>
                <w:sz w:val="28"/>
              </w:rPr>
              <w:t xml:space="preserve"> : Y</w:t>
            </w:r>
            <w:r>
              <w:rPr>
                <w:rFonts w:ascii="Times New Roman" w:hAnsi="Times New Roman"/>
                <w:sz w:val="28"/>
                <w:vertAlign w:val="subscript"/>
              </w:rPr>
              <w:t>i-1</w: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Темп роста (Т</w:t>
            </w:r>
            <w:r>
              <w:rPr>
                <w:rFonts w:ascii="Times New Roman" w:hAnsi="Times New Roman"/>
                <w:sz w:val="28"/>
                <w:vertAlign w:val="subscript"/>
              </w:rPr>
              <w:t>р</w:t>
            </w:r>
            <w:r>
              <w:rPr>
                <w:rFonts w:ascii="Times New Roman" w:hAnsi="Times New Roman"/>
                <w:sz w:val="28"/>
              </w:rPr>
              <w:t>)</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 xml:space="preserve">i </w:t>
            </w:r>
            <w:r>
              <w:rPr>
                <w:rFonts w:ascii="Times New Roman" w:hAnsi="Times New Roman"/>
                <w:sz w:val="28"/>
              </w:rPr>
              <w:t>: Y</w:t>
            </w:r>
            <w:r>
              <w:rPr>
                <w:rFonts w:ascii="Times New Roman" w:hAnsi="Times New Roman"/>
                <w:sz w:val="28"/>
                <w:vertAlign w:val="subscript"/>
              </w:rPr>
              <w:t>0</w:t>
            </w:r>
            <w:r>
              <w:rPr>
                <w:rFonts w:ascii="Times New Roman" w:hAnsi="Times New Roman"/>
                <w:sz w:val="28"/>
              </w:rPr>
              <w:t>)</w:t>
            </w:r>
            <w:r>
              <w:rPr>
                <w:rFonts w:ascii="Times New Roman" w:hAnsi="Times New Roman"/>
                <w:sz w:val="28"/>
              </w:rPr>
              <w:sym w:font="Symbol" w:char="F0D7"/>
            </w:r>
            <w:r>
              <w:rPr>
                <w:rFonts w:ascii="Times New Roman" w:hAnsi="Times New Roman"/>
                <w:sz w:val="28"/>
              </w:rPr>
              <w:t>100</w: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sz w:val="28"/>
              </w:rPr>
              <w:t>(Y</w:t>
            </w:r>
            <w:r>
              <w:rPr>
                <w:rFonts w:ascii="Times New Roman" w:hAnsi="Times New Roman"/>
                <w:sz w:val="28"/>
                <w:vertAlign w:val="subscript"/>
              </w:rPr>
              <w:t xml:space="preserve">i </w:t>
            </w:r>
            <w:r>
              <w:rPr>
                <w:rFonts w:ascii="Times New Roman" w:hAnsi="Times New Roman"/>
                <w:sz w:val="28"/>
              </w:rPr>
              <w:t>: Y</w:t>
            </w:r>
            <w:r>
              <w:rPr>
                <w:rFonts w:ascii="Times New Roman" w:hAnsi="Times New Roman"/>
                <w:sz w:val="28"/>
                <w:vertAlign w:val="subscript"/>
              </w:rPr>
              <w:t>i-1</w:t>
            </w:r>
            <w:r>
              <w:rPr>
                <w:rFonts w:ascii="Times New Roman" w:hAnsi="Times New Roman"/>
                <w:sz w:val="28"/>
              </w:rPr>
              <w:t>)</w:t>
            </w:r>
            <w:r>
              <w:rPr>
                <w:rFonts w:ascii="Times New Roman" w:hAnsi="Times New Roman"/>
                <w:sz w:val="28"/>
              </w:rPr>
              <w:sym w:font="Symbol" w:char="F0D7"/>
            </w:r>
            <w:r>
              <w:rPr>
                <w:rFonts w:ascii="Times New Roman" w:hAnsi="Times New Roman"/>
                <w:sz w:val="28"/>
              </w:rPr>
              <w:t>100</w: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Коэффициент прироста (К</w:t>
            </w:r>
            <w:r>
              <w:rPr>
                <w:rFonts w:ascii="Times New Roman" w:hAnsi="Times New Roman"/>
                <w:sz w:val="28"/>
                <w:vertAlign w:val="subscript"/>
              </w:rPr>
              <w:t>пр</w:t>
            </w:r>
            <w:r>
              <w:rPr>
                <w:rFonts w:ascii="Times New Roman" w:hAnsi="Times New Roman"/>
                <w:noProof/>
                <w:sz w:val="28"/>
              </w:rPr>
              <w:t xml:space="preserve"> )</w:t>
            </w:r>
            <w:r>
              <w:rPr>
                <w:rFonts w:ascii="Times New Roman" w:hAnsi="Times New Roman"/>
                <w:noProof/>
                <w:sz w:val="28"/>
                <w:vertAlign w:val="superscript"/>
              </w:rPr>
              <w:t>**</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position w:val="-54"/>
                <w:sz w:val="28"/>
              </w:rPr>
              <w:object w:dxaOrig="1920" w:dyaOrig="1219">
                <v:shape id="_x0000_i1033" type="#_x0000_t75" style="width:95.65pt;height:60.7pt" o:ole="" fillcolor="window">
                  <v:imagedata r:id="rId118" o:title=""/>
                </v:shape>
                <o:OLEObject Type="Embed" ProgID="Equation.3" ShapeID="_x0000_i1033" DrawAspect="Content" ObjectID="_1447852376" r:id="rId119"/>
              </w:objec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position w:val="-56"/>
                <w:sz w:val="28"/>
              </w:rPr>
              <w:object w:dxaOrig="2079" w:dyaOrig="1260">
                <v:shape id="_x0000_i1034" type="#_x0000_t75" style="width:103.9pt;height:62.75pt" o:ole="" fillcolor="window">
                  <v:imagedata r:id="rId120" o:title=""/>
                </v:shape>
                <o:OLEObject Type="Embed" ProgID="Equation.3" ShapeID="_x0000_i1034" DrawAspect="Content" ObjectID="_1447852377" r:id="rId121"/>
              </w:objec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Темп прироста (Т</w:t>
            </w:r>
            <w:r>
              <w:rPr>
                <w:rFonts w:ascii="Times New Roman" w:hAnsi="Times New Roman"/>
                <w:sz w:val="28"/>
                <w:vertAlign w:val="subscript"/>
              </w:rPr>
              <w:t>пр</w:t>
            </w:r>
            <w:r>
              <w:rPr>
                <w:rFonts w:ascii="Times New Roman" w:hAnsi="Times New Roman"/>
                <w:sz w:val="28"/>
              </w:rPr>
              <w:t>)</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position w:val="-16"/>
                <w:sz w:val="28"/>
              </w:rPr>
              <w:object w:dxaOrig="2260" w:dyaOrig="420">
                <v:shape id="_x0000_i1035" type="#_x0000_t75" style="width:113.15pt;height:20.55pt" o:ole="" fillcolor="window">
                  <v:imagedata r:id="rId122" o:title=""/>
                </v:shape>
                <o:OLEObject Type="Embed" ProgID="Equation.3" ShapeID="_x0000_i1035" DrawAspect="Content" ObjectID="_1447852378" r:id="rId123"/>
              </w:objec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position w:val="-16"/>
                <w:sz w:val="28"/>
              </w:rPr>
              <w:object w:dxaOrig="2260" w:dyaOrig="420">
                <v:shape id="_x0000_i1036" type="#_x0000_t75" style="width:113.15pt;height:20.55pt" o:ole="" fillcolor="window">
                  <v:imagedata r:id="rId122" o:title=""/>
                </v:shape>
                <o:OLEObject Type="Embed" ProgID="Equation.3" ShapeID="_x0000_i1036" DrawAspect="Content" ObjectID="_1447852379" r:id="rId124"/>
              </w:object>
            </w:r>
          </w:p>
        </w:tc>
      </w:tr>
      <w:tr w:rsidR="00000000">
        <w:tblPrEx>
          <w:tblCellMar>
            <w:top w:w="0" w:type="dxa"/>
            <w:bottom w:w="0" w:type="dxa"/>
          </w:tblCellMar>
        </w:tblPrEx>
        <w:tc>
          <w:tcPr>
            <w:tcW w:w="4338" w:type="dxa"/>
          </w:tcPr>
          <w:p w:rsidR="00000000" w:rsidRDefault="00FB33FF">
            <w:pPr>
              <w:widowControl w:val="0"/>
              <w:ind w:firstLine="0"/>
              <w:rPr>
                <w:rFonts w:ascii="Times New Roman" w:hAnsi="Times New Roman"/>
                <w:sz w:val="28"/>
              </w:rPr>
            </w:pPr>
            <w:r>
              <w:rPr>
                <w:rFonts w:ascii="Times New Roman" w:hAnsi="Times New Roman"/>
                <w:sz w:val="28"/>
              </w:rPr>
              <w:t>Абсолютное значение одного процента прироста (А)</w:t>
            </w:r>
          </w:p>
        </w:tc>
        <w:tc>
          <w:tcPr>
            <w:tcW w:w="2667" w:type="dxa"/>
          </w:tcPr>
          <w:p w:rsidR="00000000" w:rsidRDefault="00FB33FF">
            <w:pPr>
              <w:widowControl w:val="0"/>
              <w:ind w:firstLine="0"/>
              <w:jc w:val="center"/>
              <w:rPr>
                <w:rFonts w:ascii="Times New Roman" w:hAnsi="Times New Roman"/>
                <w:sz w:val="28"/>
              </w:rPr>
            </w:pPr>
            <w:r>
              <w:rPr>
                <w:rFonts w:ascii="Times New Roman" w:hAnsi="Times New Roman"/>
                <w:position w:val="-10"/>
                <w:sz w:val="28"/>
              </w:rPr>
              <w:object w:dxaOrig="1020" w:dyaOrig="340">
                <v:shape id="_x0000_i1129" type="#_x0000_t75" style="width:51.45pt;height:17.5pt" o:ole="">
                  <v:imagedata r:id="rId125" o:title=""/>
                </v:shape>
                <o:OLEObject Type="Embed" ProgID="Equation" ShapeID="_x0000_i1129" DrawAspect="Content" ObjectID="_1447852380" r:id="rId126"/>
              </w:object>
            </w:r>
          </w:p>
        </w:tc>
        <w:tc>
          <w:tcPr>
            <w:tcW w:w="2577" w:type="dxa"/>
          </w:tcPr>
          <w:p w:rsidR="00000000" w:rsidRDefault="00FB33FF">
            <w:pPr>
              <w:widowControl w:val="0"/>
              <w:ind w:firstLine="0"/>
              <w:jc w:val="center"/>
              <w:rPr>
                <w:rFonts w:ascii="Times New Roman" w:hAnsi="Times New Roman"/>
                <w:sz w:val="28"/>
              </w:rPr>
            </w:pPr>
            <w:r>
              <w:rPr>
                <w:rFonts w:ascii="Times New Roman" w:hAnsi="Times New Roman"/>
                <w:position w:val="-58"/>
                <w:sz w:val="28"/>
              </w:rPr>
              <w:object w:dxaOrig="1880" w:dyaOrig="1300">
                <v:shape id="_x0000_i1037" type="#_x0000_t75" style="width:93.6pt;height:64.8pt" o:ole="" fillcolor="window">
                  <v:imagedata r:id="rId127" o:title=""/>
                </v:shape>
                <o:OLEObject Type="Embed" ProgID="Equation.3" ShapeID="_x0000_i1037" DrawAspect="Content" ObjectID="_1447852381" r:id="rId128"/>
              </w:object>
            </w:r>
          </w:p>
        </w:tc>
      </w:tr>
    </w:tbl>
    <w:p w:rsidR="00000000" w:rsidRDefault="00FB33FF">
      <w:pPr>
        <w:widowControl w:val="0"/>
        <w:jc w:val="both"/>
        <w:rPr>
          <w:rFonts w:ascii="Times New Roman" w:hAnsi="Times New Roman"/>
          <w:sz w:val="28"/>
        </w:rPr>
      </w:pPr>
      <w:r>
        <w:rPr>
          <w:rFonts w:ascii="Times New Roman" w:hAnsi="Times New Roman"/>
          <w:sz w:val="28"/>
          <w:vertAlign w:val="superscript"/>
        </w:rPr>
        <w:t>*</w:t>
      </w:r>
      <w:r>
        <w:rPr>
          <w:rFonts w:ascii="Times New Roman" w:hAnsi="Times New Roman"/>
          <w:position w:val="-16"/>
          <w:sz w:val="28"/>
        </w:rPr>
        <w:object w:dxaOrig="1740" w:dyaOrig="420">
          <v:shape id="_x0000_i1130" type="#_x0000_t75" style="width:87.45pt;height:20.55pt" o:ole="">
            <v:imagedata r:id="rId129" o:title=""/>
          </v:shape>
          <o:OLEObject Type="Embed" ProgID="Equation" ShapeID="_x0000_i1130" DrawAspect="Content" ObjectID="_1447852382" r:id="rId130"/>
        </w:object>
      </w:r>
      <w:r>
        <w:rPr>
          <w:rFonts w:ascii="Times New Roman" w:hAnsi="Times New Roman"/>
          <w:sz w:val="28"/>
        </w:rPr>
        <w:t xml:space="preserve">   </w:t>
      </w:r>
      <w:r>
        <w:rPr>
          <w:rFonts w:ascii="Times New Roman" w:hAnsi="Times New Roman"/>
          <w:sz w:val="28"/>
          <w:vertAlign w:val="superscript"/>
        </w:rPr>
        <w:t>**</w:t>
      </w:r>
      <w:r>
        <w:rPr>
          <w:rFonts w:ascii="Times New Roman" w:hAnsi="Times New Roman"/>
          <w:position w:val="-24"/>
          <w:sz w:val="28"/>
        </w:rPr>
        <w:object w:dxaOrig="1860" w:dyaOrig="560">
          <v:shape id="_x0000_i1131" type="#_x0000_t75" style="width:92.55pt;height:27.75pt" o:ole="">
            <v:imagedata r:id="rId131" o:title=""/>
          </v:shape>
          <o:OLEObject Type="Embed" ProgID="Equation" ShapeID="_x0000_i1131" DrawAspect="Content" ObjectID="_1447852383" r:id="rId132"/>
        </w:object>
      </w:r>
    </w:p>
    <w:p w:rsidR="00000000" w:rsidRDefault="00FB33FF">
      <w:pPr>
        <w:widowControl w:val="0"/>
        <w:jc w:val="both"/>
        <w:rPr>
          <w:rFonts w:ascii="Times New Roman" w:hAnsi="Times New Roman"/>
          <w:b/>
          <w:sz w:val="28"/>
        </w:rPr>
      </w:pPr>
      <w:r>
        <w:rPr>
          <w:rFonts w:ascii="Times New Roman" w:hAnsi="Times New Roman"/>
          <w:sz w:val="28"/>
        </w:rPr>
        <w:t>В случае, когда сравнение проводится с</w:t>
      </w:r>
      <w:r>
        <w:rPr>
          <w:rFonts w:ascii="Times New Roman" w:hAnsi="Times New Roman"/>
          <w:sz w:val="28"/>
        </w:rPr>
        <w:t xml:space="preserve"> периодом (моментом) времени, н</w:t>
      </w:r>
      <w:r>
        <w:rPr>
          <w:rFonts w:ascii="Times New Roman" w:hAnsi="Times New Roman"/>
          <w:sz w:val="28"/>
        </w:rPr>
        <w:t>а</w:t>
      </w:r>
      <w:r>
        <w:rPr>
          <w:rFonts w:ascii="Times New Roman" w:hAnsi="Times New Roman"/>
          <w:sz w:val="28"/>
        </w:rPr>
        <w:t xml:space="preserve">чальным в ряду динамики, получают </w:t>
      </w:r>
      <w:r>
        <w:rPr>
          <w:rFonts w:ascii="Times New Roman" w:hAnsi="Times New Roman"/>
          <w:b/>
          <w:sz w:val="28"/>
        </w:rPr>
        <w:t>базисные показатели.</w:t>
      </w:r>
      <w:r>
        <w:rPr>
          <w:rFonts w:ascii="Times New Roman" w:hAnsi="Times New Roman"/>
          <w:sz w:val="28"/>
        </w:rPr>
        <w:t xml:space="preserve"> Если же сравнение производится с предыдущим периодом или моментом времени, то говорят о </w:t>
      </w:r>
      <w:r>
        <w:rPr>
          <w:rFonts w:ascii="Times New Roman" w:hAnsi="Times New Roman"/>
          <w:b/>
          <w:sz w:val="28"/>
        </w:rPr>
        <w:t>цепных показателях.</w:t>
      </w:r>
    </w:p>
    <w:p w:rsidR="00000000" w:rsidRDefault="00FB33FF">
      <w:pPr>
        <w:widowControl w:val="0"/>
        <w:spacing w:after="120"/>
        <w:jc w:val="both"/>
        <w:rPr>
          <w:rFonts w:ascii="Times New Roman" w:hAnsi="Times New Roman"/>
          <w:sz w:val="28"/>
        </w:rPr>
      </w:pPr>
      <w:r>
        <w:rPr>
          <w:rFonts w:ascii="Times New Roman" w:hAnsi="Times New Roman"/>
          <w:sz w:val="28"/>
        </w:rPr>
        <w:lastRenderedPageBreak/>
        <w:t>Рассмотрим пример. Имеются данные об объемах и динамике прода</w:t>
      </w:r>
      <w:r>
        <w:rPr>
          <w:rFonts w:ascii="Times New Roman" w:hAnsi="Times New Roman"/>
          <w:sz w:val="28"/>
        </w:rPr>
        <w:t>ж акций на</w:t>
      </w:r>
      <w:r>
        <w:rPr>
          <w:rFonts w:ascii="Times New Roman" w:hAnsi="Times New Roman"/>
          <w:noProof/>
          <w:sz w:val="28"/>
        </w:rPr>
        <w:t xml:space="preserve"> 15</w:t>
      </w:r>
      <w:r>
        <w:rPr>
          <w:rFonts w:ascii="Times New Roman" w:hAnsi="Times New Roman"/>
          <w:sz w:val="28"/>
        </w:rPr>
        <w:t xml:space="preserve"> крупнейших биржах России за пять мес</w:t>
      </w:r>
      <w:bookmarkStart w:id="213" w:name="OCRUncertain081"/>
      <w:r>
        <w:rPr>
          <w:rFonts w:ascii="Times New Roman" w:hAnsi="Times New Roman"/>
          <w:sz w:val="28"/>
        </w:rPr>
        <w:t>я</w:t>
      </w:r>
      <w:bookmarkEnd w:id="213"/>
      <w:r>
        <w:rPr>
          <w:rFonts w:ascii="Times New Roman" w:hAnsi="Times New Roman"/>
          <w:sz w:val="28"/>
        </w:rPr>
        <w:t>цев</w:t>
      </w:r>
      <w:r>
        <w:rPr>
          <w:rFonts w:ascii="Times New Roman" w:hAnsi="Times New Roman"/>
          <w:noProof/>
          <w:sz w:val="28"/>
        </w:rPr>
        <w:t xml:space="preserve"> 1993</w:t>
      </w:r>
      <w:r>
        <w:rPr>
          <w:rFonts w:ascii="Times New Roman" w:hAnsi="Times New Roman"/>
          <w:sz w:val="28"/>
        </w:rPr>
        <w:t xml:space="preserve"> г.</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61"/>
        <w:gridCol w:w="1021"/>
        <w:gridCol w:w="1275"/>
        <w:gridCol w:w="1021"/>
        <w:gridCol w:w="1021"/>
        <w:gridCol w:w="1021"/>
        <w:gridCol w:w="1021"/>
      </w:tblGrid>
      <w:tr w:rsidR="00000000">
        <w:tblPrEx>
          <w:tblCellMar>
            <w:top w:w="0" w:type="dxa"/>
            <w:bottom w:w="0" w:type="dxa"/>
          </w:tblCellMar>
        </w:tblPrEx>
        <w:tc>
          <w:tcPr>
            <w:tcW w:w="3261" w:type="dxa"/>
          </w:tcPr>
          <w:p w:rsidR="00000000" w:rsidRDefault="00FB33FF">
            <w:pPr>
              <w:widowControl w:val="0"/>
              <w:ind w:firstLine="0"/>
              <w:jc w:val="center"/>
              <w:rPr>
                <w:rFonts w:ascii="Times New Roman" w:hAnsi="Times New Roman"/>
                <w:sz w:val="28"/>
              </w:rPr>
            </w:pPr>
            <w:r>
              <w:rPr>
                <w:rFonts w:ascii="Times New Roman" w:hAnsi="Times New Roman"/>
                <w:sz w:val="28"/>
              </w:rPr>
              <w:t>Показатель</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Март</w:t>
            </w:r>
          </w:p>
        </w:tc>
        <w:tc>
          <w:tcPr>
            <w:tcW w:w="1275" w:type="dxa"/>
          </w:tcPr>
          <w:p w:rsidR="00000000" w:rsidRDefault="00FB33FF">
            <w:pPr>
              <w:widowControl w:val="0"/>
              <w:ind w:firstLine="0"/>
              <w:jc w:val="center"/>
              <w:rPr>
                <w:rFonts w:ascii="Times New Roman" w:hAnsi="Times New Roman"/>
                <w:sz w:val="28"/>
              </w:rPr>
            </w:pPr>
            <w:r>
              <w:rPr>
                <w:rFonts w:ascii="Times New Roman" w:hAnsi="Times New Roman"/>
                <w:sz w:val="28"/>
              </w:rPr>
              <w:t>Апрель</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Май</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Июнь</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Июль</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Август</w:t>
            </w:r>
          </w:p>
        </w:tc>
      </w:tr>
      <w:tr w:rsidR="00000000">
        <w:tblPrEx>
          <w:tblCellMar>
            <w:top w:w="0" w:type="dxa"/>
            <w:bottom w:w="0" w:type="dxa"/>
          </w:tblCellMar>
        </w:tblPrEx>
        <w:tc>
          <w:tcPr>
            <w:tcW w:w="3261" w:type="dxa"/>
          </w:tcPr>
          <w:p w:rsidR="00000000" w:rsidRDefault="00FB33FF">
            <w:pPr>
              <w:widowControl w:val="0"/>
              <w:ind w:firstLine="0"/>
              <w:rPr>
                <w:rFonts w:ascii="Times New Roman" w:hAnsi="Times New Roman"/>
                <w:sz w:val="28"/>
              </w:rPr>
            </w:pPr>
            <w:r>
              <w:rPr>
                <w:rFonts w:ascii="Times New Roman" w:hAnsi="Times New Roman"/>
                <w:sz w:val="28"/>
              </w:rPr>
              <w:t xml:space="preserve">Объем продаж, млн. руб. </w:t>
            </w:r>
          </w:p>
          <w:p w:rsidR="00000000" w:rsidRDefault="00FB33FF">
            <w:pPr>
              <w:widowControl w:val="0"/>
              <w:ind w:firstLine="0"/>
              <w:rPr>
                <w:rFonts w:ascii="Times New Roman" w:hAnsi="Times New Roman"/>
                <w:sz w:val="28"/>
              </w:rPr>
            </w:pPr>
            <w:r>
              <w:rPr>
                <w:rFonts w:ascii="Times New Roman" w:hAnsi="Times New Roman"/>
                <w:sz w:val="28"/>
              </w:rPr>
              <w:t>Абсолютный прирост:</w:t>
            </w:r>
          </w:p>
          <w:p w:rsidR="00000000" w:rsidRDefault="00FB33FF">
            <w:pPr>
              <w:widowControl w:val="0"/>
              <w:ind w:firstLine="0"/>
              <w:rPr>
                <w:rFonts w:ascii="Times New Roman" w:hAnsi="Times New Roman"/>
                <w:sz w:val="28"/>
              </w:rPr>
            </w:pPr>
            <w:r>
              <w:rPr>
                <w:rFonts w:ascii="Times New Roman" w:hAnsi="Times New Roman"/>
                <w:sz w:val="28"/>
              </w:rPr>
              <w:t>цепной,</w:t>
            </w:r>
          </w:p>
          <w:p w:rsidR="00000000" w:rsidRDefault="00FB33FF">
            <w:pPr>
              <w:widowControl w:val="0"/>
              <w:ind w:firstLine="0"/>
              <w:rPr>
                <w:rFonts w:ascii="Times New Roman" w:hAnsi="Times New Roman"/>
                <w:sz w:val="28"/>
              </w:rPr>
            </w:pPr>
            <w:r>
              <w:rPr>
                <w:rFonts w:ascii="Times New Roman" w:hAnsi="Times New Roman"/>
                <w:sz w:val="28"/>
              </w:rPr>
              <w:t>базисный</w:t>
            </w:r>
          </w:p>
          <w:p w:rsidR="00000000" w:rsidRDefault="00FB33FF">
            <w:pPr>
              <w:widowControl w:val="0"/>
              <w:ind w:firstLine="0"/>
              <w:rPr>
                <w:rFonts w:ascii="Times New Roman" w:hAnsi="Times New Roman"/>
                <w:sz w:val="28"/>
              </w:rPr>
            </w:pPr>
            <w:r>
              <w:rPr>
                <w:rFonts w:ascii="Times New Roman" w:hAnsi="Times New Roman"/>
                <w:sz w:val="28"/>
              </w:rPr>
              <w:t>Коэффицент (индекс) роста цепной</w:t>
            </w:r>
          </w:p>
          <w:p w:rsidR="00000000" w:rsidRDefault="00FB33FF">
            <w:pPr>
              <w:widowControl w:val="0"/>
              <w:ind w:firstLine="0"/>
              <w:rPr>
                <w:rFonts w:ascii="Times New Roman" w:hAnsi="Times New Roman"/>
                <w:sz w:val="28"/>
              </w:rPr>
            </w:pPr>
            <w:r>
              <w:rPr>
                <w:rFonts w:ascii="Times New Roman" w:hAnsi="Times New Roman"/>
                <w:sz w:val="28"/>
              </w:rPr>
              <w:t>Темп роста, %:</w:t>
            </w:r>
          </w:p>
          <w:p w:rsidR="00000000" w:rsidRDefault="00FB33FF">
            <w:pPr>
              <w:widowControl w:val="0"/>
              <w:ind w:firstLine="0"/>
              <w:rPr>
                <w:rFonts w:ascii="Times New Roman" w:hAnsi="Times New Roman"/>
                <w:sz w:val="28"/>
              </w:rPr>
            </w:pPr>
            <w:r>
              <w:rPr>
                <w:rFonts w:ascii="Times New Roman" w:hAnsi="Times New Roman"/>
                <w:sz w:val="28"/>
              </w:rPr>
              <w:t>цепной</w:t>
            </w:r>
          </w:p>
          <w:p w:rsidR="00000000" w:rsidRDefault="00FB33FF">
            <w:pPr>
              <w:widowControl w:val="0"/>
              <w:ind w:firstLine="0"/>
              <w:rPr>
                <w:rFonts w:ascii="Times New Roman" w:hAnsi="Times New Roman"/>
                <w:sz w:val="28"/>
              </w:rPr>
            </w:pPr>
            <w:r>
              <w:rPr>
                <w:rFonts w:ascii="Times New Roman" w:hAnsi="Times New Roman"/>
                <w:sz w:val="28"/>
              </w:rPr>
              <w:t>базисный</w:t>
            </w:r>
          </w:p>
          <w:p w:rsidR="00000000" w:rsidRDefault="00FB33FF">
            <w:pPr>
              <w:widowControl w:val="0"/>
              <w:ind w:firstLine="0"/>
              <w:rPr>
                <w:rFonts w:ascii="Times New Roman" w:hAnsi="Times New Roman"/>
                <w:sz w:val="28"/>
              </w:rPr>
            </w:pPr>
            <w:r>
              <w:rPr>
                <w:rFonts w:ascii="Times New Roman" w:hAnsi="Times New Roman"/>
                <w:sz w:val="28"/>
              </w:rPr>
              <w:t>Темп прирост</w:t>
            </w:r>
          </w:p>
          <w:p w:rsidR="00000000" w:rsidRDefault="00FB33FF">
            <w:pPr>
              <w:widowControl w:val="0"/>
              <w:ind w:firstLine="0"/>
              <w:rPr>
                <w:rFonts w:ascii="Times New Roman" w:hAnsi="Times New Roman"/>
                <w:sz w:val="28"/>
              </w:rPr>
            </w:pPr>
            <w:r>
              <w:rPr>
                <w:rFonts w:ascii="Times New Roman" w:hAnsi="Times New Roman"/>
                <w:sz w:val="28"/>
              </w:rPr>
              <w:t>цепной, %</w:t>
            </w:r>
          </w:p>
          <w:p w:rsidR="00000000" w:rsidRDefault="00FB33FF">
            <w:pPr>
              <w:widowControl w:val="0"/>
              <w:ind w:firstLine="0"/>
              <w:rPr>
                <w:rFonts w:ascii="Times New Roman" w:hAnsi="Times New Roman"/>
                <w:sz w:val="28"/>
              </w:rPr>
            </w:pPr>
            <w:r>
              <w:rPr>
                <w:rFonts w:ascii="Times New Roman" w:hAnsi="Times New Roman"/>
                <w:sz w:val="28"/>
              </w:rPr>
              <w:t>базисный, %</w:t>
            </w:r>
          </w:p>
          <w:p w:rsidR="00000000" w:rsidRDefault="00FB33FF">
            <w:pPr>
              <w:widowControl w:val="0"/>
              <w:ind w:firstLine="0"/>
              <w:rPr>
                <w:rFonts w:ascii="Times New Roman" w:hAnsi="Times New Roman"/>
                <w:sz w:val="28"/>
              </w:rPr>
            </w:pPr>
            <w:r>
              <w:rPr>
                <w:rFonts w:ascii="Times New Roman" w:hAnsi="Times New Roman"/>
                <w:sz w:val="28"/>
              </w:rPr>
              <w:t>Абсолютное значение</w:t>
            </w:r>
          </w:p>
          <w:p w:rsidR="00000000" w:rsidRDefault="00FB33FF">
            <w:pPr>
              <w:widowControl w:val="0"/>
              <w:ind w:firstLine="0"/>
              <w:rPr>
                <w:rFonts w:ascii="Times New Roman" w:hAnsi="Times New Roman"/>
                <w:sz w:val="28"/>
              </w:rPr>
            </w:pPr>
            <w:r>
              <w:rPr>
                <w:rFonts w:ascii="Times New Roman" w:hAnsi="Times New Roman"/>
                <w:sz w:val="28"/>
              </w:rPr>
              <w:t>1% прироста</w:t>
            </w:r>
          </w:p>
          <w:p w:rsidR="00000000" w:rsidRDefault="00FB33FF">
            <w:pPr>
              <w:widowControl w:val="0"/>
              <w:ind w:firstLine="0"/>
              <w:rPr>
                <w:rFonts w:ascii="Times New Roman" w:hAnsi="Times New Roman"/>
                <w:sz w:val="28"/>
              </w:rPr>
            </w:pPr>
            <w:r>
              <w:rPr>
                <w:rFonts w:ascii="Times New Roman" w:hAnsi="Times New Roman"/>
                <w:sz w:val="28"/>
              </w:rPr>
              <w:t>(цепной)</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709,98</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r>
              <w:rPr>
                <w:rFonts w:ascii="Times New Roman" w:hAnsi="Times New Roman"/>
                <w:sz w:val="28"/>
              </w:rPr>
              <w:t>100</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r>
              <w:rPr>
                <w:rFonts w:ascii="Times New Roman" w:hAnsi="Times New Roman"/>
                <w:sz w:val="28"/>
              </w:rPr>
              <w:t>-</w:t>
            </w:r>
          </w:p>
          <w:p w:rsidR="00000000" w:rsidRDefault="00FB33FF">
            <w:pPr>
              <w:widowControl w:val="0"/>
              <w:ind w:firstLine="0"/>
              <w:jc w:val="center"/>
              <w:rPr>
                <w:rFonts w:ascii="Times New Roman" w:hAnsi="Times New Roman"/>
                <w:sz w:val="28"/>
              </w:rPr>
            </w:pPr>
            <w:r>
              <w:rPr>
                <w:rFonts w:ascii="Times New Roman" w:hAnsi="Times New Roman"/>
                <w:sz w:val="28"/>
              </w:rPr>
              <w:t>-</w:t>
            </w:r>
          </w:p>
        </w:tc>
        <w:tc>
          <w:tcPr>
            <w:tcW w:w="1275" w:type="dxa"/>
          </w:tcPr>
          <w:p w:rsidR="00000000" w:rsidRDefault="00FB33FF">
            <w:pPr>
              <w:widowControl w:val="0"/>
              <w:ind w:firstLine="0"/>
              <w:jc w:val="center"/>
              <w:rPr>
                <w:rFonts w:ascii="Times New Roman" w:hAnsi="Times New Roman"/>
                <w:sz w:val="28"/>
              </w:rPr>
            </w:pPr>
            <w:r>
              <w:rPr>
                <w:rFonts w:ascii="Times New Roman" w:hAnsi="Times New Roman"/>
                <w:sz w:val="28"/>
              </w:rPr>
              <w:t>1602,61</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892,63</w:t>
            </w:r>
          </w:p>
          <w:p w:rsidR="00000000" w:rsidRDefault="00FB33FF">
            <w:pPr>
              <w:widowControl w:val="0"/>
              <w:ind w:firstLine="0"/>
              <w:jc w:val="center"/>
              <w:rPr>
                <w:rFonts w:ascii="Times New Roman" w:hAnsi="Times New Roman"/>
                <w:sz w:val="28"/>
              </w:rPr>
            </w:pPr>
            <w:r>
              <w:rPr>
                <w:rFonts w:ascii="Times New Roman" w:hAnsi="Times New Roman"/>
                <w:sz w:val="28"/>
              </w:rPr>
              <w:t>892,63</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2,257</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225,7</w:t>
            </w:r>
          </w:p>
          <w:p w:rsidR="00000000" w:rsidRDefault="00FB33FF">
            <w:pPr>
              <w:widowControl w:val="0"/>
              <w:ind w:firstLine="0"/>
              <w:jc w:val="center"/>
              <w:rPr>
                <w:rFonts w:ascii="Times New Roman" w:hAnsi="Times New Roman"/>
                <w:sz w:val="28"/>
              </w:rPr>
            </w:pPr>
            <w:r>
              <w:rPr>
                <w:rFonts w:ascii="Times New Roman" w:hAnsi="Times New Roman"/>
                <w:sz w:val="28"/>
              </w:rPr>
              <w:t>225,7</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125,7</w:t>
            </w:r>
          </w:p>
          <w:p w:rsidR="00000000" w:rsidRDefault="00FB33FF">
            <w:pPr>
              <w:widowControl w:val="0"/>
              <w:ind w:firstLine="0"/>
              <w:jc w:val="center"/>
              <w:rPr>
                <w:rFonts w:ascii="Times New Roman" w:hAnsi="Times New Roman"/>
                <w:sz w:val="28"/>
              </w:rPr>
            </w:pPr>
            <w:r>
              <w:rPr>
                <w:rFonts w:ascii="Times New Roman" w:hAnsi="Times New Roman"/>
                <w:sz w:val="28"/>
              </w:rPr>
              <w:t>125,7</w:t>
            </w:r>
          </w:p>
          <w:p w:rsidR="00000000" w:rsidRDefault="00FB33FF">
            <w:pPr>
              <w:widowControl w:val="0"/>
              <w:ind w:firstLine="0"/>
              <w:jc w:val="center"/>
              <w:rPr>
                <w:rFonts w:ascii="Times New Roman" w:hAnsi="Times New Roman"/>
                <w:sz w:val="28"/>
              </w:rPr>
            </w:pPr>
            <w:r>
              <w:rPr>
                <w:rFonts w:ascii="Times New Roman" w:hAnsi="Times New Roman"/>
                <w:sz w:val="28"/>
              </w:rPr>
              <w:t>7,10</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651,83</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-950,78</w:t>
            </w:r>
          </w:p>
          <w:p w:rsidR="00000000" w:rsidRDefault="00FB33FF">
            <w:pPr>
              <w:widowControl w:val="0"/>
              <w:ind w:firstLine="0"/>
              <w:jc w:val="center"/>
              <w:rPr>
                <w:rFonts w:ascii="Times New Roman" w:hAnsi="Times New Roman"/>
                <w:sz w:val="28"/>
              </w:rPr>
            </w:pPr>
            <w:r>
              <w:rPr>
                <w:rFonts w:ascii="Times New Roman" w:hAnsi="Times New Roman"/>
                <w:sz w:val="28"/>
              </w:rPr>
              <w:t>-58,15</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0,407</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40,7</w:t>
            </w:r>
          </w:p>
          <w:p w:rsidR="00000000" w:rsidRDefault="00FB33FF">
            <w:pPr>
              <w:widowControl w:val="0"/>
              <w:ind w:firstLine="0"/>
              <w:jc w:val="center"/>
              <w:rPr>
                <w:rFonts w:ascii="Times New Roman" w:hAnsi="Times New Roman"/>
                <w:sz w:val="28"/>
              </w:rPr>
            </w:pPr>
            <w:r>
              <w:rPr>
                <w:rFonts w:ascii="Times New Roman" w:hAnsi="Times New Roman"/>
                <w:sz w:val="28"/>
              </w:rPr>
              <w:t>91,8</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-59,3</w:t>
            </w:r>
          </w:p>
          <w:p w:rsidR="00000000" w:rsidRDefault="00FB33FF">
            <w:pPr>
              <w:widowControl w:val="0"/>
              <w:ind w:firstLine="0"/>
              <w:jc w:val="center"/>
              <w:rPr>
                <w:rFonts w:ascii="Times New Roman" w:hAnsi="Times New Roman"/>
                <w:sz w:val="28"/>
              </w:rPr>
            </w:pPr>
            <w:r>
              <w:rPr>
                <w:rFonts w:ascii="Times New Roman" w:hAnsi="Times New Roman"/>
                <w:sz w:val="28"/>
              </w:rPr>
              <w:t>-8,2</w:t>
            </w:r>
          </w:p>
          <w:p w:rsidR="00000000" w:rsidRDefault="00FB33FF">
            <w:pPr>
              <w:widowControl w:val="0"/>
              <w:ind w:firstLine="0"/>
              <w:jc w:val="center"/>
              <w:rPr>
                <w:rFonts w:ascii="Times New Roman" w:hAnsi="Times New Roman"/>
                <w:sz w:val="28"/>
              </w:rPr>
            </w:pPr>
            <w:r>
              <w:rPr>
                <w:rFonts w:ascii="Times New Roman" w:hAnsi="Times New Roman"/>
                <w:sz w:val="28"/>
              </w:rPr>
              <w:t>16,03</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220,80</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-431,03</w:t>
            </w:r>
          </w:p>
          <w:p w:rsidR="00000000" w:rsidRDefault="00FB33FF">
            <w:pPr>
              <w:widowControl w:val="0"/>
              <w:ind w:firstLine="0"/>
              <w:jc w:val="center"/>
              <w:rPr>
                <w:rFonts w:ascii="Times New Roman" w:hAnsi="Times New Roman"/>
                <w:sz w:val="28"/>
              </w:rPr>
            </w:pPr>
            <w:r>
              <w:rPr>
                <w:rFonts w:ascii="Times New Roman" w:hAnsi="Times New Roman"/>
                <w:sz w:val="28"/>
              </w:rPr>
              <w:t>-489,18</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0,339</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33,9</w:t>
            </w:r>
          </w:p>
          <w:p w:rsidR="00000000" w:rsidRDefault="00FB33FF">
            <w:pPr>
              <w:widowControl w:val="0"/>
              <w:ind w:firstLine="0"/>
              <w:jc w:val="center"/>
              <w:rPr>
                <w:rFonts w:ascii="Times New Roman" w:hAnsi="Times New Roman"/>
                <w:sz w:val="28"/>
              </w:rPr>
            </w:pPr>
            <w:r>
              <w:rPr>
                <w:rFonts w:ascii="Times New Roman" w:hAnsi="Times New Roman"/>
                <w:sz w:val="28"/>
              </w:rPr>
              <w:t>31,1</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-6</w:t>
            </w:r>
            <w:r>
              <w:rPr>
                <w:rFonts w:ascii="Times New Roman" w:hAnsi="Times New Roman"/>
                <w:sz w:val="28"/>
              </w:rPr>
              <w:t>6,1</w:t>
            </w:r>
          </w:p>
          <w:p w:rsidR="00000000" w:rsidRDefault="00FB33FF">
            <w:pPr>
              <w:widowControl w:val="0"/>
              <w:ind w:firstLine="0"/>
              <w:jc w:val="center"/>
              <w:rPr>
                <w:rFonts w:ascii="Times New Roman" w:hAnsi="Times New Roman"/>
                <w:sz w:val="28"/>
              </w:rPr>
            </w:pPr>
            <w:r>
              <w:rPr>
                <w:rFonts w:ascii="Times New Roman" w:hAnsi="Times New Roman"/>
                <w:sz w:val="28"/>
              </w:rPr>
              <w:t>-68,9</w:t>
            </w:r>
          </w:p>
          <w:p w:rsidR="00000000" w:rsidRDefault="00FB33FF">
            <w:pPr>
              <w:widowControl w:val="0"/>
              <w:ind w:firstLine="0"/>
              <w:jc w:val="center"/>
              <w:rPr>
                <w:rFonts w:ascii="Times New Roman" w:hAnsi="Times New Roman"/>
                <w:sz w:val="28"/>
              </w:rPr>
            </w:pPr>
            <w:r>
              <w:rPr>
                <w:rFonts w:ascii="Times New Roman" w:hAnsi="Times New Roman"/>
                <w:sz w:val="28"/>
              </w:rPr>
              <w:t>6,52</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327,68</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106,88</w:t>
            </w:r>
          </w:p>
          <w:p w:rsidR="00000000" w:rsidRDefault="00FB33FF">
            <w:pPr>
              <w:widowControl w:val="0"/>
              <w:ind w:firstLine="0"/>
              <w:jc w:val="center"/>
              <w:rPr>
                <w:rFonts w:ascii="Times New Roman" w:hAnsi="Times New Roman"/>
                <w:sz w:val="28"/>
              </w:rPr>
            </w:pPr>
            <w:r>
              <w:rPr>
                <w:rFonts w:ascii="Times New Roman" w:hAnsi="Times New Roman"/>
                <w:sz w:val="28"/>
              </w:rPr>
              <w:t>-382,3</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1,484</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148,4</w:t>
            </w:r>
          </w:p>
          <w:p w:rsidR="00000000" w:rsidRDefault="00FB33FF">
            <w:pPr>
              <w:widowControl w:val="0"/>
              <w:ind w:firstLine="0"/>
              <w:jc w:val="center"/>
              <w:rPr>
                <w:rFonts w:ascii="Times New Roman" w:hAnsi="Times New Roman"/>
                <w:sz w:val="28"/>
              </w:rPr>
            </w:pPr>
            <w:r>
              <w:rPr>
                <w:rFonts w:ascii="Times New Roman" w:hAnsi="Times New Roman"/>
                <w:sz w:val="28"/>
              </w:rPr>
              <w:t>46,2</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48,4</w:t>
            </w:r>
          </w:p>
          <w:p w:rsidR="00000000" w:rsidRDefault="00FB33FF">
            <w:pPr>
              <w:widowControl w:val="0"/>
              <w:ind w:firstLine="0"/>
              <w:jc w:val="center"/>
              <w:rPr>
                <w:rFonts w:ascii="Times New Roman" w:hAnsi="Times New Roman"/>
                <w:sz w:val="28"/>
              </w:rPr>
            </w:pPr>
            <w:r>
              <w:rPr>
                <w:rFonts w:ascii="Times New Roman" w:hAnsi="Times New Roman"/>
                <w:sz w:val="28"/>
              </w:rPr>
              <w:t>-53,8</w:t>
            </w:r>
          </w:p>
          <w:p w:rsidR="00000000" w:rsidRDefault="00FB33FF">
            <w:pPr>
              <w:widowControl w:val="0"/>
              <w:ind w:firstLine="0"/>
              <w:jc w:val="center"/>
              <w:rPr>
                <w:rFonts w:ascii="Times New Roman" w:hAnsi="Times New Roman"/>
                <w:sz w:val="28"/>
              </w:rPr>
            </w:pPr>
            <w:r>
              <w:rPr>
                <w:rFonts w:ascii="Times New Roman" w:hAnsi="Times New Roman"/>
                <w:sz w:val="28"/>
              </w:rPr>
              <w:t>2,21</w:t>
            </w:r>
          </w:p>
        </w:tc>
        <w:tc>
          <w:tcPr>
            <w:tcW w:w="1021" w:type="dxa"/>
          </w:tcPr>
          <w:p w:rsidR="00000000" w:rsidRDefault="00FB33FF">
            <w:pPr>
              <w:widowControl w:val="0"/>
              <w:ind w:firstLine="0"/>
              <w:jc w:val="center"/>
              <w:rPr>
                <w:rFonts w:ascii="Times New Roman" w:hAnsi="Times New Roman"/>
                <w:sz w:val="28"/>
              </w:rPr>
            </w:pPr>
            <w:r>
              <w:rPr>
                <w:rFonts w:ascii="Times New Roman" w:hAnsi="Times New Roman"/>
                <w:sz w:val="28"/>
              </w:rPr>
              <w:t>277,12</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-50,56</w:t>
            </w:r>
          </w:p>
          <w:p w:rsidR="00000000" w:rsidRDefault="00FB33FF">
            <w:pPr>
              <w:widowControl w:val="0"/>
              <w:ind w:firstLine="0"/>
              <w:jc w:val="center"/>
              <w:rPr>
                <w:rFonts w:ascii="Times New Roman" w:hAnsi="Times New Roman"/>
                <w:sz w:val="28"/>
              </w:rPr>
            </w:pPr>
            <w:r>
              <w:rPr>
                <w:rFonts w:ascii="Times New Roman" w:hAnsi="Times New Roman"/>
                <w:sz w:val="28"/>
              </w:rPr>
              <w:t>-432,86</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0,846</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84,6</w:t>
            </w:r>
          </w:p>
          <w:p w:rsidR="00000000" w:rsidRDefault="00FB33FF">
            <w:pPr>
              <w:widowControl w:val="0"/>
              <w:ind w:firstLine="0"/>
              <w:jc w:val="center"/>
              <w:rPr>
                <w:rFonts w:ascii="Times New Roman" w:hAnsi="Times New Roman"/>
                <w:sz w:val="28"/>
              </w:rPr>
            </w:pPr>
            <w:r>
              <w:rPr>
                <w:rFonts w:ascii="Times New Roman" w:hAnsi="Times New Roman"/>
                <w:sz w:val="28"/>
              </w:rPr>
              <w:t>39,0</w:t>
            </w:r>
          </w:p>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-15,4</w:t>
            </w:r>
          </w:p>
          <w:p w:rsidR="00000000" w:rsidRDefault="00FB33FF">
            <w:pPr>
              <w:widowControl w:val="0"/>
              <w:ind w:firstLine="0"/>
              <w:jc w:val="center"/>
              <w:rPr>
                <w:rFonts w:ascii="Times New Roman" w:hAnsi="Times New Roman"/>
                <w:sz w:val="28"/>
              </w:rPr>
            </w:pPr>
            <w:r>
              <w:rPr>
                <w:rFonts w:ascii="Times New Roman" w:hAnsi="Times New Roman"/>
                <w:sz w:val="28"/>
              </w:rPr>
              <w:t>61,0</w:t>
            </w:r>
          </w:p>
          <w:p w:rsidR="00000000" w:rsidRDefault="00FB33FF">
            <w:pPr>
              <w:widowControl w:val="0"/>
              <w:ind w:firstLine="0"/>
              <w:jc w:val="center"/>
              <w:rPr>
                <w:rFonts w:ascii="Times New Roman" w:hAnsi="Times New Roman"/>
                <w:sz w:val="28"/>
              </w:rPr>
            </w:pPr>
            <w:r>
              <w:rPr>
                <w:rFonts w:ascii="Times New Roman" w:hAnsi="Times New Roman"/>
                <w:sz w:val="28"/>
              </w:rPr>
              <w:t>3,28</w:t>
            </w:r>
          </w:p>
        </w:tc>
      </w:tr>
    </w:tbl>
    <w:p w:rsidR="00000000" w:rsidRDefault="00FB33FF">
      <w:pPr>
        <w:pStyle w:val="a8"/>
        <w:spacing w:before="120"/>
      </w:pPr>
      <w:r>
        <w:t xml:space="preserve">Система средних показателей динамики включает: </w:t>
      </w:r>
    </w:p>
    <w:p w:rsidR="00000000" w:rsidRDefault="00FB33FF">
      <w:pPr>
        <w:widowControl w:val="0"/>
        <w:jc w:val="both"/>
        <w:rPr>
          <w:rFonts w:ascii="Times New Roman" w:hAnsi="Times New Roman"/>
          <w:sz w:val="28"/>
        </w:rPr>
      </w:pPr>
      <w:r>
        <w:rPr>
          <w:rFonts w:ascii="Times New Roman" w:hAnsi="Times New Roman"/>
          <w:sz w:val="28"/>
        </w:rPr>
        <w:t xml:space="preserve">средний уровень ряда, </w:t>
      </w:r>
    </w:p>
    <w:p w:rsidR="00000000" w:rsidRDefault="00FB33FF">
      <w:pPr>
        <w:widowControl w:val="0"/>
        <w:jc w:val="both"/>
        <w:rPr>
          <w:rFonts w:ascii="Times New Roman" w:hAnsi="Times New Roman"/>
          <w:sz w:val="28"/>
        </w:rPr>
      </w:pPr>
      <w:r>
        <w:rPr>
          <w:rFonts w:ascii="Times New Roman" w:hAnsi="Times New Roman"/>
          <w:sz w:val="28"/>
        </w:rPr>
        <w:t xml:space="preserve">средний абсолютный прирост, </w:t>
      </w:r>
    </w:p>
    <w:p w:rsidR="00000000" w:rsidRDefault="00FB33FF">
      <w:pPr>
        <w:widowControl w:val="0"/>
        <w:jc w:val="both"/>
        <w:rPr>
          <w:rFonts w:ascii="Times New Roman" w:hAnsi="Times New Roman"/>
          <w:sz w:val="28"/>
        </w:rPr>
      </w:pPr>
      <w:r>
        <w:rPr>
          <w:rFonts w:ascii="Times New Roman" w:hAnsi="Times New Roman"/>
          <w:sz w:val="28"/>
        </w:rPr>
        <w:t xml:space="preserve">средний темп роста, </w:t>
      </w:r>
    </w:p>
    <w:p w:rsidR="00000000" w:rsidRDefault="00FB33FF">
      <w:pPr>
        <w:widowControl w:val="0"/>
        <w:jc w:val="both"/>
        <w:rPr>
          <w:rFonts w:ascii="Times New Roman" w:hAnsi="Times New Roman"/>
          <w:sz w:val="28"/>
        </w:rPr>
      </w:pPr>
      <w:r>
        <w:rPr>
          <w:rFonts w:ascii="Times New Roman" w:hAnsi="Times New Roman"/>
          <w:sz w:val="28"/>
        </w:rPr>
        <w:t>средний темп прироста.</w:t>
      </w:r>
    </w:p>
    <w:p w:rsidR="00000000" w:rsidRDefault="00FB33FF">
      <w:pPr>
        <w:widowControl w:val="0"/>
        <w:jc w:val="both"/>
        <w:rPr>
          <w:rFonts w:ascii="Times New Roman" w:hAnsi="Times New Roman"/>
          <w:sz w:val="28"/>
        </w:rPr>
      </w:pPr>
      <w:r>
        <w:rPr>
          <w:rFonts w:ascii="Times New Roman" w:hAnsi="Times New Roman"/>
          <w:b/>
          <w:sz w:val="28"/>
        </w:rPr>
        <w:t>Средний уровень ряда</w:t>
      </w:r>
      <w:r>
        <w:rPr>
          <w:rFonts w:ascii="Times New Roman" w:hAnsi="Times New Roman"/>
          <w:b/>
          <w:noProof/>
          <w:sz w:val="28"/>
        </w:rPr>
        <w:t xml:space="preserve"> -</w:t>
      </w:r>
      <w:r>
        <w:rPr>
          <w:rFonts w:ascii="Times New Roman" w:hAnsi="Times New Roman"/>
          <w:sz w:val="28"/>
        </w:rPr>
        <w:t xml:space="preserve"> это показатель, обобщающий итоги развития явл</w:t>
      </w:r>
      <w:r>
        <w:rPr>
          <w:rFonts w:ascii="Times New Roman" w:hAnsi="Times New Roman"/>
          <w:sz w:val="28"/>
        </w:rPr>
        <w:t>е</w:t>
      </w:r>
      <w:r>
        <w:rPr>
          <w:rFonts w:ascii="Times New Roman" w:hAnsi="Times New Roman"/>
          <w:sz w:val="28"/>
        </w:rPr>
        <w:t>ния за единичный интервал или момент из имеющейся временной последов</w:t>
      </w:r>
      <w:r>
        <w:rPr>
          <w:rFonts w:ascii="Times New Roman" w:hAnsi="Times New Roman"/>
          <w:sz w:val="28"/>
        </w:rPr>
        <w:t>а</w:t>
      </w:r>
      <w:r>
        <w:rPr>
          <w:rFonts w:ascii="Times New Roman" w:hAnsi="Times New Roman"/>
          <w:sz w:val="28"/>
        </w:rPr>
        <w:t>тельности. Расчет среднего уровня ряда динамики определяется видом этого ряда и величиной инте</w:t>
      </w:r>
      <w:r>
        <w:rPr>
          <w:rFonts w:ascii="Times New Roman" w:hAnsi="Times New Roman"/>
          <w:sz w:val="28"/>
        </w:rPr>
        <w:t>рвала, соответствующего каждому уровню.</w:t>
      </w:r>
    </w:p>
    <w:p w:rsidR="00000000" w:rsidRDefault="00FB33FF">
      <w:pPr>
        <w:widowControl w:val="0"/>
        <w:jc w:val="both"/>
        <w:rPr>
          <w:rFonts w:ascii="Times New Roman" w:hAnsi="Times New Roman"/>
          <w:sz w:val="28"/>
        </w:rPr>
      </w:pPr>
      <w:r>
        <w:rPr>
          <w:rFonts w:ascii="Times New Roman" w:hAnsi="Times New Roman"/>
          <w:sz w:val="28"/>
        </w:rPr>
        <w:t xml:space="preserve">Для интервальных рядов с равными периодами времени средний уровень </w:t>
      </w:r>
      <w:r>
        <w:rPr>
          <w:rFonts w:ascii="Times New Roman" w:hAnsi="Times New Roman"/>
          <w:sz w:val="28"/>
          <w:lang w:val="en-US"/>
        </w:rPr>
        <w:t>Y</w:t>
      </w:r>
      <w:r>
        <w:rPr>
          <w:rFonts w:ascii="Times New Roman" w:hAnsi="Times New Roman"/>
          <w:sz w:val="28"/>
        </w:rPr>
        <w:t xml:space="preserve"> рассчитывается следующим образом:</w:t>
      </w:r>
    </w:p>
    <w:p w:rsidR="00000000" w:rsidRDefault="00FB33FF">
      <w:pPr>
        <w:widowControl w:val="0"/>
        <w:jc w:val="center"/>
        <w:rPr>
          <w:rFonts w:ascii="Times New Roman" w:hAnsi="Times New Roman"/>
          <w:sz w:val="28"/>
        </w:rPr>
      </w:pPr>
      <w:r>
        <w:rPr>
          <w:rFonts w:ascii="Times New Roman" w:hAnsi="Times New Roman"/>
          <w:position w:val="-34"/>
          <w:sz w:val="28"/>
        </w:rPr>
        <w:object w:dxaOrig="4160" w:dyaOrig="820">
          <v:shape id="_x0000_i1132" type="#_x0000_t75" style="width:207.75pt;height:41.15pt" o:ole="">
            <v:imagedata r:id="rId133" o:title=""/>
          </v:shape>
          <o:OLEObject Type="Embed" ProgID="Equation" ShapeID="_x0000_i1132" DrawAspect="Content" ObjectID="_1447852384" r:id="rId134"/>
        </w:object>
      </w:r>
    </w:p>
    <w:p w:rsidR="00000000" w:rsidRDefault="00FB33FF">
      <w:pPr>
        <w:widowControl w:val="0"/>
        <w:jc w:val="both"/>
        <w:rPr>
          <w:rFonts w:ascii="Times New Roman" w:hAnsi="Times New Roman"/>
          <w:sz w:val="28"/>
        </w:rPr>
      </w:pPr>
      <w:r>
        <w:rPr>
          <w:rFonts w:ascii="Times New Roman" w:hAnsi="Times New Roman"/>
          <w:sz w:val="28"/>
        </w:rPr>
        <w:t xml:space="preserve">где </w:t>
      </w:r>
      <w:r>
        <w:rPr>
          <w:rFonts w:ascii="Times New Roman" w:hAnsi="Times New Roman"/>
          <w:sz w:val="28"/>
          <w:lang w:val="en-US"/>
        </w:rPr>
        <w:t>n</w:t>
      </w:r>
      <w:r>
        <w:rPr>
          <w:rFonts w:ascii="Times New Roman" w:hAnsi="Times New Roman"/>
          <w:sz w:val="28"/>
        </w:rPr>
        <w:t xml:space="preserve"> или (</w:t>
      </w:r>
      <w:r>
        <w:rPr>
          <w:rFonts w:ascii="Times New Roman" w:hAnsi="Times New Roman"/>
          <w:sz w:val="28"/>
          <w:lang w:val="en-US"/>
        </w:rPr>
        <w:t>n</w:t>
      </w:r>
      <w:r>
        <w:rPr>
          <w:rFonts w:ascii="Times New Roman" w:hAnsi="Times New Roman"/>
          <w:noProof/>
          <w:sz w:val="28"/>
        </w:rPr>
        <w:t xml:space="preserve"> +1) -</w:t>
      </w:r>
      <w:r>
        <w:rPr>
          <w:rFonts w:ascii="Times New Roman" w:hAnsi="Times New Roman"/>
          <w:sz w:val="28"/>
        </w:rPr>
        <w:t xml:space="preserve"> общая длина временного ряда или общее число равных временных отрезков, к</w:t>
      </w:r>
      <w:r>
        <w:rPr>
          <w:rFonts w:ascii="Times New Roman" w:hAnsi="Times New Roman"/>
          <w:sz w:val="28"/>
        </w:rPr>
        <w:t>аждому из которых соответствует свой уровень Y</w:t>
      </w:r>
      <w:r>
        <w:rPr>
          <w:rFonts w:ascii="Times New Roman" w:hAnsi="Times New Roman"/>
          <w:sz w:val="28"/>
          <w:vertAlign w:val="subscript"/>
        </w:rPr>
        <w:t>i</w:t>
      </w:r>
      <w:r>
        <w:rPr>
          <w:rFonts w:ascii="Times New Roman" w:hAnsi="Times New Roman"/>
          <w:noProof/>
          <w:sz w:val="28"/>
        </w:rPr>
        <w:t xml:space="preserve"> (1 </w:t>
      </w:r>
      <w:bookmarkStart w:id="214" w:name="OCRUncertain086"/>
      <w:r>
        <w:rPr>
          <w:rFonts w:ascii="Times New Roman" w:hAnsi="Times New Roman"/>
          <w:noProof/>
          <w:sz w:val="28"/>
        </w:rPr>
        <w:t>=</w:t>
      </w:r>
      <w:bookmarkEnd w:id="214"/>
      <w:r>
        <w:rPr>
          <w:rFonts w:ascii="Times New Roman" w:hAnsi="Times New Roman"/>
          <w:noProof/>
          <w:sz w:val="28"/>
        </w:rPr>
        <w:t xml:space="preserve"> 1,</w:t>
      </w:r>
      <w:r>
        <w:rPr>
          <w:rFonts w:ascii="Times New Roman" w:hAnsi="Times New Roman"/>
          <w:sz w:val="28"/>
        </w:rPr>
        <w:t xml:space="preserve"> 2,...,n или</w:t>
      </w:r>
      <w:r>
        <w:rPr>
          <w:rFonts w:ascii="Times New Roman" w:hAnsi="Times New Roman"/>
          <w:noProof/>
          <w:sz w:val="28"/>
        </w:rPr>
        <w:t xml:space="preserve"> 1 = 0, 1, 2</w:t>
      </w:r>
      <w:bookmarkStart w:id="215" w:name="OCRUncertain088"/>
      <w:r>
        <w:rPr>
          <w:rFonts w:ascii="Times New Roman" w:hAnsi="Times New Roman"/>
          <w:noProof/>
          <w:sz w:val="28"/>
        </w:rPr>
        <w:t>,...,</w:t>
      </w:r>
      <w:bookmarkEnd w:id="215"/>
      <w:r>
        <w:rPr>
          <w:rFonts w:ascii="Times New Roman" w:hAnsi="Times New Roman"/>
          <w:sz w:val="28"/>
        </w:rPr>
        <w:t xml:space="preserve"> n).</w:t>
      </w:r>
    </w:p>
    <w:p w:rsidR="00000000" w:rsidRDefault="00FB33FF">
      <w:pPr>
        <w:widowControl w:val="0"/>
        <w:jc w:val="both"/>
        <w:rPr>
          <w:rFonts w:ascii="Times New Roman" w:hAnsi="Times New Roman"/>
          <w:sz w:val="28"/>
        </w:rPr>
      </w:pPr>
      <w:r>
        <w:rPr>
          <w:rFonts w:ascii="Times New Roman" w:hAnsi="Times New Roman"/>
          <w:b/>
          <w:sz w:val="28"/>
        </w:rPr>
        <w:t>Средний абсолютный прирост</w:t>
      </w:r>
      <w:r>
        <w:rPr>
          <w:rFonts w:ascii="Times New Roman" w:hAnsi="Times New Roman"/>
          <w:sz w:val="28"/>
        </w:rPr>
        <w:t xml:space="preserve"> рассчитывается по формулам в зависимости от способа нумерации интервалов (моментов).</w:t>
      </w:r>
    </w:p>
    <w:p w:rsidR="00000000" w:rsidRDefault="00FB33FF">
      <w:pPr>
        <w:widowControl w:val="0"/>
        <w:jc w:val="center"/>
        <w:rPr>
          <w:rFonts w:ascii="Times New Roman" w:hAnsi="Times New Roman"/>
          <w:b/>
          <w:sz w:val="28"/>
        </w:rPr>
      </w:pPr>
      <w:r>
        <w:rPr>
          <w:rFonts w:ascii="Times New Roman" w:hAnsi="Times New Roman"/>
          <w:b/>
          <w:position w:val="-10"/>
          <w:sz w:val="28"/>
        </w:rPr>
        <w:object w:dxaOrig="4099" w:dyaOrig="400">
          <v:shape id="_x0000_i1038" type="#_x0000_t75" style="width:204.7pt;height:24.7pt" o:ole="" fillcolor="window">
            <v:imagedata r:id="rId135" o:title=""/>
          </v:shape>
          <o:OLEObject Type="Embed" ProgID="Equation" ShapeID="_x0000_i1038" DrawAspect="Content" ObjectID="_1447852385" r:id="rId136"/>
        </w:object>
      </w:r>
    </w:p>
    <w:p w:rsidR="00000000" w:rsidRDefault="00FB33FF">
      <w:pPr>
        <w:widowControl w:val="0"/>
        <w:rPr>
          <w:rFonts w:ascii="Times New Roman" w:hAnsi="Times New Roman"/>
          <w:b/>
          <w:sz w:val="28"/>
        </w:rPr>
      </w:pPr>
      <w:r>
        <w:rPr>
          <w:rFonts w:ascii="Times New Roman" w:hAnsi="Times New Roman"/>
          <w:b/>
          <w:sz w:val="28"/>
        </w:rPr>
        <w:t>Средний темп роста:</w:t>
      </w:r>
    </w:p>
    <w:p w:rsidR="00000000" w:rsidRDefault="00FB33FF">
      <w:pPr>
        <w:widowControl w:val="0"/>
        <w:jc w:val="center"/>
        <w:rPr>
          <w:rFonts w:ascii="Times New Roman" w:hAnsi="Times New Roman"/>
          <w:sz w:val="28"/>
        </w:rPr>
      </w:pPr>
      <w:r>
        <w:rPr>
          <w:rFonts w:ascii="Times New Roman" w:hAnsi="Times New Roman"/>
          <w:position w:val="-14"/>
          <w:sz w:val="28"/>
        </w:rPr>
        <w:object w:dxaOrig="1640" w:dyaOrig="440">
          <v:shape id="_x0000_i1133" type="#_x0000_t75" style="width:82.3pt;height:21.6pt" o:ole="">
            <v:imagedata r:id="rId137" o:title=""/>
          </v:shape>
          <o:OLEObject Type="Embed" ProgID="Equation" ShapeID="_x0000_i1133" DrawAspect="Content" ObjectID="_1447852386" r:id="rId138"/>
        </w:object>
      </w:r>
    </w:p>
    <w:p w:rsidR="00000000" w:rsidRDefault="00FB33FF">
      <w:pPr>
        <w:widowControl w:val="0"/>
        <w:rPr>
          <w:rFonts w:ascii="Times New Roman" w:hAnsi="Times New Roman"/>
          <w:sz w:val="28"/>
        </w:rPr>
      </w:pPr>
      <w:r>
        <w:rPr>
          <w:rFonts w:ascii="Times New Roman" w:hAnsi="Times New Roman"/>
          <w:sz w:val="28"/>
        </w:rPr>
        <w:t xml:space="preserve">где </w:t>
      </w:r>
      <w:r>
        <w:rPr>
          <w:rFonts w:ascii="Times New Roman" w:hAnsi="Times New Roman"/>
          <w:position w:val="-14"/>
          <w:sz w:val="28"/>
        </w:rPr>
        <w:object w:dxaOrig="420" w:dyaOrig="440">
          <v:shape id="_x0000_i1134" type="#_x0000_t75" style="width:20.55pt;height:21.6pt" o:ole="">
            <v:imagedata r:id="rId139" o:title=""/>
          </v:shape>
          <o:OLEObject Type="Embed" ProgID="Equation" ShapeID="_x0000_i1134" DrawAspect="Content" ObjectID="_1447852387" r:id="rId140"/>
        </w:object>
      </w:r>
      <w:r>
        <w:rPr>
          <w:rFonts w:ascii="Times New Roman" w:hAnsi="Times New Roman"/>
          <w:noProof/>
          <w:sz w:val="28"/>
        </w:rPr>
        <w:t xml:space="preserve"> -</w:t>
      </w:r>
      <w:r>
        <w:rPr>
          <w:rFonts w:ascii="Times New Roman" w:hAnsi="Times New Roman"/>
          <w:sz w:val="28"/>
        </w:rPr>
        <w:t xml:space="preserve"> средний коэффициент роста, рассчитанный как</w:t>
      </w:r>
    </w:p>
    <w:p w:rsidR="00000000" w:rsidRDefault="00FB33FF">
      <w:pPr>
        <w:widowControl w:val="0"/>
        <w:jc w:val="center"/>
        <w:rPr>
          <w:rFonts w:ascii="Times New Roman" w:hAnsi="Times New Roman"/>
          <w:sz w:val="28"/>
        </w:rPr>
      </w:pPr>
      <w:r>
        <w:rPr>
          <w:rFonts w:ascii="Times New Roman" w:hAnsi="Times New Roman"/>
          <w:position w:val="-14"/>
          <w:sz w:val="28"/>
        </w:rPr>
        <w:object w:dxaOrig="1359" w:dyaOrig="420">
          <v:shape id="_x0000_i1039" type="#_x0000_t75" style="width:105.95pt;height:32.9pt" o:ole="" fillcolor="window">
            <v:imagedata r:id="rId141" o:title=""/>
          </v:shape>
          <o:OLEObject Type="Embed" ProgID="Equation.3" ShapeID="_x0000_i1039" DrawAspect="Content" ObjectID="_1447852388" r:id="rId142"/>
        </w:object>
      </w:r>
      <w:r>
        <w:rPr>
          <w:rFonts w:ascii="Times New Roman" w:hAnsi="Times New Roman"/>
          <w:sz w:val="28"/>
        </w:rPr>
        <w:t>.</w:t>
      </w:r>
    </w:p>
    <w:p w:rsidR="00000000" w:rsidRDefault="00FB33FF">
      <w:pPr>
        <w:widowControl w:val="0"/>
        <w:spacing w:before="60" w:after="60"/>
        <w:rPr>
          <w:rFonts w:ascii="Times New Roman" w:hAnsi="Times New Roman"/>
          <w:sz w:val="28"/>
        </w:rPr>
      </w:pPr>
      <w:r>
        <w:rPr>
          <w:rFonts w:ascii="Times New Roman" w:hAnsi="Times New Roman"/>
          <w:sz w:val="28"/>
        </w:rPr>
        <w:t>Здесь К</w:t>
      </w:r>
      <w:r>
        <w:rPr>
          <w:rFonts w:ascii="Times New Roman" w:hAnsi="Times New Roman"/>
          <w:sz w:val="28"/>
          <w:vertAlign w:val="subscript"/>
        </w:rPr>
        <w:t>цеп</w:t>
      </w:r>
      <w:r>
        <w:rPr>
          <w:rFonts w:ascii="Times New Roman" w:hAnsi="Times New Roman"/>
          <w:noProof/>
          <w:sz w:val="28"/>
        </w:rPr>
        <w:t xml:space="preserve"> -</w:t>
      </w:r>
      <w:r>
        <w:rPr>
          <w:rFonts w:ascii="Times New Roman" w:hAnsi="Times New Roman"/>
          <w:sz w:val="28"/>
        </w:rPr>
        <w:t xml:space="preserve"> цепные коэффициенты роста; </w:t>
      </w:r>
    </w:p>
    <w:p w:rsidR="00000000" w:rsidRDefault="00FB33FF">
      <w:pPr>
        <w:widowControl w:val="0"/>
        <w:jc w:val="both"/>
        <w:rPr>
          <w:rFonts w:ascii="Times New Roman" w:hAnsi="Times New Roman"/>
          <w:sz w:val="28"/>
        </w:rPr>
      </w:pPr>
      <w:r>
        <w:rPr>
          <w:rFonts w:ascii="Times New Roman" w:hAnsi="Times New Roman"/>
          <w:b/>
          <w:sz w:val="28"/>
        </w:rPr>
        <w:t>Средний темп прироста</w:t>
      </w:r>
      <w:r>
        <w:rPr>
          <w:rFonts w:ascii="Times New Roman" w:hAnsi="Times New Roman"/>
          <w:noProof/>
          <w:sz w:val="28"/>
        </w:rPr>
        <w:t xml:space="preserve"> (%)</w:t>
      </w:r>
      <w:r>
        <w:rPr>
          <w:rFonts w:ascii="Times New Roman" w:hAnsi="Times New Roman"/>
          <w:sz w:val="28"/>
        </w:rPr>
        <w:t xml:space="preserve"> определяется по единственной методологии:</w:t>
      </w:r>
    </w:p>
    <w:p w:rsidR="00000000" w:rsidRDefault="00FB33FF">
      <w:pPr>
        <w:widowControl w:val="0"/>
        <w:spacing w:before="60" w:after="60"/>
        <w:jc w:val="center"/>
        <w:rPr>
          <w:rFonts w:ascii="Times New Roman" w:hAnsi="Times New Roman"/>
          <w:sz w:val="28"/>
        </w:rPr>
      </w:pPr>
      <w:r>
        <w:rPr>
          <w:rFonts w:ascii="Times New Roman" w:hAnsi="Times New Roman"/>
          <w:position w:val="-14"/>
          <w:sz w:val="28"/>
        </w:rPr>
        <w:object w:dxaOrig="1860" w:dyaOrig="440">
          <v:shape id="_x0000_i1135" type="#_x0000_t75" style="width:92.55pt;height:21.6pt" o:ole="">
            <v:imagedata r:id="rId143" o:title=""/>
          </v:shape>
          <o:OLEObject Type="Embed" ProgID="Equation" ShapeID="_x0000_i1135" DrawAspect="Content" ObjectID="_1447852389" r:id="rId144"/>
        </w:object>
      </w:r>
    </w:p>
    <w:p w:rsidR="00000000" w:rsidRDefault="00FB33FF">
      <w:pPr>
        <w:pStyle w:val="3"/>
        <w:rPr>
          <w:noProof w:val="0"/>
        </w:rPr>
      </w:pPr>
      <w:bookmarkStart w:id="216" w:name="_Toc443364829"/>
      <w:bookmarkStart w:id="217" w:name="_Toc443365697"/>
      <w:bookmarkStart w:id="218" w:name="_Toc469886558"/>
      <w:bookmarkStart w:id="219" w:name="_Toc470415619"/>
      <w:r>
        <w:rPr>
          <w:noProof w:val="0"/>
        </w:rPr>
        <w:t>6</w:t>
      </w:r>
      <w:r>
        <w:t>.</w:t>
      </w:r>
      <w:r>
        <w:rPr>
          <w:noProof w:val="0"/>
        </w:rPr>
        <w:t>3</w:t>
      </w:r>
      <w:r>
        <w:t xml:space="preserve">. </w:t>
      </w:r>
      <w:r>
        <w:rPr>
          <w:noProof w:val="0"/>
        </w:rPr>
        <w:t>Изучение тенде</w:t>
      </w:r>
      <w:r>
        <w:rPr>
          <w:noProof w:val="0"/>
        </w:rPr>
        <w:t>нции развития</w:t>
      </w:r>
      <w:bookmarkEnd w:id="216"/>
      <w:bookmarkEnd w:id="217"/>
      <w:bookmarkEnd w:id="218"/>
      <w:bookmarkEnd w:id="219"/>
    </w:p>
    <w:p w:rsidR="00000000" w:rsidRDefault="00FB33FF">
      <w:pPr>
        <w:widowControl w:val="0"/>
        <w:jc w:val="both"/>
        <w:rPr>
          <w:rFonts w:ascii="Times New Roman" w:hAnsi="Times New Roman"/>
          <w:sz w:val="28"/>
        </w:rPr>
      </w:pPr>
      <w:r>
        <w:rPr>
          <w:rFonts w:ascii="Times New Roman" w:hAnsi="Times New Roman"/>
          <w:sz w:val="28"/>
        </w:rPr>
        <w:t>Всякий ряд динамики теоретически может быть представлен в виде соста</w:t>
      </w:r>
      <w:r>
        <w:rPr>
          <w:rFonts w:ascii="Times New Roman" w:hAnsi="Times New Roman"/>
          <w:sz w:val="28"/>
        </w:rPr>
        <w:t>в</w:t>
      </w:r>
      <w:r>
        <w:rPr>
          <w:rFonts w:ascii="Times New Roman" w:hAnsi="Times New Roman"/>
          <w:sz w:val="28"/>
        </w:rPr>
        <w:t>ляющих:</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sz w:val="28"/>
        </w:rPr>
        <w:t>тренд-основная тенденция развития динамического ряда (к увеличению либо снижению его уровней);</w:t>
      </w:r>
    </w:p>
    <w:p w:rsidR="00000000" w:rsidRDefault="00FB33FF">
      <w:pPr>
        <w:widowControl w:val="0"/>
        <w:jc w:val="both"/>
        <w:rPr>
          <w:rFonts w:ascii="Times New Roman" w:hAnsi="Times New Roman"/>
          <w:sz w:val="28"/>
        </w:rPr>
      </w:pPr>
      <w:r>
        <w:rPr>
          <w:rFonts w:ascii="Times New Roman" w:hAnsi="Times New Roman"/>
          <w:noProof/>
          <w:sz w:val="28"/>
        </w:rPr>
        <w:t>2) </w:t>
      </w:r>
      <w:r>
        <w:rPr>
          <w:rFonts w:ascii="Times New Roman" w:hAnsi="Times New Roman"/>
          <w:sz w:val="28"/>
        </w:rPr>
        <w:t xml:space="preserve">циклические (периодические) колебания, в том числе сезонные; </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noProof/>
          <w:sz w:val="28"/>
        </w:rPr>
        <w:t> </w:t>
      </w:r>
      <w:r>
        <w:rPr>
          <w:rFonts w:ascii="Times New Roman" w:hAnsi="Times New Roman"/>
          <w:sz w:val="28"/>
        </w:rPr>
        <w:t xml:space="preserve">случайные колебания. </w:t>
      </w:r>
    </w:p>
    <w:p w:rsidR="00000000" w:rsidRDefault="00FB33FF">
      <w:pPr>
        <w:widowControl w:val="0"/>
        <w:jc w:val="both"/>
        <w:rPr>
          <w:rFonts w:ascii="Times New Roman" w:hAnsi="Times New Roman"/>
          <w:sz w:val="28"/>
        </w:rPr>
      </w:pPr>
      <w:r>
        <w:rPr>
          <w:rFonts w:ascii="Times New Roman" w:hAnsi="Times New Roman"/>
          <w:sz w:val="28"/>
        </w:rPr>
        <w:t>Изучение тренда включает два основных этапа:</w:t>
      </w:r>
    </w:p>
    <w:p w:rsidR="00000000" w:rsidRDefault="00FB33FF">
      <w:pPr>
        <w:widowControl w:val="0"/>
        <w:rPr>
          <w:rFonts w:ascii="Times New Roman" w:hAnsi="Times New Roman"/>
          <w:sz w:val="28"/>
        </w:rPr>
      </w:pPr>
      <w:r>
        <w:rPr>
          <w:rFonts w:ascii="Times New Roman" w:hAnsi="Times New Roman"/>
          <w:noProof/>
          <w:sz w:val="28"/>
        </w:rPr>
        <w:t>1)</w:t>
      </w:r>
      <w:r>
        <w:rPr>
          <w:rFonts w:ascii="Times New Roman" w:hAnsi="Times New Roman"/>
          <w:sz w:val="28"/>
        </w:rPr>
        <w:t xml:space="preserve"> ряд динамики проверяется на наличие тренда;</w:t>
      </w:r>
    </w:p>
    <w:p w:rsidR="00000000" w:rsidRDefault="00FB33FF">
      <w:pPr>
        <w:widowControl w:val="0"/>
        <w:rPr>
          <w:rFonts w:ascii="Times New Roman" w:hAnsi="Times New Roman"/>
          <w:sz w:val="28"/>
        </w:rPr>
      </w:pPr>
      <w:r>
        <w:rPr>
          <w:rFonts w:ascii="Times New Roman" w:hAnsi="Times New Roman"/>
          <w:noProof/>
          <w:sz w:val="28"/>
        </w:rPr>
        <w:t>2)</w:t>
      </w:r>
      <w:r>
        <w:rPr>
          <w:rFonts w:ascii="Times New Roman" w:hAnsi="Times New Roman"/>
          <w:sz w:val="28"/>
        </w:rPr>
        <w:t xml:space="preserve"> производится выравнивание временного ряда и непосредственное выд</w:t>
      </w:r>
      <w:r>
        <w:rPr>
          <w:rFonts w:ascii="Times New Roman" w:hAnsi="Times New Roman"/>
          <w:sz w:val="28"/>
        </w:rPr>
        <w:t>е</w:t>
      </w:r>
      <w:r>
        <w:rPr>
          <w:rFonts w:ascii="Times New Roman" w:hAnsi="Times New Roman"/>
          <w:sz w:val="28"/>
        </w:rPr>
        <w:t>ление тренда с экстраполяцией полученных результатов.</w:t>
      </w:r>
    </w:p>
    <w:p w:rsidR="00000000" w:rsidRDefault="00FB33FF">
      <w:pPr>
        <w:widowControl w:val="0"/>
        <w:jc w:val="both"/>
        <w:rPr>
          <w:rFonts w:ascii="Times New Roman" w:hAnsi="Times New Roman"/>
          <w:sz w:val="28"/>
        </w:rPr>
      </w:pPr>
      <w:r>
        <w:rPr>
          <w:rFonts w:ascii="Times New Roman" w:hAnsi="Times New Roman"/>
          <w:b/>
          <w:sz w:val="28"/>
        </w:rPr>
        <w:t>Непосредственное вы</w:t>
      </w:r>
      <w:r>
        <w:rPr>
          <w:rFonts w:ascii="Times New Roman" w:hAnsi="Times New Roman"/>
          <w:b/>
          <w:sz w:val="28"/>
        </w:rPr>
        <w:t>деление тренда</w:t>
      </w:r>
      <w:r>
        <w:rPr>
          <w:rFonts w:ascii="Times New Roman" w:hAnsi="Times New Roman"/>
          <w:sz w:val="28"/>
        </w:rPr>
        <w:t xml:space="preserve"> может быть произ</w:t>
      </w:r>
      <w:r>
        <w:rPr>
          <w:rFonts w:ascii="Times New Roman" w:hAnsi="Times New Roman"/>
          <w:sz w:val="28"/>
        </w:rPr>
        <w:softHyphen/>
        <w:t>ведено тремя м</w:t>
      </w:r>
      <w:r>
        <w:rPr>
          <w:rFonts w:ascii="Times New Roman" w:hAnsi="Times New Roman"/>
          <w:sz w:val="28"/>
        </w:rPr>
        <w:t>е</w:t>
      </w:r>
      <w:r>
        <w:rPr>
          <w:rFonts w:ascii="Times New Roman" w:hAnsi="Times New Roman"/>
          <w:sz w:val="28"/>
        </w:rPr>
        <w:t>тодами.</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i/>
          <w:sz w:val="28"/>
        </w:rPr>
        <w:t>Укрупнение интервалов.</w:t>
      </w:r>
      <w:r>
        <w:rPr>
          <w:rFonts w:ascii="Times New Roman" w:hAnsi="Times New Roman"/>
          <w:sz w:val="28"/>
        </w:rPr>
        <w:t xml:space="preserve"> Ряд динамики разделяют на некоторое достато</w:t>
      </w:r>
      <w:r>
        <w:rPr>
          <w:rFonts w:ascii="Times New Roman" w:hAnsi="Times New Roman"/>
          <w:sz w:val="28"/>
        </w:rPr>
        <w:t>ч</w:t>
      </w:r>
      <w:r>
        <w:rPr>
          <w:rFonts w:ascii="Times New Roman" w:hAnsi="Times New Roman"/>
          <w:sz w:val="28"/>
        </w:rPr>
        <w:t xml:space="preserve">но большое число равных интервалов. Если средние уровни по интервалам не позволяют увидеть тенденцию развития явления, переходят к </w:t>
      </w:r>
      <w:r>
        <w:rPr>
          <w:rFonts w:ascii="Times New Roman" w:hAnsi="Times New Roman"/>
          <w:sz w:val="28"/>
        </w:rPr>
        <w:t>расчету уровней за большие промежутки времени, увеличивая длину каждого интервала (одн</w:t>
      </w:r>
      <w:r>
        <w:rPr>
          <w:rFonts w:ascii="Times New Roman" w:hAnsi="Times New Roman"/>
          <w:sz w:val="28"/>
        </w:rPr>
        <w:t>о</w:t>
      </w:r>
      <w:r>
        <w:rPr>
          <w:rFonts w:ascii="Times New Roman" w:hAnsi="Times New Roman"/>
          <w:sz w:val="28"/>
        </w:rPr>
        <w:t>временно уменьшается количество интервалов).</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w:t>
      </w:r>
      <w:r>
        <w:rPr>
          <w:rFonts w:ascii="Times New Roman" w:hAnsi="Times New Roman"/>
          <w:i/>
          <w:sz w:val="28"/>
        </w:rPr>
        <w:t>Скользящая средняя.</w:t>
      </w:r>
      <w:r>
        <w:rPr>
          <w:rFonts w:ascii="Times New Roman" w:hAnsi="Times New Roman"/>
          <w:sz w:val="28"/>
        </w:rPr>
        <w:t xml:space="preserve"> В этом методе исходные уровни ряда заменяются средними величинами, которые получают из данного уровня</w:t>
      </w:r>
      <w:r>
        <w:rPr>
          <w:rFonts w:ascii="Times New Roman" w:hAnsi="Times New Roman"/>
          <w:sz w:val="28"/>
        </w:rPr>
        <w:t xml:space="preserve"> и нескольких си</w:t>
      </w:r>
      <w:r>
        <w:rPr>
          <w:rFonts w:ascii="Times New Roman" w:hAnsi="Times New Roman"/>
          <w:sz w:val="28"/>
        </w:rPr>
        <w:t>м</w:t>
      </w:r>
      <w:r>
        <w:rPr>
          <w:rFonts w:ascii="Times New Roman" w:hAnsi="Times New Roman"/>
          <w:sz w:val="28"/>
        </w:rPr>
        <w:t>метрично его окружающих. Целое число уровней, по которым рассчитывается среднее значение, называют интервалом сглаживания. Интервал может быть нечетным</w:t>
      </w:r>
      <w:r>
        <w:rPr>
          <w:rFonts w:ascii="Times New Roman" w:hAnsi="Times New Roman"/>
          <w:noProof/>
          <w:sz w:val="28"/>
        </w:rPr>
        <w:t xml:space="preserve"> (3, 5, 7 </w:t>
      </w:r>
      <w:r>
        <w:rPr>
          <w:rFonts w:ascii="Times New Roman" w:hAnsi="Times New Roman"/>
          <w:sz w:val="28"/>
        </w:rPr>
        <w:t>и т. д. точек) или четным</w:t>
      </w:r>
      <w:r>
        <w:rPr>
          <w:rFonts w:ascii="Times New Roman" w:hAnsi="Times New Roman"/>
          <w:noProof/>
          <w:sz w:val="28"/>
        </w:rPr>
        <w:t xml:space="preserve"> (2, 4, 6</w:t>
      </w:r>
      <w:r>
        <w:rPr>
          <w:rFonts w:ascii="Times New Roman" w:hAnsi="Times New Roman"/>
          <w:sz w:val="28"/>
        </w:rPr>
        <w:t xml:space="preserve"> и т.д. точек).</w:t>
      </w:r>
    </w:p>
    <w:p w:rsidR="00000000" w:rsidRDefault="00FB33FF">
      <w:pPr>
        <w:widowControl w:val="0"/>
        <w:jc w:val="both"/>
        <w:rPr>
          <w:rFonts w:ascii="Times New Roman" w:hAnsi="Times New Roman"/>
          <w:noProof/>
          <w:sz w:val="28"/>
        </w:rPr>
      </w:pPr>
      <w:r>
        <w:rPr>
          <w:rFonts w:ascii="Times New Roman" w:hAnsi="Times New Roman"/>
          <w:sz w:val="28"/>
        </w:rPr>
        <w:t>При нечетном сглаживании пол</w:t>
      </w:r>
      <w:r>
        <w:rPr>
          <w:rFonts w:ascii="Times New Roman" w:hAnsi="Times New Roman"/>
          <w:sz w:val="28"/>
        </w:rPr>
        <w:t>ученное среднее арифме</w:t>
      </w:r>
      <w:r>
        <w:rPr>
          <w:rFonts w:ascii="Times New Roman" w:hAnsi="Times New Roman"/>
          <w:sz w:val="28"/>
        </w:rPr>
        <w:softHyphen/>
        <w:t>тическое значение закрепляют за серединой расчетного интервала, при четном этого делать нельзя. Поэтому при обработке ряда четными интервалами их искусственно делают н</w:t>
      </w:r>
      <w:r>
        <w:rPr>
          <w:rFonts w:ascii="Times New Roman" w:hAnsi="Times New Roman"/>
          <w:sz w:val="28"/>
        </w:rPr>
        <w:t>е</w:t>
      </w:r>
      <w:r>
        <w:rPr>
          <w:rFonts w:ascii="Times New Roman" w:hAnsi="Times New Roman"/>
          <w:sz w:val="28"/>
        </w:rPr>
        <w:t>четными, для чего образуют ближайший больший нечетный интервал, н</w:t>
      </w:r>
      <w:r>
        <w:rPr>
          <w:rFonts w:ascii="Times New Roman" w:hAnsi="Times New Roman"/>
          <w:sz w:val="28"/>
        </w:rPr>
        <w:t>о из крайних его уровней берут только</w:t>
      </w:r>
      <w:r>
        <w:rPr>
          <w:rFonts w:ascii="Times New Roman" w:hAnsi="Times New Roman"/>
          <w:noProof/>
          <w:sz w:val="28"/>
        </w:rPr>
        <w:t xml:space="preserve"> 50 %.</w:t>
      </w:r>
    </w:p>
    <w:p w:rsidR="00000000" w:rsidRDefault="00FB33FF">
      <w:pPr>
        <w:widowControl w:val="0"/>
        <w:jc w:val="both"/>
        <w:rPr>
          <w:rFonts w:ascii="Times New Roman" w:hAnsi="Times New Roman"/>
          <w:noProof/>
          <w:sz w:val="28"/>
        </w:rPr>
      </w:pPr>
      <w:r>
        <w:rPr>
          <w:rFonts w:ascii="Times New Roman" w:hAnsi="Times New Roman"/>
          <w:sz w:val="28"/>
        </w:rPr>
        <w:t>Недостаток методики сглаживания скользящими средними состоит в усло</w:t>
      </w:r>
      <w:r>
        <w:rPr>
          <w:rFonts w:ascii="Times New Roman" w:hAnsi="Times New Roman"/>
          <w:sz w:val="28"/>
        </w:rPr>
        <w:t>в</w:t>
      </w:r>
      <w:r>
        <w:rPr>
          <w:rFonts w:ascii="Times New Roman" w:hAnsi="Times New Roman"/>
          <w:sz w:val="28"/>
        </w:rPr>
        <w:t>ности определения сглаженных уровней для точек в начале и конце ряда. Пол</w:t>
      </w:r>
      <w:r>
        <w:rPr>
          <w:rFonts w:ascii="Times New Roman" w:hAnsi="Times New Roman"/>
          <w:sz w:val="28"/>
        </w:rPr>
        <w:t>у</w:t>
      </w:r>
      <w:r>
        <w:rPr>
          <w:rFonts w:ascii="Times New Roman" w:hAnsi="Times New Roman"/>
          <w:sz w:val="28"/>
        </w:rPr>
        <w:t>чают их специальными приемами</w:t>
      </w:r>
      <w:r>
        <w:rPr>
          <w:rFonts w:ascii="Times New Roman" w:hAnsi="Times New Roman"/>
          <w:noProof/>
          <w:sz w:val="28"/>
        </w:rPr>
        <w:t xml:space="preserve"> - </w:t>
      </w:r>
      <w:r>
        <w:rPr>
          <w:rFonts w:ascii="Times New Roman" w:hAnsi="Times New Roman"/>
          <w:sz w:val="28"/>
        </w:rPr>
        <w:t>расчетом средней арифметической взвеше</w:t>
      </w:r>
      <w:r>
        <w:rPr>
          <w:rFonts w:ascii="Times New Roman" w:hAnsi="Times New Roman"/>
          <w:sz w:val="28"/>
        </w:rPr>
        <w:t>н</w:t>
      </w:r>
      <w:r>
        <w:rPr>
          <w:rFonts w:ascii="Times New Roman" w:hAnsi="Times New Roman"/>
          <w:sz w:val="28"/>
        </w:rPr>
        <w:t xml:space="preserve">ной. </w:t>
      </w:r>
    </w:p>
    <w:p w:rsidR="00000000" w:rsidRDefault="00FB33FF">
      <w:pPr>
        <w:widowControl w:val="0"/>
        <w:jc w:val="both"/>
        <w:rPr>
          <w:rFonts w:ascii="Times New Roman" w:hAnsi="Times New Roman"/>
          <w:sz w:val="28"/>
        </w:rPr>
      </w:pPr>
      <w:r>
        <w:rPr>
          <w:rFonts w:ascii="Times New Roman" w:hAnsi="Times New Roman"/>
          <w:noProof/>
          <w:sz w:val="28"/>
        </w:rPr>
        <w:t>3. </w:t>
      </w:r>
      <w:r>
        <w:rPr>
          <w:rFonts w:ascii="Times New Roman" w:hAnsi="Times New Roman"/>
          <w:i/>
          <w:sz w:val="28"/>
        </w:rPr>
        <w:t>Аналитическое выравнивание.</w:t>
      </w:r>
      <w:r>
        <w:rPr>
          <w:rFonts w:ascii="Times New Roman" w:hAnsi="Times New Roman"/>
          <w:sz w:val="28"/>
        </w:rPr>
        <w:t xml:space="preserve"> Под этим понимают определение основной проявляющейся во времени тенденции развития изучаемого явления. Развитие предстает перед исследователем как бы в зависимости только от течения вр</w:t>
      </w:r>
      <w:r>
        <w:rPr>
          <w:rFonts w:ascii="Times New Roman" w:hAnsi="Times New Roman"/>
          <w:sz w:val="28"/>
        </w:rPr>
        <w:t>е</w:t>
      </w:r>
      <w:r>
        <w:rPr>
          <w:rFonts w:ascii="Times New Roman" w:hAnsi="Times New Roman"/>
          <w:sz w:val="28"/>
        </w:rPr>
        <w:t>мени. В итоге выравнивания времен</w:t>
      </w:r>
      <w:r>
        <w:rPr>
          <w:rFonts w:ascii="Times New Roman" w:hAnsi="Times New Roman"/>
          <w:sz w:val="28"/>
        </w:rPr>
        <w:t xml:space="preserve">ного ряда получают наиболее </w:t>
      </w:r>
      <w:r>
        <w:rPr>
          <w:rFonts w:ascii="Times New Roman" w:hAnsi="Times New Roman"/>
          <w:sz w:val="28"/>
        </w:rPr>
        <w:lastRenderedPageBreak/>
        <w:t>общий, су</w:t>
      </w:r>
      <w:r>
        <w:rPr>
          <w:rFonts w:ascii="Times New Roman" w:hAnsi="Times New Roman"/>
          <w:sz w:val="28"/>
        </w:rPr>
        <w:t>м</w:t>
      </w:r>
      <w:r>
        <w:rPr>
          <w:rFonts w:ascii="Times New Roman" w:hAnsi="Times New Roman"/>
          <w:sz w:val="28"/>
        </w:rPr>
        <w:t>марный, проявляющийся во времени результат действия всех причинных фа</w:t>
      </w:r>
      <w:r>
        <w:rPr>
          <w:rFonts w:ascii="Times New Roman" w:hAnsi="Times New Roman"/>
          <w:sz w:val="28"/>
        </w:rPr>
        <w:t>к</w:t>
      </w:r>
      <w:r>
        <w:rPr>
          <w:rFonts w:ascii="Times New Roman" w:hAnsi="Times New Roman"/>
          <w:sz w:val="28"/>
        </w:rPr>
        <w:t>торов. Отклонение конкретных уровней ряда от уровней, соответствующих о</w:t>
      </w:r>
      <w:r>
        <w:rPr>
          <w:rFonts w:ascii="Times New Roman" w:hAnsi="Times New Roman"/>
          <w:sz w:val="28"/>
        </w:rPr>
        <w:t>б</w:t>
      </w:r>
      <w:r>
        <w:rPr>
          <w:rFonts w:ascii="Times New Roman" w:hAnsi="Times New Roman"/>
          <w:sz w:val="28"/>
        </w:rPr>
        <w:t>щей тенденции, объясняют действием факторов, проявляющихся случайно или цикл</w:t>
      </w:r>
      <w:r>
        <w:rPr>
          <w:rFonts w:ascii="Times New Roman" w:hAnsi="Times New Roman"/>
          <w:sz w:val="28"/>
        </w:rPr>
        <w:t xml:space="preserve">ически. В результате приходят к </w:t>
      </w:r>
      <w:bookmarkStart w:id="220" w:name="OCRUncertain271"/>
      <w:r>
        <w:rPr>
          <w:rFonts w:ascii="Times New Roman" w:hAnsi="Times New Roman"/>
          <w:sz w:val="28"/>
        </w:rPr>
        <w:t>трендовой</w:t>
      </w:r>
      <w:bookmarkEnd w:id="220"/>
      <w:r>
        <w:rPr>
          <w:rFonts w:ascii="Times New Roman" w:hAnsi="Times New Roman"/>
          <w:sz w:val="28"/>
        </w:rPr>
        <w:t xml:space="preserve"> модели</w:t>
      </w:r>
    </w:p>
    <w:p w:rsidR="00000000" w:rsidRDefault="00FB33FF">
      <w:pPr>
        <w:widowControl w:val="0"/>
        <w:jc w:val="center"/>
        <w:rPr>
          <w:rFonts w:ascii="Times New Roman" w:hAnsi="Times New Roman"/>
          <w:sz w:val="28"/>
        </w:rPr>
      </w:pPr>
      <w:r>
        <w:rPr>
          <w:rFonts w:ascii="Times New Roman" w:hAnsi="Times New Roman"/>
          <w:position w:val="-10"/>
          <w:sz w:val="28"/>
        </w:rPr>
        <w:object w:dxaOrig="1680" w:dyaOrig="340">
          <v:shape id="_x0000_i1136" type="#_x0000_t75" style="width:84.35pt;height:17.5pt" o:ole="">
            <v:imagedata r:id="rId145" o:title=""/>
          </v:shape>
          <o:OLEObject Type="Embed" ProgID="Equation" ShapeID="_x0000_i1136" DrawAspect="Content" ObjectID="_1447852390" r:id="rId146"/>
        </w:object>
      </w:r>
    </w:p>
    <w:p w:rsidR="00000000" w:rsidRDefault="00FB33FF">
      <w:pPr>
        <w:widowControl w:val="0"/>
        <w:jc w:val="both"/>
        <w:rPr>
          <w:rFonts w:ascii="Times New Roman" w:hAnsi="Times New Roman"/>
          <w:sz w:val="28"/>
        </w:rPr>
      </w:pPr>
      <w:r>
        <w:rPr>
          <w:rFonts w:ascii="Times New Roman" w:hAnsi="Times New Roman"/>
          <w:sz w:val="28"/>
        </w:rPr>
        <w:t>где f(t)</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уровень, определяемый тенденцией развития; </w:t>
      </w:r>
    </w:p>
    <w:p w:rsidR="00000000" w:rsidRDefault="00FB33FF">
      <w:pPr>
        <w:widowControl w:val="0"/>
        <w:jc w:val="both"/>
        <w:rPr>
          <w:rFonts w:ascii="Times New Roman" w:hAnsi="Times New Roman"/>
          <w:sz w:val="28"/>
        </w:rPr>
      </w:pPr>
      <w:r>
        <w:rPr>
          <w:rFonts w:ascii="Times New Roman" w:hAnsi="Times New Roman"/>
          <w:noProof/>
          <w:sz w:val="28"/>
        </w:rPr>
        <w:sym w:font="Symbol" w:char="F065"/>
      </w:r>
      <w:r>
        <w:rPr>
          <w:rFonts w:ascii="Times New Roman" w:hAnsi="Times New Roman"/>
          <w:noProof/>
          <w:sz w:val="28"/>
          <w:vertAlign w:val="subscript"/>
        </w:rPr>
        <w:t>t</w:t>
      </w:r>
      <w:r>
        <w:rPr>
          <w:rFonts w:ascii="Times New Roman" w:hAnsi="Times New Roman"/>
          <w:noProof/>
          <w:sz w:val="28"/>
        </w:rPr>
        <w:t xml:space="preserve"> -</w:t>
      </w:r>
      <w:r>
        <w:rPr>
          <w:rFonts w:ascii="Times New Roman" w:hAnsi="Times New Roman"/>
          <w:sz w:val="28"/>
        </w:rPr>
        <w:t xml:space="preserve"> случайное и циклическое отклонение от тенденции. </w:t>
      </w:r>
    </w:p>
    <w:p w:rsidR="00000000" w:rsidRDefault="00FB33FF">
      <w:pPr>
        <w:widowControl w:val="0"/>
        <w:jc w:val="both"/>
        <w:rPr>
          <w:rFonts w:ascii="Times New Roman" w:hAnsi="Times New Roman"/>
          <w:sz w:val="28"/>
        </w:rPr>
      </w:pPr>
      <w:r>
        <w:rPr>
          <w:rFonts w:ascii="Times New Roman" w:hAnsi="Times New Roman"/>
          <w:sz w:val="28"/>
        </w:rPr>
        <w:t>Целью аналитического выравнивания динамического ряда является опред</w:t>
      </w:r>
      <w:r>
        <w:rPr>
          <w:rFonts w:ascii="Times New Roman" w:hAnsi="Times New Roman"/>
          <w:sz w:val="28"/>
        </w:rPr>
        <w:t>е</w:t>
      </w:r>
      <w:r>
        <w:rPr>
          <w:rFonts w:ascii="Times New Roman" w:hAnsi="Times New Roman"/>
          <w:sz w:val="28"/>
        </w:rPr>
        <w:t>ление а</w:t>
      </w:r>
      <w:r>
        <w:rPr>
          <w:rFonts w:ascii="Times New Roman" w:hAnsi="Times New Roman"/>
          <w:sz w:val="28"/>
        </w:rPr>
        <w:t>налитической или графической зависимости</w:t>
      </w:r>
      <w:r>
        <w:rPr>
          <w:rFonts w:ascii="Times New Roman" w:hAnsi="Times New Roman"/>
          <w:noProof/>
          <w:sz w:val="28"/>
        </w:rPr>
        <w:t xml:space="preserve"> f(t).</w:t>
      </w:r>
      <w:r>
        <w:rPr>
          <w:rFonts w:ascii="Times New Roman" w:hAnsi="Times New Roman"/>
          <w:sz w:val="28"/>
        </w:rPr>
        <w:t xml:space="preserve"> На практике по име</w:t>
      </w:r>
      <w:r>
        <w:rPr>
          <w:rFonts w:ascii="Times New Roman" w:hAnsi="Times New Roman"/>
          <w:sz w:val="28"/>
        </w:rPr>
        <w:t>ю</w:t>
      </w:r>
      <w:r>
        <w:rPr>
          <w:rFonts w:ascii="Times New Roman" w:hAnsi="Times New Roman"/>
          <w:sz w:val="28"/>
        </w:rPr>
        <w:t>щемуся временному ряду задают вид и находят параметры функции f(t), а затем анализируют поведение отклонений от тенденции. Функцию f(t) выбирают т</w:t>
      </w:r>
      <w:r>
        <w:rPr>
          <w:rFonts w:ascii="Times New Roman" w:hAnsi="Times New Roman"/>
          <w:sz w:val="28"/>
        </w:rPr>
        <w:t>а</w:t>
      </w:r>
      <w:r>
        <w:rPr>
          <w:rFonts w:ascii="Times New Roman" w:hAnsi="Times New Roman"/>
          <w:sz w:val="28"/>
        </w:rPr>
        <w:t>ким образом</w:t>
      </w:r>
      <w:bookmarkStart w:id="221" w:name="OCRUncertain281"/>
      <w:r>
        <w:rPr>
          <w:rFonts w:ascii="Times New Roman" w:hAnsi="Times New Roman"/>
          <w:sz w:val="28"/>
        </w:rPr>
        <w:t>,</w:t>
      </w:r>
      <w:bookmarkEnd w:id="221"/>
      <w:r>
        <w:rPr>
          <w:rFonts w:ascii="Times New Roman" w:hAnsi="Times New Roman"/>
          <w:sz w:val="28"/>
        </w:rPr>
        <w:t xml:space="preserve"> чтобы она давала содержательно</w:t>
      </w:r>
      <w:r>
        <w:rPr>
          <w:rFonts w:ascii="Times New Roman" w:hAnsi="Times New Roman"/>
          <w:sz w:val="28"/>
        </w:rPr>
        <w:t>е объяснение изучаемого проце</w:t>
      </w:r>
      <w:r>
        <w:rPr>
          <w:rFonts w:ascii="Times New Roman" w:hAnsi="Times New Roman"/>
          <w:sz w:val="28"/>
        </w:rPr>
        <w:t>с</w:t>
      </w:r>
      <w:r>
        <w:rPr>
          <w:rFonts w:ascii="Times New Roman" w:hAnsi="Times New Roman"/>
          <w:sz w:val="28"/>
        </w:rPr>
        <w:t>са.</w:t>
      </w:r>
    </w:p>
    <w:p w:rsidR="00000000" w:rsidRDefault="00FB33FF">
      <w:pPr>
        <w:widowControl w:val="0"/>
        <w:jc w:val="both"/>
        <w:rPr>
          <w:rFonts w:ascii="Times New Roman" w:hAnsi="Times New Roman"/>
          <w:sz w:val="28"/>
        </w:rPr>
      </w:pPr>
      <w:r>
        <w:rPr>
          <w:rFonts w:ascii="Times New Roman" w:hAnsi="Times New Roman"/>
          <w:sz w:val="28"/>
        </w:rPr>
        <w:t>Чаще всего при выравнивании используются следующие зависимости:</w:t>
      </w:r>
    </w:p>
    <w:p w:rsidR="00000000" w:rsidRDefault="00FB33FF">
      <w:pPr>
        <w:widowControl w:val="0"/>
        <w:jc w:val="center"/>
        <w:rPr>
          <w:rFonts w:ascii="Times New Roman" w:hAnsi="Times New Roman"/>
          <w:sz w:val="28"/>
        </w:rPr>
      </w:pPr>
      <w:r>
        <w:rPr>
          <w:rFonts w:ascii="Times New Roman" w:hAnsi="Times New Roman"/>
          <w:position w:val="-86"/>
          <w:sz w:val="28"/>
        </w:rPr>
        <w:object w:dxaOrig="4680" w:dyaOrig="1880">
          <v:shape id="_x0000_i1137" type="#_x0000_t75" style="width:234.5pt;height:91.55pt" o:ole="">
            <v:imagedata r:id="rId147" o:title=""/>
          </v:shape>
          <o:OLEObject Type="Embed" ProgID="Equation" ShapeID="_x0000_i1137" DrawAspect="Content" ObjectID="_1447852391" r:id="rId148"/>
        </w:object>
      </w:r>
      <w:r>
        <w:rPr>
          <w:rFonts w:ascii="Times New Roman" w:hAnsi="Times New Roman"/>
          <w:sz w:val="28"/>
        </w:rPr>
        <w:t xml:space="preserve">                           </w:t>
      </w:r>
    </w:p>
    <w:p w:rsidR="00000000" w:rsidRDefault="00FB33FF">
      <w:pPr>
        <w:widowControl w:val="0"/>
        <w:jc w:val="both"/>
        <w:rPr>
          <w:rFonts w:ascii="Times New Roman" w:hAnsi="Times New Roman"/>
          <w:sz w:val="28"/>
        </w:rPr>
      </w:pPr>
      <w:r>
        <w:rPr>
          <w:rFonts w:ascii="Times New Roman" w:hAnsi="Times New Roman"/>
          <w:i/>
          <w:sz w:val="28"/>
        </w:rPr>
        <w:t>Линейная зависи</w:t>
      </w:r>
      <w:bookmarkStart w:id="222" w:name="OCRUncertain306"/>
      <w:r>
        <w:rPr>
          <w:rFonts w:ascii="Times New Roman" w:hAnsi="Times New Roman"/>
          <w:i/>
          <w:sz w:val="28"/>
        </w:rPr>
        <w:t>м</w:t>
      </w:r>
      <w:bookmarkEnd w:id="222"/>
      <w:r>
        <w:rPr>
          <w:rFonts w:ascii="Times New Roman" w:hAnsi="Times New Roman"/>
          <w:i/>
          <w:sz w:val="28"/>
        </w:rPr>
        <w:t>ость</w:t>
      </w:r>
      <w:r>
        <w:rPr>
          <w:rFonts w:ascii="Times New Roman" w:hAnsi="Times New Roman"/>
          <w:sz w:val="28"/>
        </w:rPr>
        <w:t xml:space="preserve"> выбирается в тех случаях, когда в исходном време</w:t>
      </w:r>
      <w:r>
        <w:rPr>
          <w:rFonts w:ascii="Times New Roman" w:hAnsi="Times New Roman"/>
          <w:sz w:val="28"/>
        </w:rPr>
        <w:t>н</w:t>
      </w:r>
      <w:r>
        <w:rPr>
          <w:rFonts w:ascii="Times New Roman" w:hAnsi="Times New Roman"/>
          <w:sz w:val="28"/>
        </w:rPr>
        <w:t>ном ряду наблюдаются более или менее по</w:t>
      </w:r>
      <w:r>
        <w:rPr>
          <w:rFonts w:ascii="Times New Roman" w:hAnsi="Times New Roman"/>
          <w:sz w:val="28"/>
        </w:rPr>
        <w:t>стоянные абсолютные цепные пр</w:t>
      </w:r>
      <w:r>
        <w:rPr>
          <w:rFonts w:ascii="Times New Roman" w:hAnsi="Times New Roman"/>
          <w:sz w:val="28"/>
        </w:rPr>
        <w:t>и</w:t>
      </w:r>
      <w:r>
        <w:rPr>
          <w:rFonts w:ascii="Times New Roman" w:hAnsi="Times New Roman"/>
          <w:sz w:val="28"/>
        </w:rPr>
        <w:t>росты, не проявляющие тенденции ни к увеличению, ни к снижению.</w:t>
      </w:r>
    </w:p>
    <w:p w:rsidR="00000000" w:rsidRDefault="00FB33FF">
      <w:pPr>
        <w:widowControl w:val="0"/>
        <w:jc w:val="both"/>
        <w:rPr>
          <w:rFonts w:ascii="Times New Roman" w:hAnsi="Times New Roman"/>
          <w:sz w:val="28"/>
        </w:rPr>
      </w:pPr>
      <w:r>
        <w:rPr>
          <w:rFonts w:ascii="Times New Roman" w:hAnsi="Times New Roman"/>
          <w:i/>
          <w:sz w:val="28"/>
        </w:rPr>
        <w:t>Параболическая зависимость</w:t>
      </w:r>
      <w:r>
        <w:rPr>
          <w:rFonts w:ascii="Times New Roman" w:hAnsi="Times New Roman"/>
          <w:sz w:val="28"/>
        </w:rPr>
        <w:t xml:space="preserve"> используется, если абсо</w:t>
      </w:r>
      <w:r>
        <w:rPr>
          <w:rFonts w:ascii="Times New Roman" w:hAnsi="Times New Roman"/>
          <w:sz w:val="28"/>
        </w:rPr>
        <w:softHyphen/>
        <w:t>лютные цепные пр</w:t>
      </w:r>
      <w:r>
        <w:rPr>
          <w:rFonts w:ascii="Times New Roman" w:hAnsi="Times New Roman"/>
          <w:sz w:val="28"/>
        </w:rPr>
        <w:t>и</w:t>
      </w:r>
      <w:r>
        <w:rPr>
          <w:rFonts w:ascii="Times New Roman" w:hAnsi="Times New Roman"/>
          <w:sz w:val="28"/>
        </w:rPr>
        <w:t>росты сами по себе обнаруживают некоторую тенденцию развития, но абс</w:t>
      </w:r>
      <w:r>
        <w:rPr>
          <w:rFonts w:ascii="Times New Roman" w:hAnsi="Times New Roman"/>
          <w:sz w:val="28"/>
        </w:rPr>
        <w:t>о</w:t>
      </w:r>
      <w:r>
        <w:rPr>
          <w:rFonts w:ascii="Times New Roman" w:hAnsi="Times New Roman"/>
          <w:sz w:val="28"/>
        </w:rPr>
        <w:t>лютные цепные приросты аб</w:t>
      </w:r>
      <w:r>
        <w:rPr>
          <w:rFonts w:ascii="Times New Roman" w:hAnsi="Times New Roman"/>
          <w:sz w:val="28"/>
        </w:rPr>
        <w:t>солютных цепных приростов (разности второго п</w:t>
      </w:r>
      <w:r>
        <w:rPr>
          <w:rFonts w:ascii="Times New Roman" w:hAnsi="Times New Roman"/>
          <w:sz w:val="28"/>
        </w:rPr>
        <w:t>о</w:t>
      </w:r>
      <w:r>
        <w:rPr>
          <w:rFonts w:ascii="Times New Roman" w:hAnsi="Times New Roman"/>
          <w:sz w:val="28"/>
        </w:rPr>
        <w:t>рядка) никакой тенденции развития не проявляют.</w:t>
      </w:r>
    </w:p>
    <w:p w:rsidR="00000000" w:rsidRDefault="00FB33FF">
      <w:pPr>
        <w:widowControl w:val="0"/>
        <w:jc w:val="both"/>
        <w:rPr>
          <w:rFonts w:ascii="Times New Roman" w:hAnsi="Times New Roman"/>
          <w:sz w:val="28"/>
        </w:rPr>
      </w:pPr>
      <w:r>
        <w:rPr>
          <w:rFonts w:ascii="Times New Roman" w:hAnsi="Times New Roman"/>
          <w:i/>
          <w:sz w:val="28"/>
        </w:rPr>
        <w:t>Экспоненциальные зависимости</w:t>
      </w:r>
      <w:r>
        <w:rPr>
          <w:rFonts w:ascii="Times New Roman" w:hAnsi="Times New Roman"/>
          <w:sz w:val="28"/>
        </w:rPr>
        <w:t xml:space="preserve"> применяются, если в исходном временном ряду наблюдается либо более или менее постоянный относительный рост (у</w:t>
      </w:r>
      <w:r>
        <w:rPr>
          <w:rFonts w:ascii="Times New Roman" w:hAnsi="Times New Roman"/>
          <w:sz w:val="28"/>
        </w:rPr>
        <w:t>с</w:t>
      </w:r>
      <w:r>
        <w:rPr>
          <w:rFonts w:ascii="Times New Roman" w:hAnsi="Times New Roman"/>
          <w:sz w:val="28"/>
        </w:rPr>
        <w:t>тойчивость цепных темпо</w:t>
      </w:r>
      <w:r>
        <w:rPr>
          <w:rFonts w:ascii="Times New Roman" w:hAnsi="Times New Roman"/>
          <w:sz w:val="28"/>
        </w:rPr>
        <w:t>в роста, темпов прироста, коэффициентов роста), л</w:t>
      </w:r>
      <w:r>
        <w:rPr>
          <w:rFonts w:ascii="Times New Roman" w:hAnsi="Times New Roman"/>
          <w:sz w:val="28"/>
        </w:rPr>
        <w:t>и</w:t>
      </w:r>
      <w:r>
        <w:rPr>
          <w:rFonts w:ascii="Times New Roman" w:hAnsi="Times New Roman"/>
          <w:sz w:val="28"/>
        </w:rPr>
        <w:t>бо, при отсутствии такого постоянства,</w:t>
      </w:r>
      <w:r>
        <w:rPr>
          <w:rFonts w:ascii="Times New Roman" w:hAnsi="Times New Roman"/>
          <w:noProof/>
          <w:sz w:val="28"/>
        </w:rPr>
        <w:t xml:space="preserve"> -</w:t>
      </w:r>
      <w:r>
        <w:rPr>
          <w:rFonts w:ascii="Times New Roman" w:hAnsi="Times New Roman"/>
          <w:sz w:val="28"/>
        </w:rPr>
        <w:t xml:space="preserve"> устойчивость в изменении показателей относительного роста (цепных темпов роста цепных же темпов роста, цепных коэффициентов роста цепных же коэффициентов или темпов </w:t>
      </w:r>
      <w:r>
        <w:rPr>
          <w:rFonts w:ascii="Times New Roman" w:hAnsi="Times New Roman"/>
          <w:sz w:val="28"/>
        </w:rPr>
        <w:t xml:space="preserve">роста и т. </w:t>
      </w:r>
      <w:bookmarkStart w:id="223" w:name="OCRUncertain307"/>
      <w:r>
        <w:rPr>
          <w:rFonts w:ascii="Times New Roman" w:hAnsi="Times New Roman"/>
          <w:sz w:val="28"/>
        </w:rPr>
        <w:t>п.).</w:t>
      </w:r>
      <w:bookmarkEnd w:id="223"/>
    </w:p>
    <w:p w:rsidR="00000000" w:rsidRDefault="00FB33FF">
      <w:pPr>
        <w:widowControl w:val="0"/>
        <w:jc w:val="both"/>
        <w:rPr>
          <w:rFonts w:ascii="Times New Roman" w:hAnsi="Times New Roman"/>
          <w:sz w:val="28"/>
        </w:rPr>
      </w:pPr>
      <w:r>
        <w:rPr>
          <w:rFonts w:ascii="Times New Roman" w:hAnsi="Times New Roman"/>
          <w:sz w:val="28"/>
        </w:rPr>
        <w:t>Оценка параметров (a</w:t>
      </w:r>
      <w:r>
        <w:rPr>
          <w:rFonts w:ascii="Times New Roman" w:hAnsi="Times New Roman"/>
          <w:sz w:val="28"/>
          <w:vertAlign w:val="subscript"/>
        </w:rPr>
        <w:t>0</w:t>
      </w:r>
      <w:r>
        <w:rPr>
          <w:rFonts w:ascii="Times New Roman" w:hAnsi="Times New Roman"/>
          <w:sz w:val="28"/>
        </w:rPr>
        <w:t>, a</w:t>
      </w:r>
      <w:r>
        <w:rPr>
          <w:rFonts w:ascii="Times New Roman" w:hAnsi="Times New Roman"/>
          <w:sz w:val="28"/>
          <w:vertAlign w:val="subscript"/>
        </w:rPr>
        <w:t>1</w:t>
      </w:r>
      <w:r>
        <w:rPr>
          <w:rFonts w:ascii="Times New Roman" w:hAnsi="Times New Roman"/>
          <w:sz w:val="28"/>
        </w:rPr>
        <w:t>, a</w:t>
      </w:r>
      <w:r>
        <w:rPr>
          <w:rFonts w:ascii="Times New Roman" w:hAnsi="Times New Roman"/>
          <w:sz w:val="28"/>
          <w:vertAlign w:val="subscript"/>
        </w:rPr>
        <w:t>2</w:t>
      </w:r>
      <w:r>
        <w:rPr>
          <w:rFonts w:ascii="Times New Roman" w:hAnsi="Times New Roman"/>
          <w:sz w:val="28"/>
        </w:rPr>
        <w:t>,...) осуществляется следующими методами:</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методом избранных точек,</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методом наименьших расстояний,</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методом наименьших квадратов </w:t>
      </w:r>
      <w:bookmarkStart w:id="224" w:name="OCRUncertain315"/>
      <w:r>
        <w:rPr>
          <w:rFonts w:ascii="Times New Roman" w:hAnsi="Times New Roman"/>
          <w:sz w:val="28"/>
        </w:rPr>
        <w:t xml:space="preserve">(МНК). </w:t>
      </w:r>
      <w:bookmarkEnd w:id="224"/>
    </w:p>
    <w:p w:rsidR="00000000" w:rsidRDefault="00FB33FF">
      <w:pPr>
        <w:widowControl w:val="0"/>
        <w:jc w:val="both"/>
        <w:rPr>
          <w:rFonts w:ascii="Times New Roman" w:hAnsi="Times New Roman"/>
          <w:sz w:val="28"/>
        </w:rPr>
      </w:pPr>
      <w:r>
        <w:rPr>
          <w:rFonts w:ascii="Times New Roman" w:hAnsi="Times New Roman"/>
          <w:sz w:val="28"/>
        </w:rPr>
        <w:t>В большинстве расчетов используют метод наименьших квадратов</w:t>
      </w:r>
      <w:r>
        <w:rPr>
          <w:rFonts w:ascii="Times New Roman" w:hAnsi="Times New Roman"/>
          <w:noProof/>
          <w:sz w:val="28"/>
        </w:rPr>
        <w:t>,</w:t>
      </w:r>
      <w:r>
        <w:rPr>
          <w:rFonts w:ascii="Times New Roman" w:hAnsi="Times New Roman"/>
          <w:sz w:val="28"/>
        </w:rPr>
        <w:t xml:space="preserve"> котор</w:t>
      </w:r>
      <w:r>
        <w:rPr>
          <w:rFonts w:ascii="Times New Roman" w:hAnsi="Times New Roman"/>
          <w:sz w:val="28"/>
        </w:rPr>
        <w:t xml:space="preserve">ый обеспечивает наименьшую сумму квадратов отклонений фактических уровней от </w:t>
      </w:r>
      <w:bookmarkStart w:id="225" w:name="OCRUncertain316"/>
      <w:r>
        <w:rPr>
          <w:rFonts w:ascii="Times New Roman" w:hAnsi="Times New Roman"/>
          <w:sz w:val="28"/>
        </w:rPr>
        <w:t>выравненных:</w:t>
      </w:r>
      <w:bookmarkEnd w:id="225"/>
    </w:p>
    <w:p w:rsidR="00000000" w:rsidRDefault="00FB33FF">
      <w:pPr>
        <w:widowControl w:val="0"/>
        <w:jc w:val="center"/>
        <w:rPr>
          <w:rFonts w:ascii="Times New Roman" w:hAnsi="Times New Roman"/>
          <w:sz w:val="28"/>
        </w:rPr>
      </w:pPr>
      <w:r>
        <w:rPr>
          <w:rFonts w:ascii="Times New Roman" w:hAnsi="Times New Roman"/>
          <w:position w:val="-12"/>
          <w:sz w:val="28"/>
        </w:rPr>
        <w:object w:dxaOrig="2260" w:dyaOrig="440">
          <v:shape id="_x0000_i1138" type="#_x0000_t75" style="width:113.15pt;height:21.6pt" o:ole="">
            <v:imagedata r:id="rId149" o:title=""/>
          </v:shape>
          <o:OLEObject Type="Embed" ProgID="Equation" ShapeID="_x0000_i1138" DrawAspect="Content" ObjectID="_1447852392" r:id="rId150"/>
        </w:object>
      </w:r>
    </w:p>
    <w:p w:rsidR="00000000" w:rsidRDefault="00FB33FF">
      <w:pPr>
        <w:widowControl w:val="0"/>
        <w:jc w:val="both"/>
        <w:rPr>
          <w:rFonts w:ascii="Times New Roman" w:hAnsi="Times New Roman"/>
          <w:sz w:val="28"/>
        </w:rPr>
      </w:pPr>
    </w:p>
    <w:p w:rsidR="00000000" w:rsidRDefault="00FB33FF">
      <w:pPr>
        <w:widowControl w:val="0"/>
        <w:jc w:val="both"/>
        <w:rPr>
          <w:rFonts w:ascii="Times New Roman" w:hAnsi="Times New Roman"/>
          <w:sz w:val="28"/>
        </w:rPr>
      </w:pPr>
      <w:r>
        <w:rPr>
          <w:rFonts w:ascii="Times New Roman" w:hAnsi="Times New Roman"/>
          <w:sz w:val="28"/>
        </w:rPr>
        <w:t>Для линейной зависимости (f(t)=a</w:t>
      </w:r>
      <w:r>
        <w:rPr>
          <w:rFonts w:ascii="Times New Roman" w:hAnsi="Times New Roman"/>
          <w:sz w:val="28"/>
          <w:vertAlign w:val="subscript"/>
        </w:rPr>
        <w:t>0</w:t>
      </w:r>
      <w:r>
        <w:rPr>
          <w:rFonts w:ascii="Times New Roman" w:hAnsi="Times New Roman"/>
          <w:sz w:val="28"/>
        </w:rPr>
        <w:t>+a</w:t>
      </w:r>
      <w:r>
        <w:rPr>
          <w:rFonts w:ascii="Times New Roman" w:hAnsi="Times New Roman"/>
          <w:sz w:val="28"/>
          <w:vertAlign w:val="subscript"/>
        </w:rPr>
        <w:t>1</w:t>
      </w:r>
      <w:r>
        <w:rPr>
          <w:rFonts w:ascii="Times New Roman" w:hAnsi="Times New Roman"/>
          <w:sz w:val="28"/>
        </w:rPr>
        <w:t>t) параметр а</w:t>
      </w:r>
      <w:r>
        <w:rPr>
          <w:rFonts w:ascii="Times New Roman" w:hAnsi="Times New Roman"/>
          <w:sz w:val="28"/>
          <w:vertAlign w:val="subscript"/>
        </w:rPr>
        <w:t>0</w:t>
      </w:r>
      <w:r>
        <w:rPr>
          <w:rFonts w:ascii="Times New Roman" w:hAnsi="Times New Roman"/>
          <w:sz w:val="28"/>
        </w:rPr>
        <w:t xml:space="preserve"> обычно интерпретации не имеет, но иногда его рассматривают как обобщенный начальный уровень </w:t>
      </w:r>
      <w:r>
        <w:rPr>
          <w:rFonts w:ascii="Times New Roman" w:hAnsi="Times New Roman"/>
          <w:sz w:val="28"/>
        </w:rPr>
        <w:t>ряда; а</w:t>
      </w:r>
      <w:r>
        <w:rPr>
          <w:rFonts w:ascii="Times New Roman" w:hAnsi="Times New Roman"/>
          <w:sz w:val="28"/>
          <w:vertAlign w:val="subscript"/>
        </w:rPr>
        <w:t>1</w:t>
      </w:r>
      <w:r>
        <w:rPr>
          <w:rFonts w:ascii="Times New Roman" w:hAnsi="Times New Roman"/>
          <w:noProof/>
          <w:sz w:val="28"/>
        </w:rPr>
        <w:t xml:space="preserve"> -</w:t>
      </w:r>
      <w:r>
        <w:rPr>
          <w:rFonts w:ascii="Times New Roman" w:hAnsi="Times New Roman"/>
          <w:sz w:val="28"/>
        </w:rPr>
        <w:t xml:space="preserve"> сила связи, т.е.</w:t>
      </w:r>
      <w:bookmarkStart w:id="226" w:name="OCRUncertain328"/>
      <w:r>
        <w:rPr>
          <w:rFonts w:ascii="Times New Roman" w:hAnsi="Times New Roman"/>
          <w:sz w:val="28"/>
        </w:rPr>
        <w:t xml:space="preserve"> </w:t>
      </w:r>
      <w:bookmarkEnd w:id="226"/>
      <w:r>
        <w:rPr>
          <w:rFonts w:ascii="Times New Roman" w:hAnsi="Times New Roman"/>
          <w:sz w:val="28"/>
        </w:rPr>
        <w:t>параметр, показывающий, насколько изменится р</w:t>
      </w:r>
      <w:r>
        <w:rPr>
          <w:rFonts w:ascii="Times New Roman" w:hAnsi="Times New Roman"/>
          <w:sz w:val="28"/>
        </w:rPr>
        <w:t>е</w:t>
      </w:r>
      <w:r>
        <w:rPr>
          <w:rFonts w:ascii="Times New Roman" w:hAnsi="Times New Roman"/>
          <w:sz w:val="28"/>
        </w:rPr>
        <w:t>зультат при изменении времени на единицу. Таким образом, а можно предст</w:t>
      </w:r>
      <w:r>
        <w:rPr>
          <w:rFonts w:ascii="Times New Roman" w:hAnsi="Times New Roman"/>
          <w:sz w:val="28"/>
        </w:rPr>
        <w:t>а</w:t>
      </w:r>
      <w:r>
        <w:rPr>
          <w:rFonts w:ascii="Times New Roman" w:hAnsi="Times New Roman"/>
          <w:sz w:val="28"/>
        </w:rPr>
        <w:t>вить как постоянный теоретический абсолютный прирост. Построив уравнение регрессии, проводят оценку его надежн</w:t>
      </w:r>
      <w:r>
        <w:rPr>
          <w:rFonts w:ascii="Times New Roman" w:hAnsi="Times New Roman"/>
          <w:sz w:val="28"/>
        </w:rPr>
        <w:t>ости. Это делается посредством крит</w:t>
      </w:r>
      <w:r>
        <w:rPr>
          <w:rFonts w:ascii="Times New Roman" w:hAnsi="Times New Roman"/>
          <w:sz w:val="28"/>
        </w:rPr>
        <w:t>е</w:t>
      </w:r>
      <w:r>
        <w:rPr>
          <w:rFonts w:ascii="Times New Roman" w:hAnsi="Times New Roman"/>
          <w:sz w:val="28"/>
        </w:rPr>
        <w:t xml:space="preserve">рия Фишера </w:t>
      </w:r>
      <w:bookmarkStart w:id="227" w:name="OCRUncertain329"/>
      <w:r>
        <w:rPr>
          <w:rFonts w:ascii="Times New Roman" w:hAnsi="Times New Roman"/>
          <w:sz w:val="28"/>
        </w:rPr>
        <w:t xml:space="preserve">(F). </w:t>
      </w:r>
      <w:bookmarkEnd w:id="227"/>
      <w:r>
        <w:rPr>
          <w:rFonts w:ascii="Times New Roman" w:hAnsi="Times New Roman"/>
          <w:sz w:val="28"/>
        </w:rPr>
        <w:t>Фактический уровень (F</w:t>
      </w:r>
      <w:r>
        <w:rPr>
          <w:rFonts w:ascii="Times New Roman" w:hAnsi="Times New Roman"/>
          <w:sz w:val="28"/>
          <w:vertAlign w:val="subscript"/>
        </w:rPr>
        <w:t>факт</w:t>
      </w:r>
      <w:r>
        <w:rPr>
          <w:rFonts w:ascii="Times New Roman" w:hAnsi="Times New Roman"/>
          <w:sz w:val="28"/>
        </w:rPr>
        <w:t>) сравнивается с теоретическим (табличным) значением:</w:t>
      </w:r>
    </w:p>
    <w:p w:rsidR="00000000" w:rsidRDefault="00FB33FF">
      <w:pPr>
        <w:widowControl w:val="0"/>
        <w:jc w:val="center"/>
        <w:rPr>
          <w:rFonts w:ascii="Times New Roman" w:hAnsi="Times New Roman"/>
          <w:sz w:val="28"/>
        </w:rPr>
      </w:pPr>
      <w:r>
        <w:rPr>
          <w:rFonts w:ascii="Times New Roman" w:hAnsi="Times New Roman"/>
          <w:position w:val="-60"/>
          <w:sz w:val="28"/>
        </w:rPr>
        <w:object w:dxaOrig="5140" w:dyaOrig="1340">
          <v:shape id="_x0000_i1139" type="#_x0000_t75" style="width:257.15pt;height:66.85pt" o:ole="">
            <v:imagedata r:id="rId151" o:title=""/>
          </v:shape>
          <o:OLEObject Type="Embed" ProgID="Equation" ShapeID="_x0000_i1139" DrawAspect="Content" ObjectID="_1447852393" r:id="rId152"/>
        </w:object>
      </w:r>
    </w:p>
    <w:p w:rsidR="00000000" w:rsidRDefault="00FB33FF">
      <w:pPr>
        <w:widowControl w:val="0"/>
        <w:jc w:val="both"/>
        <w:rPr>
          <w:rFonts w:ascii="Times New Roman" w:hAnsi="Times New Roman"/>
          <w:sz w:val="28"/>
        </w:rPr>
      </w:pPr>
      <w:r>
        <w:rPr>
          <w:rFonts w:ascii="Times New Roman" w:hAnsi="Times New Roman"/>
          <w:sz w:val="28"/>
        </w:rPr>
        <w:t>где k</w:t>
      </w:r>
      <w:r>
        <w:rPr>
          <w:rFonts w:ascii="Times New Roman" w:hAnsi="Times New Roman"/>
          <w:noProof/>
          <w:sz w:val="28"/>
        </w:rPr>
        <w:t xml:space="preserve"> -</w:t>
      </w:r>
      <w:r>
        <w:rPr>
          <w:rFonts w:ascii="Times New Roman" w:hAnsi="Times New Roman"/>
          <w:sz w:val="28"/>
        </w:rPr>
        <w:t xml:space="preserve"> число параметров функции, описывающей тенденцию; </w:t>
      </w:r>
    </w:p>
    <w:p w:rsidR="00000000" w:rsidRDefault="00FB33FF">
      <w:pPr>
        <w:widowControl w:val="0"/>
        <w:jc w:val="both"/>
        <w:rPr>
          <w:rFonts w:ascii="Times New Roman" w:hAnsi="Times New Roman"/>
          <w:sz w:val="28"/>
        </w:rPr>
      </w:pPr>
      <w:r>
        <w:rPr>
          <w:rFonts w:ascii="Times New Roman" w:hAnsi="Times New Roman"/>
          <w:sz w:val="28"/>
        </w:rPr>
        <w:t>n</w:t>
      </w:r>
      <w:r>
        <w:rPr>
          <w:rFonts w:ascii="Times New Roman" w:hAnsi="Times New Roman"/>
          <w:noProof/>
          <w:sz w:val="28"/>
        </w:rPr>
        <w:t xml:space="preserve"> -</w:t>
      </w:r>
      <w:r>
        <w:rPr>
          <w:rFonts w:ascii="Times New Roman" w:hAnsi="Times New Roman"/>
          <w:sz w:val="28"/>
        </w:rPr>
        <w:t xml:space="preserve"> число уровней ряда;</w:t>
      </w:r>
    </w:p>
    <w:p w:rsidR="00000000" w:rsidRDefault="00FB33FF">
      <w:pPr>
        <w:widowControl w:val="0"/>
        <w:jc w:val="center"/>
        <w:rPr>
          <w:rFonts w:ascii="Times New Roman" w:hAnsi="Times New Roman"/>
          <w:sz w:val="28"/>
        </w:rPr>
      </w:pPr>
      <w:r>
        <w:rPr>
          <w:rFonts w:ascii="Times New Roman" w:hAnsi="Times New Roman"/>
          <w:position w:val="-112"/>
          <w:sz w:val="28"/>
        </w:rPr>
        <w:object w:dxaOrig="4040" w:dyaOrig="2520">
          <v:shape id="_x0000_i1140" type="#_x0000_t75" style="width:201.6pt;height:126.5pt" o:ole="">
            <v:imagedata r:id="rId153" o:title=""/>
          </v:shape>
          <o:OLEObject Type="Embed" ProgID="Equation" ShapeID="_x0000_i1140" DrawAspect="Content" ObjectID="_1447852394" r:id="rId154"/>
        </w:object>
      </w:r>
    </w:p>
    <w:p w:rsidR="00000000" w:rsidRDefault="00FB33FF">
      <w:pPr>
        <w:widowControl w:val="0"/>
        <w:jc w:val="both"/>
        <w:rPr>
          <w:rFonts w:ascii="Times New Roman" w:hAnsi="Times New Roman"/>
          <w:sz w:val="28"/>
        </w:rPr>
      </w:pPr>
      <w:bookmarkStart w:id="228" w:name="OCRUncertain355"/>
      <w:r>
        <w:rPr>
          <w:rFonts w:ascii="Times New Roman" w:hAnsi="Times New Roman"/>
          <w:sz w:val="28"/>
        </w:rPr>
        <w:t>F</w:t>
      </w:r>
      <w:r>
        <w:rPr>
          <w:rFonts w:ascii="Times New Roman" w:hAnsi="Times New Roman"/>
          <w:sz w:val="28"/>
          <w:vertAlign w:val="subscript"/>
        </w:rPr>
        <w:t>факт</w:t>
      </w:r>
      <w:bookmarkEnd w:id="228"/>
      <w:r>
        <w:rPr>
          <w:rFonts w:ascii="Times New Roman" w:hAnsi="Times New Roman"/>
          <w:sz w:val="28"/>
        </w:rPr>
        <w:t xml:space="preserve"> сравнивается с F</w:t>
      </w:r>
      <w:r>
        <w:rPr>
          <w:rFonts w:ascii="Times New Roman" w:hAnsi="Times New Roman"/>
          <w:sz w:val="28"/>
          <w:vertAlign w:val="subscript"/>
        </w:rPr>
        <w:t>теор</w:t>
      </w:r>
      <w:r>
        <w:rPr>
          <w:rFonts w:ascii="Times New Roman" w:hAnsi="Times New Roman"/>
          <w:sz w:val="28"/>
        </w:rPr>
        <w:t xml:space="preserve"> при</w:t>
      </w:r>
      <w:r>
        <w:rPr>
          <w:rFonts w:ascii="Times New Roman" w:hAnsi="Times New Roman"/>
          <w:noProof/>
          <w:sz w:val="28"/>
        </w:rPr>
        <w:t xml:space="preserve"> </w:t>
      </w:r>
      <w:r>
        <w:rPr>
          <w:rFonts w:ascii="Times New Roman" w:hAnsi="Times New Roman"/>
          <w:smallCaps/>
          <w:noProof/>
          <w:sz w:val="28"/>
        </w:rPr>
        <w:t>v</w:t>
      </w:r>
      <w:r>
        <w:rPr>
          <w:rFonts w:ascii="Times New Roman" w:hAnsi="Times New Roman"/>
          <w:smallCaps/>
          <w:noProof/>
          <w:sz w:val="28"/>
          <w:vertAlign w:val="subscript"/>
        </w:rPr>
        <w:t>1</w:t>
      </w:r>
      <w:r>
        <w:rPr>
          <w:rFonts w:ascii="Times New Roman" w:hAnsi="Times New Roman"/>
          <w:smallCaps/>
          <w:noProof/>
          <w:sz w:val="28"/>
        </w:rPr>
        <w:t xml:space="preserve"> </w:t>
      </w:r>
      <w:r>
        <w:rPr>
          <w:rFonts w:ascii="Times New Roman" w:hAnsi="Times New Roman"/>
          <w:noProof/>
          <w:sz w:val="28"/>
        </w:rPr>
        <w:t>=</w:t>
      </w:r>
      <w:r>
        <w:rPr>
          <w:rFonts w:ascii="Times New Roman" w:hAnsi="Times New Roman"/>
          <w:sz w:val="28"/>
        </w:rPr>
        <w:t xml:space="preserve"> (k - 1</w:t>
      </w:r>
      <w:bookmarkStart w:id="229" w:name="OCRUncertain359"/>
      <w:r>
        <w:rPr>
          <w:rFonts w:ascii="Times New Roman" w:hAnsi="Times New Roman"/>
          <w:noProof/>
          <w:sz w:val="28"/>
        </w:rPr>
        <w:t>),</w:t>
      </w:r>
      <w:bookmarkEnd w:id="229"/>
      <w:r>
        <w:rPr>
          <w:rFonts w:ascii="Times New Roman" w:hAnsi="Times New Roman"/>
          <w:sz w:val="28"/>
        </w:rPr>
        <w:t xml:space="preserve"> v</w:t>
      </w:r>
      <w:r>
        <w:rPr>
          <w:rFonts w:ascii="Times New Roman" w:hAnsi="Times New Roman"/>
          <w:sz w:val="28"/>
          <w:vertAlign w:val="subscript"/>
        </w:rPr>
        <w:t>2</w:t>
      </w:r>
      <w:r>
        <w:rPr>
          <w:rFonts w:ascii="Times New Roman" w:hAnsi="Times New Roman"/>
          <w:noProof/>
          <w:sz w:val="28"/>
        </w:rPr>
        <w:t xml:space="preserve"> </w:t>
      </w:r>
      <w:bookmarkStart w:id="230" w:name="OCRUncertain361"/>
      <w:r>
        <w:rPr>
          <w:rFonts w:ascii="Times New Roman" w:hAnsi="Times New Roman"/>
          <w:noProof/>
          <w:sz w:val="28"/>
        </w:rPr>
        <w:t>=</w:t>
      </w:r>
      <w:bookmarkEnd w:id="230"/>
      <w:r>
        <w:rPr>
          <w:rFonts w:ascii="Times New Roman" w:hAnsi="Times New Roman"/>
          <w:sz w:val="28"/>
        </w:rPr>
        <w:t xml:space="preserve"> (n -</w:t>
      </w:r>
      <w:r>
        <w:rPr>
          <w:rFonts w:ascii="Times New Roman" w:hAnsi="Times New Roman"/>
          <w:noProof/>
          <w:sz w:val="28"/>
        </w:rPr>
        <w:t xml:space="preserve"> k)</w:t>
      </w:r>
      <w:r>
        <w:rPr>
          <w:rFonts w:ascii="Times New Roman" w:hAnsi="Times New Roman"/>
          <w:sz w:val="28"/>
        </w:rPr>
        <w:t xml:space="preserve"> степенях свободы и уровне значимости </w:t>
      </w:r>
      <w:r>
        <w:rPr>
          <w:rFonts w:ascii="Times New Roman" w:hAnsi="Times New Roman"/>
          <w:sz w:val="28"/>
        </w:rPr>
        <w:sym w:font="Symbol" w:char="F061"/>
      </w:r>
      <w:r>
        <w:rPr>
          <w:rFonts w:ascii="Times New Roman" w:hAnsi="Times New Roman"/>
          <w:sz w:val="28"/>
        </w:rPr>
        <w:t xml:space="preserve"> (обычно </w:t>
      </w:r>
      <w:r>
        <w:rPr>
          <w:rFonts w:ascii="Times New Roman" w:hAnsi="Times New Roman"/>
          <w:sz w:val="28"/>
        </w:rPr>
        <w:sym w:font="Symbol" w:char="F061"/>
      </w:r>
      <w:r>
        <w:rPr>
          <w:rFonts w:ascii="Times New Roman" w:hAnsi="Times New Roman"/>
          <w:noProof/>
          <w:sz w:val="28"/>
        </w:rPr>
        <w:t xml:space="preserve"> </w:t>
      </w:r>
      <w:bookmarkStart w:id="231" w:name="OCRUncertain363"/>
      <w:r>
        <w:rPr>
          <w:rFonts w:ascii="Times New Roman" w:hAnsi="Times New Roman"/>
          <w:noProof/>
          <w:sz w:val="28"/>
        </w:rPr>
        <w:t>=</w:t>
      </w:r>
      <w:bookmarkEnd w:id="231"/>
      <w:r>
        <w:rPr>
          <w:rFonts w:ascii="Times New Roman" w:hAnsi="Times New Roman"/>
          <w:noProof/>
          <w:sz w:val="28"/>
        </w:rPr>
        <w:t xml:space="preserve"> 0,05).</w:t>
      </w:r>
      <w:r>
        <w:rPr>
          <w:rFonts w:ascii="Times New Roman" w:hAnsi="Times New Roman"/>
          <w:sz w:val="28"/>
        </w:rPr>
        <w:t xml:space="preserve"> Если </w:t>
      </w:r>
      <w:bookmarkStart w:id="232" w:name="OCRUncertain364"/>
      <w:r>
        <w:rPr>
          <w:rFonts w:ascii="Times New Roman" w:hAnsi="Times New Roman"/>
          <w:sz w:val="28"/>
        </w:rPr>
        <w:t>F</w:t>
      </w:r>
      <w:r>
        <w:rPr>
          <w:rFonts w:ascii="Times New Roman" w:hAnsi="Times New Roman"/>
          <w:sz w:val="28"/>
          <w:vertAlign w:val="subscript"/>
        </w:rPr>
        <w:t>факт</w:t>
      </w:r>
      <w:bookmarkEnd w:id="232"/>
      <w:r>
        <w:rPr>
          <w:rFonts w:ascii="Times New Roman" w:hAnsi="Times New Roman"/>
          <w:noProof/>
          <w:sz w:val="28"/>
        </w:rPr>
        <w:t xml:space="preserve"> </w:t>
      </w:r>
      <w:r>
        <w:rPr>
          <w:rFonts w:ascii="Times New Roman" w:hAnsi="Times New Roman"/>
          <w:noProof/>
          <w:sz w:val="28"/>
        </w:rPr>
        <w:sym w:font="Symbol" w:char="F03E"/>
      </w:r>
      <w:r>
        <w:rPr>
          <w:rFonts w:ascii="Times New Roman" w:hAnsi="Times New Roman"/>
          <w:sz w:val="28"/>
        </w:rPr>
        <w:t xml:space="preserve"> F</w:t>
      </w:r>
      <w:r>
        <w:rPr>
          <w:rFonts w:ascii="Times New Roman" w:hAnsi="Times New Roman"/>
          <w:sz w:val="28"/>
          <w:vertAlign w:val="subscript"/>
        </w:rPr>
        <w:t>теор</w:t>
      </w:r>
      <w:r>
        <w:rPr>
          <w:rFonts w:ascii="Times New Roman" w:hAnsi="Times New Roman"/>
          <w:sz w:val="28"/>
        </w:rPr>
        <w:t>, уравнение регрессии значимо, т.е. построенная модель адекватна фактической временной тенденции.</w:t>
      </w:r>
    </w:p>
    <w:p w:rsidR="00000000" w:rsidRDefault="00FB33FF">
      <w:pPr>
        <w:pStyle w:val="a8"/>
      </w:pPr>
      <w:r>
        <w:t>Выравнивание проведено</w:t>
      </w:r>
      <w:r>
        <w:t xml:space="preserve"> по линейной </w:t>
      </w:r>
      <w:bookmarkStart w:id="233" w:name="OCRUncertain368"/>
      <w:r>
        <w:t>трендовой</w:t>
      </w:r>
      <w:bookmarkEnd w:id="233"/>
      <w:r>
        <w:t xml:space="preserve"> модели. Оценка параме</w:t>
      </w:r>
      <w:r>
        <w:t>т</w:t>
      </w:r>
      <w:r>
        <w:t>ров уравнения выполнена методом наименьших квадратов.</w:t>
      </w:r>
    </w:p>
    <w:p w:rsidR="00000000" w:rsidRDefault="00FB33FF">
      <w:pPr>
        <w:widowControl w:val="0"/>
        <w:jc w:val="center"/>
        <w:rPr>
          <w:rFonts w:ascii="Times New Roman" w:hAnsi="Times New Roman"/>
          <w:sz w:val="28"/>
        </w:rPr>
      </w:pPr>
      <w:r>
        <w:rPr>
          <w:rFonts w:ascii="Times New Roman" w:hAnsi="Times New Roman"/>
          <w:position w:val="-24"/>
          <w:sz w:val="28"/>
        </w:rPr>
        <w:object w:dxaOrig="4940" w:dyaOrig="660">
          <v:shape id="_x0000_i1141" type="#_x0000_t75" style="width:246.85pt;height:32.9pt" o:ole="">
            <v:imagedata r:id="rId155" o:title=""/>
          </v:shape>
          <o:OLEObject Type="Embed" ProgID="Equation" ShapeID="_x0000_i1141" DrawAspect="Content" ObjectID="_1447852395" r:id="rId156"/>
        </w:object>
      </w:r>
    </w:p>
    <w:p w:rsidR="00000000" w:rsidRDefault="00FB33FF">
      <w:pPr>
        <w:widowControl w:val="0"/>
        <w:jc w:val="both"/>
        <w:rPr>
          <w:rFonts w:ascii="Times New Roman" w:hAnsi="Times New Roman"/>
          <w:noProof/>
          <w:sz w:val="28"/>
        </w:rPr>
      </w:pPr>
      <w:r>
        <w:rPr>
          <w:rFonts w:ascii="Times New Roman" w:hAnsi="Times New Roman"/>
          <w:sz w:val="28"/>
        </w:rPr>
        <w:t>Таким образом, f(t) = у</w:t>
      </w:r>
      <w:r>
        <w:rPr>
          <w:rFonts w:ascii="Times New Roman" w:hAnsi="Times New Roman"/>
          <w:sz w:val="28"/>
          <w:vertAlign w:val="subscript"/>
        </w:rPr>
        <w:t>t</w:t>
      </w:r>
      <w:r>
        <w:rPr>
          <w:rFonts w:ascii="Times New Roman" w:hAnsi="Times New Roman"/>
          <w:sz w:val="28"/>
        </w:rPr>
        <w:t xml:space="preserve"> =</w:t>
      </w:r>
      <w:r>
        <w:rPr>
          <w:rFonts w:ascii="Times New Roman" w:hAnsi="Times New Roman"/>
          <w:noProof/>
          <w:sz w:val="28"/>
        </w:rPr>
        <w:t xml:space="preserve"> 10,128 - 0,073t</w:t>
      </w:r>
      <w:r>
        <w:rPr>
          <w:rFonts w:ascii="Times New Roman" w:hAnsi="Times New Roman"/>
          <w:sz w:val="28"/>
        </w:rPr>
        <w:t xml:space="preserve"> для t=</w:t>
      </w:r>
      <w:r>
        <w:rPr>
          <w:rFonts w:ascii="Times New Roman" w:hAnsi="Times New Roman"/>
          <w:noProof/>
          <w:sz w:val="28"/>
        </w:rPr>
        <w:t xml:space="preserve"> - 13, - 11, - 9, </w:t>
      </w:r>
      <w:bookmarkStart w:id="234" w:name="OCRUncertain376"/>
      <w:r>
        <w:rPr>
          <w:rFonts w:ascii="Times New Roman" w:hAnsi="Times New Roman"/>
          <w:noProof/>
          <w:sz w:val="28"/>
        </w:rPr>
        <w:t>...,</w:t>
      </w:r>
      <w:bookmarkEnd w:id="234"/>
      <w:r>
        <w:rPr>
          <w:rFonts w:ascii="Times New Roman" w:hAnsi="Times New Roman"/>
          <w:noProof/>
          <w:sz w:val="28"/>
        </w:rPr>
        <w:t xml:space="preserve"> +13,</w:t>
      </w:r>
      <w:r>
        <w:rPr>
          <w:rFonts w:ascii="Times New Roman" w:hAnsi="Times New Roman"/>
          <w:sz w:val="28"/>
        </w:rPr>
        <w:t xml:space="preserve"> или f(t)</w:t>
      </w:r>
      <w:r>
        <w:rPr>
          <w:rFonts w:ascii="Times New Roman" w:hAnsi="Times New Roman"/>
          <w:noProof/>
          <w:sz w:val="28"/>
        </w:rPr>
        <w:t xml:space="preserve"> </w:t>
      </w:r>
      <w:bookmarkStart w:id="235" w:name="OCRUncertain378"/>
      <w:r>
        <w:rPr>
          <w:rFonts w:ascii="Times New Roman" w:hAnsi="Times New Roman"/>
          <w:noProof/>
          <w:sz w:val="28"/>
        </w:rPr>
        <w:t>=</w:t>
      </w:r>
      <w:bookmarkEnd w:id="235"/>
      <w:r>
        <w:rPr>
          <w:rFonts w:ascii="Times New Roman" w:hAnsi="Times New Roman"/>
          <w:sz w:val="28"/>
        </w:rPr>
        <w:t xml:space="preserve"> у</w:t>
      </w:r>
      <w:r>
        <w:rPr>
          <w:rFonts w:ascii="Times New Roman" w:hAnsi="Times New Roman"/>
          <w:sz w:val="28"/>
          <w:vertAlign w:val="subscript"/>
        </w:rPr>
        <w:t>t</w:t>
      </w:r>
      <w:r>
        <w:rPr>
          <w:rFonts w:ascii="Times New Roman" w:hAnsi="Times New Roman"/>
          <w:noProof/>
          <w:sz w:val="28"/>
        </w:rPr>
        <w:t xml:space="preserve"> </w:t>
      </w:r>
      <w:bookmarkStart w:id="236" w:name="OCRUncertain379"/>
      <w:r>
        <w:rPr>
          <w:rFonts w:ascii="Times New Roman" w:hAnsi="Times New Roman"/>
          <w:noProof/>
          <w:sz w:val="28"/>
        </w:rPr>
        <w:t>=</w:t>
      </w:r>
      <w:bookmarkEnd w:id="236"/>
      <w:r>
        <w:rPr>
          <w:rFonts w:ascii="Times New Roman" w:hAnsi="Times New Roman"/>
          <w:noProof/>
          <w:sz w:val="28"/>
        </w:rPr>
        <w:t xml:space="preserve"> 11,077 - 0,146</w:t>
      </w:r>
      <w:bookmarkStart w:id="237" w:name="OCRUncertain380"/>
      <w:r>
        <w:rPr>
          <w:rFonts w:ascii="Times New Roman" w:hAnsi="Times New Roman"/>
          <w:noProof/>
          <w:sz w:val="28"/>
        </w:rPr>
        <w:t>1</w:t>
      </w:r>
      <w:bookmarkEnd w:id="237"/>
      <w:r>
        <w:rPr>
          <w:rFonts w:ascii="Times New Roman" w:hAnsi="Times New Roman"/>
          <w:sz w:val="28"/>
        </w:rPr>
        <w:t xml:space="preserve"> для</w:t>
      </w:r>
      <w:r>
        <w:rPr>
          <w:rFonts w:ascii="Times New Roman" w:hAnsi="Times New Roman"/>
          <w:noProof/>
          <w:sz w:val="28"/>
        </w:rPr>
        <w:t xml:space="preserve"> t </w:t>
      </w:r>
      <w:bookmarkStart w:id="238" w:name="OCRUncertain382"/>
      <w:r>
        <w:rPr>
          <w:rFonts w:ascii="Times New Roman" w:hAnsi="Times New Roman"/>
          <w:noProof/>
          <w:sz w:val="28"/>
        </w:rPr>
        <w:t>=</w:t>
      </w:r>
      <w:bookmarkEnd w:id="238"/>
      <w:r>
        <w:rPr>
          <w:rFonts w:ascii="Times New Roman" w:hAnsi="Times New Roman"/>
          <w:noProof/>
          <w:sz w:val="28"/>
        </w:rPr>
        <w:t xml:space="preserve"> 0, 1, </w:t>
      </w:r>
      <w:bookmarkStart w:id="239" w:name="OCRUncertain383"/>
      <w:r>
        <w:rPr>
          <w:rFonts w:ascii="Times New Roman" w:hAnsi="Times New Roman"/>
          <w:noProof/>
          <w:sz w:val="28"/>
        </w:rPr>
        <w:t>...,</w:t>
      </w:r>
      <w:bookmarkEnd w:id="239"/>
      <w:r>
        <w:rPr>
          <w:rFonts w:ascii="Times New Roman" w:hAnsi="Times New Roman"/>
          <w:noProof/>
          <w:sz w:val="28"/>
        </w:rPr>
        <w:t xml:space="preserve"> 13.</w:t>
      </w:r>
    </w:p>
    <w:p w:rsidR="00000000" w:rsidRDefault="00FB33FF">
      <w:pPr>
        <w:widowControl w:val="0"/>
        <w:jc w:val="both"/>
        <w:rPr>
          <w:rFonts w:ascii="Times New Roman" w:hAnsi="Times New Roman"/>
          <w:sz w:val="28"/>
        </w:rPr>
      </w:pPr>
      <w:r>
        <w:rPr>
          <w:rFonts w:ascii="Times New Roman" w:hAnsi="Times New Roman"/>
          <w:sz w:val="28"/>
        </w:rPr>
        <w:t>Пар</w:t>
      </w:r>
      <w:r>
        <w:rPr>
          <w:rFonts w:ascii="Times New Roman" w:hAnsi="Times New Roman"/>
          <w:sz w:val="28"/>
        </w:rPr>
        <w:t>аметры последнего уравнения регрессии можно интерпретировать сл</w:t>
      </w:r>
      <w:r>
        <w:rPr>
          <w:rFonts w:ascii="Times New Roman" w:hAnsi="Times New Roman"/>
          <w:sz w:val="28"/>
        </w:rPr>
        <w:t>е</w:t>
      </w:r>
      <w:r>
        <w:rPr>
          <w:rFonts w:ascii="Times New Roman" w:hAnsi="Times New Roman"/>
          <w:sz w:val="28"/>
        </w:rPr>
        <w:t>дующим образом: a</w:t>
      </w:r>
      <w:r>
        <w:rPr>
          <w:rFonts w:ascii="Times New Roman" w:hAnsi="Times New Roman"/>
          <w:sz w:val="28"/>
          <w:vertAlign w:val="subscript"/>
        </w:rPr>
        <w:t>0</w:t>
      </w:r>
      <w:r>
        <w:rPr>
          <w:rFonts w:ascii="Times New Roman" w:hAnsi="Times New Roman"/>
          <w:noProof/>
          <w:sz w:val="28"/>
        </w:rPr>
        <w:t xml:space="preserve"> </w:t>
      </w:r>
      <w:bookmarkStart w:id="240" w:name="OCRUncertain385"/>
      <w:r>
        <w:rPr>
          <w:rFonts w:ascii="Times New Roman" w:hAnsi="Times New Roman"/>
          <w:i/>
          <w:noProof/>
          <w:sz w:val="28"/>
        </w:rPr>
        <w:t>=</w:t>
      </w:r>
      <w:bookmarkEnd w:id="240"/>
      <w:r>
        <w:rPr>
          <w:rFonts w:ascii="Times New Roman" w:hAnsi="Times New Roman"/>
          <w:noProof/>
          <w:sz w:val="28"/>
        </w:rPr>
        <w:t xml:space="preserve"> 11,077 -</w:t>
      </w:r>
      <w:r>
        <w:rPr>
          <w:rFonts w:ascii="Times New Roman" w:hAnsi="Times New Roman"/>
          <w:sz w:val="28"/>
        </w:rPr>
        <w:t xml:space="preserve"> это исходный уровень </w:t>
      </w:r>
      <w:bookmarkStart w:id="241" w:name="OCRUncertain386"/>
      <w:r>
        <w:rPr>
          <w:rFonts w:ascii="Times New Roman" w:hAnsi="Times New Roman"/>
          <w:sz w:val="28"/>
        </w:rPr>
        <w:t>брачности</w:t>
      </w:r>
      <w:bookmarkEnd w:id="241"/>
      <w:r>
        <w:rPr>
          <w:rFonts w:ascii="Times New Roman" w:hAnsi="Times New Roman"/>
          <w:sz w:val="28"/>
        </w:rPr>
        <w:t xml:space="preserve"> по России за период до</w:t>
      </w:r>
      <w:r>
        <w:rPr>
          <w:rFonts w:ascii="Times New Roman" w:hAnsi="Times New Roman"/>
          <w:noProof/>
          <w:sz w:val="28"/>
        </w:rPr>
        <w:t xml:space="preserve"> 1977</w:t>
      </w:r>
      <w:r>
        <w:rPr>
          <w:rFonts w:ascii="Times New Roman" w:hAnsi="Times New Roman"/>
          <w:sz w:val="28"/>
        </w:rPr>
        <w:t xml:space="preserve"> г.; </w:t>
      </w:r>
      <w:r>
        <w:rPr>
          <w:rFonts w:ascii="Times New Roman" w:hAnsi="Times New Roman"/>
          <w:noProof/>
          <w:sz w:val="28"/>
        </w:rPr>
        <w:t>а</w:t>
      </w:r>
      <w:r>
        <w:rPr>
          <w:rFonts w:ascii="Times New Roman" w:hAnsi="Times New Roman"/>
          <w:noProof/>
          <w:sz w:val="28"/>
          <w:vertAlign w:val="subscript"/>
        </w:rPr>
        <w:t>1</w:t>
      </w:r>
      <w:r>
        <w:rPr>
          <w:rFonts w:ascii="Times New Roman" w:hAnsi="Times New Roman"/>
          <w:noProof/>
          <w:sz w:val="28"/>
        </w:rPr>
        <w:t xml:space="preserve"> = - 0,146 -</w:t>
      </w:r>
      <w:r>
        <w:rPr>
          <w:rFonts w:ascii="Times New Roman" w:hAnsi="Times New Roman"/>
          <w:sz w:val="28"/>
        </w:rPr>
        <w:t xml:space="preserve"> показатель силы связи, т.е. в России за период с</w:t>
      </w:r>
      <w:r>
        <w:rPr>
          <w:rFonts w:ascii="Times New Roman" w:hAnsi="Times New Roman"/>
          <w:noProof/>
          <w:sz w:val="28"/>
        </w:rPr>
        <w:t xml:space="preserve"> 1977</w:t>
      </w:r>
      <w:r>
        <w:rPr>
          <w:rFonts w:ascii="Times New Roman" w:hAnsi="Times New Roman"/>
          <w:sz w:val="28"/>
        </w:rPr>
        <w:t xml:space="preserve"> по</w:t>
      </w:r>
      <w:r>
        <w:rPr>
          <w:rFonts w:ascii="Times New Roman" w:hAnsi="Times New Roman"/>
          <w:noProof/>
          <w:sz w:val="28"/>
        </w:rPr>
        <w:t xml:space="preserve"> 1990</w:t>
      </w:r>
      <w:r>
        <w:rPr>
          <w:rFonts w:ascii="Times New Roman" w:hAnsi="Times New Roman"/>
          <w:sz w:val="28"/>
        </w:rPr>
        <w:t xml:space="preserve"> г. происходило снижени</w:t>
      </w:r>
      <w:r>
        <w:rPr>
          <w:rFonts w:ascii="Times New Roman" w:hAnsi="Times New Roman"/>
          <w:sz w:val="28"/>
        </w:rPr>
        <w:t xml:space="preserve">е уровня брачности на </w:t>
      </w:r>
      <w:r>
        <w:rPr>
          <w:rFonts w:ascii="Times New Roman" w:hAnsi="Times New Roman"/>
          <w:noProof/>
          <w:sz w:val="28"/>
        </w:rPr>
        <w:t>0,146 %</w:t>
      </w:r>
      <w:r>
        <w:rPr>
          <w:rFonts w:ascii="Times New Roman" w:hAnsi="Times New Roman"/>
          <w:noProof/>
          <w:sz w:val="28"/>
          <w:vertAlign w:val="subscript"/>
        </w:rPr>
        <w:t>о</w:t>
      </w:r>
      <w:r>
        <w:rPr>
          <w:rFonts w:ascii="Times New Roman" w:hAnsi="Times New Roman"/>
          <w:sz w:val="28"/>
        </w:rPr>
        <w:t xml:space="preserve"> ежегодно.</w:t>
      </w:r>
    </w:p>
    <w:p w:rsidR="00000000" w:rsidRDefault="00FB33FF">
      <w:pPr>
        <w:widowControl w:val="0"/>
        <w:jc w:val="both"/>
        <w:rPr>
          <w:rFonts w:ascii="Times New Roman" w:hAnsi="Times New Roman"/>
          <w:sz w:val="28"/>
        </w:rPr>
      </w:pPr>
      <w:r>
        <w:rPr>
          <w:rFonts w:ascii="Times New Roman" w:hAnsi="Times New Roman"/>
          <w:sz w:val="28"/>
        </w:rPr>
        <w:t>В качестве примера рассмотрим число зарегистрированных браков на</w:t>
      </w:r>
      <w:r>
        <w:rPr>
          <w:rFonts w:ascii="Times New Roman" w:hAnsi="Times New Roman"/>
          <w:noProof/>
          <w:sz w:val="28"/>
        </w:rPr>
        <w:t xml:space="preserve"> 1000</w:t>
      </w:r>
      <w:r>
        <w:rPr>
          <w:rFonts w:ascii="Times New Roman" w:hAnsi="Times New Roman"/>
          <w:sz w:val="28"/>
        </w:rPr>
        <w:t xml:space="preserve"> жителей России за период с</w:t>
      </w:r>
      <w:r>
        <w:rPr>
          <w:rFonts w:ascii="Times New Roman" w:hAnsi="Times New Roman"/>
          <w:noProof/>
          <w:sz w:val="28"/>
        </w:rPr>
        <w:t xml:space="preserve"> 1977</w:t>
      </w:r>
      <w:r>
        <w:rPr>
          <w:rFonts w:ascii="Times New Roman" w:hAnsi="Times New Roman"/>
          <w:sz w:val="28"/>
        </w:rPr>
        <w:t xml:space="preserve"> по</w:t>
      </w:r>
      <w:r>
        <w:rPr>
          <w:rFonts w:ascii="Times New Roman" w:hAnsi="Times New Roman"/>
          <w:noProof/>
          <w:sz w:val="28"/>
        </w:rPr>
        <w:t xml:space="preserve"> 1990</w:t>
      </w:r>
      <w:r>
        <w:rPr>
          <w:rFonts w:ascii="Times New Roman" w:hAnsi="Times New Roman"/>
          <w:sz w:val="28"/>
        </w:rPr>
        <w:t xml:space="preserve"> г.:</w:t>
      </w:r>
    </w:p>
    <w:p w:rsidR="00000000" w:rsidRDefault="00FB33FF">
      <w:pPr>
        <w:widowControl w:val="0"/>
        <w:jc w:val="both"/>
        <w:rPr>
          <w:rFonts w:ascii="Times New Roman" w:hAnsi="Times New Roman"/>
          <w:sz w:val="28"/>
        </w:rPr>
      </w:pPr>
      <w:r>
        <w:rPr>
          <w:rFonts w:ascii="Times New Roman" w:hAnsi="Times New Roman"/>
          <w:sz w:val="28"/>
        </w:rPr>
        <w:br w:type="page"/>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9" w:type="dxa"/>
          <w:right w:w="39" w:type="dxa"/>
        </w:tblCellMar>
        <w:tblLook w:val="0000" w:firstRow="0" w:lastRow="0" w:firstColumn="0" w:lastColumn="0" w:noHBand="0" w:noVBand="0"/>
      </w:tblPr>
      <w:tblGrid>
        <w:gridCol w:w="1275"/>
        <w:gridCol w:w="2693"/>
        <w:gridCol w:w="1560"/>
        <w:gridCol w:w="1559"/>
        <w:gridCol w:w="1356"/>
        <w:gridCol w:w="1229"/>
      </w:tblGrid>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Год</w:t>
            </w:r>
          </w:p>
        </w:tc>
        <w:tc>
          <w:tcPr>
            <w:tcW w:w="2693" w:type="dxa"/>
          </w:tcPr>
          <w:p w:rsidR="00000000" w:rsidRDefault="00FB33FF">
            <w:pPr>
              <w:widowControl w:val="0"/>
              <w:ind w:firstLine="0"/>
              <w:jc w:val="center"/>
              <w:rPr>
                <w:rFonts w:ascii="Times New Roman" w:hAnsi="Times New Roman"/>
                <w:sz w:val="28"/>
              </w:rPr>
            </w:pPr>
            <w:r>
              <w:rPr>
                <w:rFonts w:ascii="Times New Roman" w:hAnsi="Times New Roman"/>
                <w:sz w:val="28"/>
              </w:rPr>
              <w:t>Число зарегистрир</w:t>
            </w:r>
            <w:r>
              <w:rPr>
                <w:rFonts w:ascii="Times New Roman" w:hAnsi="Times New Roman"/>
                <w:sz w:val="28"/>
              </w:rPr>
              <w:t>о</w:t>
            </w:r>
            <w:r>
              <w:rPr>
                <w:rFonts w:ascii="Times New Roman" w:hAnsi="Times New Roman"/>
                <w:sz w:val="28"/>
              </w:rPr>
              <w:t>ванных браков, %</w:t>
            </w:r>
          </w:p>
        </w:tc>
        <w:tc>
          <w:tcPr>
            <w:tcW w:w="1560" w:type="dxa"/>
          </w:tcPr>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t</w:t>
            </w:r>
          </w:p>
        </w:tc>
        <w:tc>
          <w:tcPr>
            <w:tcW w:w="1559" w:type="dxa"/>
          </w:tcPr>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у</w:t>
            </w:r>
            <w:r>
              <w:rPr>
                <w:rFonts w:ascii="Times New Roman" w:hAnsi="Times New Roman"/>
                <w:sz w:val="28"/>
              </w:rPr>
              <w:sym w:font="Symbol" w:char="F0D7"/>
            </w:r>
            <w:r>
              <w:rPr>
                <w:rFonts w:ascii="Times New Roman" w:hAnsi="Times New Roman"/>
                <w:sz w:val="28"/>
              </w:rPr>
              <w:t>t</w:t>
            </w:r>
          </w:p>
        </w:tc>
        <w:tc>
          <w:tcPr>
            <w:tcW w:w="1356" w:type="dxa"/>
          </w:tcPr>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t</w:t>
            </w:r>
            <w:r>
              <w:rPr>
                <w:rFonts w:ascii="Times New Roman" w:hAnsi="Times New Roman"/>
                <w:sz w:val="28"/>
                <w:vertAlign w:val="superscript"/>
              </w:rPr>
              <w:t>2</w:t>
            </w:r>
          </w:p>
        </w:tc>
        <w:tc>
          <w:tcPr>
            <w:tcW w:w="1229" w:type="dxa"/>
          </w:tcPr>
          <w:p w:rsidR="00000000" w:rsidRDefault="00FB33FF">
            <w:pPr>
              <w:widowControl w:val="0"/>
              <w:ind w:firstLine="0"/>
              <w:jc w:val="center"/>
              <w:rPr>
                <w:rFonts w:ascii="Times New Roman" w:hAnsi="Times New Roman"/>
                <w:sz w:val="28"/>
              </w:rPr>
            </w:pPr>
          </w:p>
          <w:p w:rsidR="00000000" w:rsidRDefault="00FB33FF">
            <w:pPr>
              <w:widowControl w:val="0"/>
              <w:ind w:firstLine="0"/>
              <w:jc w:val="center"/>
              <w:rPr>
                <w:rFonts w:ascii="Times New Roman" w:hAnsi="Times New Roman"/>
                <w:sz w:val="28"/>
              </w:rPr>
            </w:pPr>
            <w:r>
              <w:rPr>
                <w:rFonts w:ascii="Times New Roman" w:hAnsi="Times New Roman"/>
                <w:sz w:val="28"/>
              </w:rPr>
              <w:t>f(t)</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1977</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11,2</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- 13</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- 145,6</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169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11,077</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1978</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10,9</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- 11</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- 119,9</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121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10,931</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1979</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10,7</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- 9</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- 96,3</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81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10,785</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1980</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10,6</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- 7</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- 74,2</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10,639</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1981</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10,6</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- 5</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- 53,2</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25</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10,493</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1982</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10,4</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- 3</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- 31,2</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10,347</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1983</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10,4</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- 10,4</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10,202</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1984</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9,6</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9,6</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10,056</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1985</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9,7</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3</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29,1</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9,910</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1986</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9,8</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5</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49,0</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25</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9,764</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1987</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9,9</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7</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69,3</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9,618</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1988</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9,5</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85,5</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81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9,472</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1989</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9,4</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103,4</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121</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9,326</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1990</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9,1</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13</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118,3</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169</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9,180</w:t>
            </w:r>
          </w:p>
        </w:tc>
      </w:tr>
      <w:tr w:rsidR="00000000">
        <w:tblPrEx>
          <w:tblCellMar>
            <w:top w:w="0" w:type="dxa"/>
            <w:bottom w:w="0" w:type="dxa"/>
          </w:tblCellMar>
        </w:tblPrEx>
        <w:tc>
          <w:tcPr>
            <w:tcW w:w="1275" w:type="dxa"/>
          </w:tcPr>
          <w:p w:rsidR="00000000" w:rsidRDefault="00FB33FF">
            <w:pPr>
              <w:widowControl w:val="0"/>
              <w:ind w:firstLine="0"/>
              <w:jc w:val="center"/>
              <w:rPr>
                <w:rFonts w:ascii="Times New Roman" w:hAnsi="Times New Roman"/>
                <w:i/>
                <w:sz w:val="28"/>
              </w:rPr>
            </w:pPr>
            <w:r>
              <w:rPr>
                <w:rFonts w:ascii="Times New Roman" w:hAnsi="Times New Roman"/>
                <w:i/>
                <w:sz w:val="28"/>
              </w:rPr>
              <w:t>Итого</w:t>
            </w:r>
          </w:p>
        </w:tc>
        <w:tc>
          <w:tcPr>
            <w:tcW w:w="269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141,8</w:t>
            </w:r>
          </w:p>
        </w:tc>
        <w:tc>
          <w:tcPr>
            <w:tcW w:w="1560"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0</w:t>
            </w:r>
          </w:p>
        </w:tc>
        <w:tc>
          <w:tcPr>
            <w:tcW w:w="155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- 66,4</w:t>
            </w:r>
          </w:p>
        </w:tc>
        <w:tc>
          <w:tcPr>
            <w:tcW w:w="135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910</w:t>
            </w:r>
          </w:p>
        </w:tc>
        <w:tc>
          <w:tcPr>
            <w:tcW w:w="1229"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141,800</w:t>
            </w:r>
          </w:p>
        </w:tc>
      </w:tr>
    </w:tbl>
    <w:p w:rsidR="00000000" w:rsidRDefault="00FB33FF">
      <w:pPr>
        <w:widowControl w:val="0"/>
        <w:spacing w:before="120"/>
        <w:jc w:val="both"/>
        <w:rPr>
          <w:rFonts w:ascii="Times New Roman" w:hAnsi="Times New Roman"/>
          <w:sz w:val="28"/>
        </w:rPr>
      </w:pPr>
      <w:r>
        <w:rPr>
          <w:rFonts w:ascii="Times New Roman" w:hAnsi="Times New Roman"/>
          <w:sz w:val="28"/>
        </w:rPr>
        <w:t>Следующий шаг аналитического выравнивания</w:t>
      </w:r>
      <w:r>
        <w:rPr>
          <w:rFonts w:ascii="Times New Roman" w:hAnsi="Times New Roman"/>
          <w:noProof/>
          <w:sz w:val="28"/>
        </w:rPr>
        <w:t xml:space="preserve"> -</w:t>
      </w:r>
      <w:r>
        <w:rPr>
          <w:rFonts w:ascii="Times New Roman" w:hAnsi="Times New Roman"/>
          <w:sz w:val="28"/>
        </w:rPr>
        <w:t xml:space="preserve"> оценка надежности ура</w:t>
      </w:r>
      <w:r>
        <w:rPr>
          <w:rFonts w:ascii="Times New Roman" w:hAnsi="Times New Roman"/>
          <w:sz w:val="28"/>
        </w:rPr>
        <w:t>в</w:t>
      </w:r>
      <w:r>
        <w:rPr>
          <w:rFonts w:ascii="Times New Roman" w:hAnsi="Times New Roman"/>
          <w:sz w:val="28"/>
        </w:rPr>
        <w:t>нения регрессии:</w:t>
      </w:r>
    </w:p>
    <w:p w:rsidR="00000000" w:rsidRDefault="00FB33FF">
      <w:pPr>
        <w:widowControl w:val="0"/>
        <w:jc w:val="center"/>
        <w:rPr>
          <w:rFonts w:ascii="Times New Roman" w:hAnsi="Times New Roman"/>
          <w:sz w:val="28"/>
        </w:rPr>
      </w:pPr>
      <w:r>
        <w:rPr>
          <w:rFonts w:ascii="Times New Roman" w:hAnsi="Times New Roman"/>
          <w:position w:val="-108"/>
          <w:sz w:val="28"/>
        </w:rPr>
        <w:object w:dxaOrig="3780" w:dyaOrig="2460">
          <v:shape id="_x0000_i1142" type="#_x0000_t75" style="width:189.25pt;height:123.45pt" o:ole="">
            <v:imagedata r:id="rId157" o:title=""/>
          </v:shape>
          <o:OLEObject Type="Embed" ProgID="Equation" ShapeID="_x0000_i1142" DrawAspect="Content" ObjectID="_1447852396" r:id="rId158"/>
        </w:object>
      </w:r>
    </w:p>
    <w:p w:rsidR="00000000" w:rsidRDefault="00FB33FF">
      <w:pPr>
        <w:widowControl w:val="0"/>
        <w:jc w:val="both"/>
        <w:rPr>
          <w:rFonts w:ascii="Times New Roman" w:hAnsi="Times New Roman"/>
          <w:noProof/>
          <w:sz w:val="28"/>
        </w:rPr>
      </w:pPr>
      <w:r>
        <w:rPr>
          <w:rFonts w:ascii="Times New Roman" w:hAnsi="Times New Roman"/>
          <w:sz w:val="28"/>
        </w:rPr>
        <w:t>Таким образом, F</w:t>
      </w:r>
      <w:r>
        <w:rPr>
          <w:rFonts w:ascii="Times New Roman" w:hAnsi="Times New Roman"/>
          <w:sz w:val="28"/>
          <w:vertAlign w:val="subscript"/>
        </w:rPr>
        <w:t>теор</w:t>
      </w:r>
      <w:r>
        <w:rPr>
          <w:rFonts w:ascii="Times New Roman" w:hAnsi="Times New Roman"/>
          <w:noProof/>
          <w:sz w:val="28"/>
        </w:rPr>
        <w:t xml:space="preserve"> </w:t>
      </w:r>
      <w:bookmarkStart w:id="242" w:name="OCRUncertain442"/>
      <w:r>
        <w:rPr>
          <w:rFonts w:ascii="Times New Roman" w:hAnsi="Times New Roman"/>
          <w:noProof/>
          <w:sz w:val="28"/>
        </w:rPr>
        <w:t>=</w:t>
      </w:r>
      <w:bookmarkEnd w:id="242"/>
      <w:r>
        <w:rPr>
          <w:rFonts w:ascii="Times New Roman" w:hAnsi="Times New Roman"/>
          <w:noProof/>
          <w:sz w:val="28"/>
        </w:rPr>
        <w:t xml:space="preserve"> 4,747;</w:t>
      </w:r>
      <w:r>
        <w:rPr>
          <w:rFonts w:ascii="Times New Roman" w:hAnsi="Times New Roman"/>
          <w:sz w:val="28"/>
        </w:rPr>
        <w:t xml:space="preserve"> </w:t>
      </w:r>
      <w:r>
        <w:rPr>
          <w:rFonts w:ascii="Times New Roman" w:hAnsi="Times New Roman"/>
          <w:sz w:val="28"/>
        </w:rPr>
        <w:sym w:font="Symbol" w:char="F061"/>
      </w:r>
      <w:r>
        <w:rPr>
          <w:rFonts w:ascii="Times New Roman" w:hAnsi="Times New Roman"/>
          <w:noProof/>
          <w:sz w:val="28"/>
        </w:rPr>
        <w:t xml:space="preserve"> </w:t>
      </w:r>
      <w:bookmarkStart w:id="243" w:name="OCRUncertain443"/>
      <w:r>
        <w:rPr>
          <w:rFonts w:ascii="Times New Roman" w:hAnsi="Times New Roman"/>
          <w:noProof/>
          <w:sz w:val="28"/>
        </w:rPr>
        <w:t>=</w:t>
      </w:r>
      <w:bookmarkEnd w:id="243"/>
      <w:r>
        <w:rPr>
          <w:rFonts w:ascii="Times New Roman" w:hAnsi="Times New Roman"/>
          <w:noProof/>
          <w:sz w:val="28"/>
        </w:rPr>
        <w:t xml:space="preserve"> 0,05; </w:t>
      </w:r>
      <w:r>
        <w:rPr>
          <w:rFonts w:ascii="Times New Roman" w:hAnsi="Times New Roman"/>
          <w:smallCaps/>
          <w:noProof/>
          <w:sz w:val="28"/>
        </w:rPr>
        <w:t>v</w:t>
      </w:r>
      <w:r>
        <w:rPr>
          <w:rFonts w:ascii="Times New Roman" w:hAnsi="Times New Roman"/>
          <w:smallCaps/>
          <w:noProof/>
          <w:sz w:val="28"/>
          <w:vertAlign w:val="subscript"/>
        </w:rPr>
        <w:t>1</w:t>
      </w:r>
      <w:r>
        <w:rPr>
          <w:rFonts w:ascii="Times New Roman" w:hAnsi="Times New Roman"/>
          <w:sz w:val="28"/>
        </w:rPr>
        <w:t xml:space="preserve"> </w:t>
      </w:r>
      <w:bookmarkStart w:id="244" w:name="OCRUncertain446"/>
      <w:r>
        <w:rPr>
          <w:rFonts w:ascii="Times New Roman" w:hAnsi="Times New Roman"/>
          <w:sz w:val="28"/>
        </w:rPr>
        <w:t>(</w:t>
      </w:r>
      <w:bookmarkEnd w:id="244"/>
      <w:r>
        <w:rPr>
          <w:rFonts w:ascii="Times New Roman" w:hAnsi="Times New Roman"/>
          <w:sz w:val="28"/>
        </w:rPr>
        <w:t>k</w:t>
      </w:r>
      <w:r>
        <w:rPr>
          <w:rFonts w:ascii="Times New Roman" w:hAnsi="Times New Roman"/>
          <w:b/>
          <w:noProof/>
          <w:sz w:val="28"/>
        </w:rPr>
        <w:t xml:space="preserve"> -</w:t>
      </w:r>
      <w:r>
        <w:rPr>
          <w:rFonts w:ascii="Times New Roman" w:hAnsi="Times New Roman"/>
          <w:sz w:val="28"/>
        </w:rPr>
        <w:t xml:space="preserve"> 1) = 1; </w:t>
      </w:r>
      <w:r>
        <w:rPr>
          <w:rFonts w:ascii="Times New Roman" w:hAnsi="Times New Roman"/>
          <w:smallCaps/>
          <w:noProof/>
          <w:sz w:val="28"/>
        </w:rPr>
        <w:t>v</w:t>
      </w:r>
      <w:r>
        <w:rPr>
          <w:rFonts w:ascii="Times New Roman" w:hAnsi="Times New Roman"/>
          <w:smallCaps/>
          <w:noProof/>
          <w:sz w:val="28"/>
          <w:vertAlign w:val="subscript"/>
        </w:rPr>
        <w:t>2</w:t>
      </w:r>
      <w:r>
        <w:rPr>
          <w:rFonts w:ascii="Times New Roman" w:hAnsi="Times New Roman"/>
          <w:smallCaps/>
          <w:noProof/>
          <w:sz w:val="28"/>
        </w:rPr>
        <w:t xml:space="preserve"> </w:t>
      </w:r>
      <w:bookmarkStart w:id="245" w:name="OCRUncertain449"/>
      <w:r>
        <w:rPr>
          <w:rFonts w:ascii="Times New Roman" w:hAnsi="Times New Roman"/>
          <w:noProof/>
          <w:sz w:val="28"/>
        </w:rPr>
        <w:t>=</w:t>
      </w:r>
      <w:bookmarkEnd w:id="245"/>
      <w:r>
        <w:rPr>
          <w:rFonts w:ascii="Times New Roman" w:hAnsi="Times New Roman"/>
          <w:sz w:val="28"/>
        </w:rPr>
        <w:t xml:space="preserve"> </w:t>
      </w:r>
      <w:bookmarkStart w:id="246" w:name="OCRUncertain450"/>
      <w:r>
        <w:rPr>
          <w:rFonts w:ascii="Times New Roman" w:hAnsi="Times New Roman"/>
          <w:sz w:val="28"/>
        </w:rPr>
        <w:t>(</w:t>
      </w:r>
      <w:bookmarkEnd w:id="246"/>
      <w:r>
        <w:rPr>
          <w:rFonts w:ascii="Times New Roman" w:hAnsi="Times New Roman"/>
          <w:sz w:val="28"/>
        </w:rPr>
        <w:t>n - k)</w:t>
      </w:r>
      <w:r>
        <w:rPr>
          <w:rFonts w:ascii="Times New Roman" w:hAnsi="Times New Roman"/>
          <w:noProof/>
          <w:sz w:val="28"/>
        </w:rPr>
        <w:t xml:space="preserve"> = 12</w:t>
      </w:r>
      <w:r>
        <w:rPr>
          <w:rFonts w:ascii="Times New Roman" w:hAnsi="Times New Roman"/>
          <w:sz w:val="28"/>
        </w:rPr>
        <w:t xml:space="preserve"> и F</w:t>
      </w:r>
      <w:r>
        <w:rPr>
          <w:rFonts w:ascii="Times New Roman" w:hAnsi="Times New Roman"/>
          <w:sz w:val="28"/>
          <w:vertAlign w:val="subscript"/>
        </w:rPr>
        <w:t>теор</w:t>
      </w:r>
      <w:r>
        <w:rPr>
          <w:rFonts w:ascii="Times New Roman" w:hAnsi="Times New Roman"/>
          <w:noProof/>
          <w:sz w:val="28"/>
        </w:rPr>
        <w:t xml:space="preserve"> = 9,330</w:t>
      </w:r>
      <w:r>
        <w:rPr>
          <w:rFonts w:ascii="Times New Roman" w:hAnsi="Times New Roman"/>
          <w:sz w:val="28"/>
        </w:rPr>
        <w:t xml:space="preserve"> при </w:t>
      </w:r>
      <w:r>
        <w:rPr>
          <w:rFonts w:ascii="Times New Roman" w:hAnsi="Times New Roman"/>
          <w:sz w:val="28"/>
        </w:rPr>
        <w:sym w:font="Symbol" w:char="F061"/>
      </w:r>
      <w:r>
        <w:rPr>
          <w:rFonts w:ascii="Times New Roman" w:hAnsi="Times New Roman"/>
          <w:noProof/>
          <w:sz w:val="28"/>
        </w:rPr>
        <w:t xml:space="preserve"> = 0,01, </w:t>
      </w:r>
      <w:r>
        <w:rPr>
          <w:rFonts w:ascii="Times New Roman" w:hAnsi="Times New Roman"/>
          <w:smallCaps/>
          <w:noProof/>
          <w:sz w:val="28"/>
        </w:rPr>
        <w:t>v</w:t>
      </w:r>
      <w:r>
        <w:rPr>
          <w:rFonts w:ascii="Times New Roman" w:hAnsi="Times New Roman"/>
          <w:smallCaps/>
          <w:noProof/>
          <w:sz w:val="28"/>
          <w:vertAlign w:val="subscript"/>
        </w:rPr>
        <w:t>1</w:t>
      </w:r>
      <w:r>
        <w:rPr>
          <w:rFonts w:ascii="Times New Roman" w:hAnsi="Times New Roman"/>
          <w:smallCaps/>
          <w:sz w:val="28"/>
        </w:rPr>
        <w:t xml:space="preserve"> = 1,</w:t>
      </w:r>
      <w:r>
        <w:rPr>
          <w:rFonts w:ascii="Times New Roman" w:hAnsi="Times New Roman"/>
          <w:smallCaps/>
          <w:noProof/>
          <w:sz w:val="28"/>
        </w:rPr>
        <w:t xml:space="preserve"> v</w:t>
      </w:r>
      <w:r>
        <w:rPr>
          <w:rFonts w:ascii="Times New Roman" w:hAnsi="Times New Roman"/>
          <w:smallCaps/>
          <w:noProof/>
          <w:sz w:val="28"/>
          <w:vertAlign w:val="subscript"/>
        </w:rPr>
        <w:t>2</w:t>
      </w:r>
      <w:r>
        <w:rPr>
          <w:rFonts w:ascii="Times New Roman" w:hAnsi="Times New Roman"/>
          <w:smallCaps/>
          <w:noProof/>
          <w:sz w:val="28"/>
        </w:rPr>
        <w:t xml:space="preserve"> </w:t>
      </w:r>
      <w:r>
        <w:rPr>
          <w:rFonts w:ascii="Times New Roman" w:hAnsi="Times New Roman"/>
          <w:noProof/>
          <w:sz w:val="28"/>
        </w:rPr>
        <w:t xml:space="preserve">= </w:t>
      </w:r>
      <w:r>
        <w:rPr>
          <w:rFonts w:ascii="Times New Roman" w:hAnsi="Times New Roman"/>
          <w:noProof/>
          <w:sz w:val="28"/>
        </w:rPr>
        <w:t>12.</w:t>
      </w:r>
    </w:p>
    <w:p w:rsidR="00000000" w:rsidRDefault="00FB33FF">
      <w:pPr>
        <w:widowControl w:val="0"/>
        <w:jc w:val="both"/>
        <w:rPr>
          <w:rFonts w:ascii="Times New Roman" w:hAnsi="Times New Roman"/>
          <w:sz w:val="28"/>
        </w:rPr>
      </w:pPr>
      <w:r>
        <w:rPr>
          <w:rFonts w:ascii="Times New Roman" w:hAnsi="Times New Roman"/>
          <w:sz w:val="28"/>
        </w:rPr>
        <w:t>F</w:t>
      </w:r>
      <w:r>
        <w:rPr>
          <w:rFonts w:ascii="Times New Roman" w:hAnsi="Times New Roman"/>
          <w:sz w:val="28"/>
          <w:vertAlign w:val="subscript"/>
        </w:rPr>
        <w:t>факт</w:t>
      </w:r>
      <w:r>
        <w:rPr>
          <w:rFonts w:ascii="Times New Roman" w:hAnsi="Times New Roman"/>
          <w:noProof/>
          <w:sz w:val="28"/>
        </w:rPr>
        <w:t xml:space="preserve"> &gt;</w:t>
      </w:r>
      <w:r>
        <w:rPr>
          <w:rFonts w:ascii="Times New Roman" w:hAnsi="Times New Roman"/>
          <w:sz w:val="28"/>
        </w:rPr>
        <w:t xml:space="preserve"> </w:t>
      </w:r>
      <w:bookmarkStart w:id="247" w:name="OCRUncertain461"/>
      <w:r>
        <w:rPr>
          <w:rFonts w:ascii="Times New Roman" w:hAnsi="Times New Roman"/>
          <w:sz w:val="28"/>
        </w:rPr>
        <w:t>F</w:t>
      </w:r>
      <w:r>
        <w:rPr>
          <w:rFonts w:ascii="Times New Roman" w:hAnsi="Times New Roman"/>
          <w:sz w:val="28"/>
          <w:vertAlign w:val="subscript"/>
        </w:rPr>
        <w:t>теор</w:t>
      </w:r>
      <w:bookmarkEnd w:id="247"/>
      <w:r>
        <w:rPr>
          <w:rFonts w:ascii="Times New Roman" w:hAnsi="Times New Roman"/>
          <w:noProof/>
          <w:sz w:val="28"/>
        </w:rPr>
        <w:t>,</w:t>
      </w:r>
      <w:r>
        <w:rPr>
          <w:rFonts w:ascii="Times New Roman" w:hAnsi="Times New Roman"/>
          <w:sz w:val="28"/>
        </w:rPr>
        <w:t xml:space="preserve"> </w:t>
      </w:r>
      <w:bookmarkStart w:id="248" w:name="OCRUncertain463"/>
      <w:r>
        <w:rPr>
          <w:rFonts w:ascii="Times New Roman" w:hAnsi="Times New Roman"/>
          <w:sz w:val="28"/>
        </w:rPr>
        <w:t>и</w:t>
      </w:r>
      <w:bookmarkEnd w:id="248"/>
      <w:r>
        <w:rPr>
          <w:rFonts w:ascii="Times New Roman" w:hAnsi="Times New Roman"/>
          <w:sz w:val="28"/>
        </w:rPr>
        <w:t xml:space="preserve"> уравнение прямой адекватно отражает сложившуюся в иссл</w:t>
      </w:r>
      <w:r>
        <w:rPr>
          <w:rFonts w:ascii="Times New Roman" w:hAnsi="Times New Roman"/>
          <w:sz w:val="28"/>
        </w:rPr>
        <w:t>е</w:t>
      </w:r>
      <w:r>
        <w:rPr>
          <w:rFonts w:ascii="Times New Roman" w:hAnsi="Times New Roman"/>
          <w:sz w:val="28"/>
        </w:rPr>
        <w:t>дуемом ряду динамики тенденцию.</w:t>
      </w:r>
    </w:p>
    <w:p w:rsidR="00000000" w:rsidRDefault="00FB33FF">
      <w:pPr>
        <w:widowControl w:val="0"/>
        <w:jc w:val="both"/>
        <w:rPr>
          <w:rFonts w:ascii="Times New Roman" w:hAnsi="Times New Roman"/>
          <w:sz w:val="28"/>
        </w:rPr>
      </w:pPr>
    </w:p>
    <w:p w:rsidR="00000000" w:rsidRDefault="00FB33FF">
      <w:pPr>
        <w:pStyle w:val="2"/>
      </w:pPr>
      <w:bookmarkStart w:id="249" w:name="_Toc443364831"/>
      <w:bookmarkStart w:id="250" w:name="_Toc443365700"/>
      <w:bookmarkStart w:id="251" w:name="_Toc469886559"/>
      <w:bookmarkStart w:id="252" w:name="_Toc470415620"/>
      <w:r>
        <w:t>Глава</w:t>
      </w:r>
      <w:r>
        <w:rPr>
          <w:noProof/>
        </w:rPr>
        <w:t>7.</w:t>
      </w:r>
      <w:r>
        <w:t xml:space="preserve"> И</w:t>
      </w:r>
      <w:bookmarkStart w:id="253" w:name="OCRUncertain630"/>
      <w:r>
        <w:t>Н</w:t>
      </w:r>
      <w:bookmarkEnd w:id="253"/>
      <w:r>
        <w:t>ДЕКСЫ</w:t>
      </w:r>
      <w:bookmarkEnd w:id="249"/>
      <w:bookmarkEnd w:id="250"/>
      <w:bookmarkEnd w:id="251"/>
      <w:bookmarkEnd w:id="252"/>
    </w:p>
    <w:p w:rsidR="00000000" w:rsidRDefault="00FB33FF">
      <w:pPr>
        <w:pStyle w:val="3"/>
      </w:pPr>
      <w:bookmarkStart w:id="254" w:name="_Toc443364832"/>
      <w:bookmarkStart w:id="255" w:name="_Toc443365701"/>
      <w:bookmarkStart w:id="256" w:name="_Toc469886560"/>
      <w:bookmarkStart w:id="257" w:name="_Toc470415621"/>
      <w:r>
        <w:t>7.1. Индивидуальные индексы и их применение в экономическом анализе</w:t>
      </w:r>
      <w:bookmarkEnd w:id="254"/>
      <w:bookmarkEnd w:id="255"/>
      <w:bookmarkEnd w:id="256"/>
      <w:bookmarkEnd w:id="257"/>
    </w:p>
    <w:p w:rsidR="00000000" w:rsidRDefault="00FB33FF">
      <w:pPr>
        <w:widowControl w:val="0"/>
        <w:jc w:val="both"/>
        <w:rPr>
          <w:rFonts w:ascii="Times New Roman" w:hAnsi="Times New Roman"/>
          <w:sz w:val="28"/>
        </w:rPr>
      </w:pPr>
      <w:r>
        <w:rPr>
          <w:rFonts w:ascii="Times New Roman" w:hAnsi="Times New Roman"/>
          <w:b/>
          <w:sz w:val="28"/>
        </w:rPr>
        <w:t>Индекс</w:t>
      </w:r>
      <w:r>
        <w:rPr>
          <w:rFonts w:ascii="Times New Roman" w:hAnsi="Times New Roman"/>
          <w:noProof/>
          <w:sz w:val="28"/>
        </w:rPr>
        <w:t xml:space="preserve"> -</w:t>
      </w:r>
      <w:r>
        <w:rPr>
          <w:rFonts w:ascii="Times New Roman" w:hAnsi="Times New Roman"/>
          <w:sz w:val="28"/>
        </w:rPr>
        <w:t xml:space="preserve"> это относительная величина, показывающая, во сколько р</w:t>
      </w:r>
      <w:r>
        <w:rPr>
          <w:rFonts w:ascii="Times New Roman" w:hAnsi="Times New Roman"/>
          <w:sz w:val="28"/>
        </w:rPr>
        <w:t>аз ур</w:t>
      </w:r>
      <w:r>
        <w:rPr>
          <w:rFonts w:ascii="Times New Roman" w:hAnsi="Times New Roman"/>
          <w:sz w:val="28"/>
        </w:rPr>
        <w:t>о</w:t>
      </w:r>
      <w:r>
        <w:rPr>
          <w:rFonts w:ascii="Times New Roman" w:hAnsi="Times New Roman"/>
          <w:sz w:val="28"/>
        </w:rPr>
        <w:t>вень изучаемого явления в данных условиях отличается от уровня того же явл</w:t>
      </w:r>
      <w:r>
        <w:rPr>
          <w:rFonts w:ascii="Times New Roman" w:hAnsi="Times New Roman"/>
          <w:sz w:val="28"/>
        </w:rPr>
        <w:t>е</w:t>
      </w:r>
      <w:r>
        <w:rPr>
          <w:rFonts w:ascii="Times New Roman" w:hAnsi="Times New Roman"/>
          <w:sz w:val="28"/>
        </w:rPr>
        <w:t xml:space="preserve">ния в других условиях. Различие условий может проявляться во времени (тогда говорят об </w:t>
      </w:r>
      <w:r>
        <w:rPr>
          <w:rFonts w:ascii="Times New Roman" w:hAnsi="Times New Roman"/>
          <w:i/>
          <w:sz w:val="28"/>
        </w:rPr>
        <w:t>индексах динамики</w:t>
      </w:r>
      <w:r>
        <w:rPr>
          <w:rFonts w:ascii="Times New Roman" w:hAnsi="Times New Roman"/>
          <w:sz w:val="28"/>
        </w:rPr>
        <w:t>), в пространстве (</w:t>
      </w:r>
      <w:r>
        <w:rPr>
          <w:rFonts w:ascii="Times New Roman" w:hAnsi="Times New Roman"/>
          <w:i/>
          <w:sz w:val="28"/>
        </w:rPr>
        <w:t xml:space="preserve">территориальные </w:t>
      </w:r>
      <w:r>
        <w:rPr>
          <w:rFonts w:ascii="Times New Roman" w:hAnsi="Times New Roman"/>
          <w:i/>
          <w:sz w:val="28"/>
        </w:rPr>
        <w:lastRenderedPageBreak/>
        <w:t>индексы</w:t>
      </w:r>
      <w:r>
        <w:rPr>
          <w:rFonts w:ascii="Times New Roman" w:hAnsi="Times New Roman"/>
          <w:sz w:val="28"/>
        </w:rPr>
        <w:t>), в выборе в качестве базы с</w:t>
      </w:r>
      <w:r>
        <w:rPr>
          <w:rFonts w:ascii="Times New Roman" w:hAnsi="Times New Roman"/>
          <w:sz w:val="28"/>
        </w:rPr>
        <w:t xml:space="preserve">равнения какого-либо условного уровня, например планового показателя, уровня договорных обязательств и т. п. Соответственно вводят </w:t>
      </w:r>
      <w:r>
        <w:rPr>
          <w:rFonts w:ascii="Times New Roman" w:hAnsi="Times New Roman"/>
          <w:i/>
          <w:sz w:val="28"/>
        </w:rPr>
        <w:t xml:space="preserve">индекс выполнения обязательств </w:t>
      </w:r>
      <w:r>
        <w:rPr>
          <w:rFonts w:ascii="Times New Roman" w:hAnsi="Times New Roman"/>
          <w:sz w:val="28"/>
        </w:rPr>
        <w:t>или, если плановый уровень сравнив</w:t>
      </w:r>
      <w:r>
        <w:rPr>
          <w:rFonts w:ascii="Times New Roman" w:hAnsi="Times New Roman"/>
          <w:sz w:val="28"/>
        </w:rPr>
        <w:t>а</w:t>
      </w:r>
      <w:r>
        <w:rPr>
          <w:rFonts w:ascii="Times New Roman" w:hAnsi="Times New Roman"/>
          <w:sz w:val="28"/>
        </w:rPr>
        <w:t>ется с уровнем предыдущего периода,</w:t>
      </w:r>
      <w:r>
        <w:rPr>
          <w:rFonts w:ascii="Times New Roman" w:hAnsi="Times New Roman"/>
          <w:noProof/>
          <w:sz w:val="28"/>
        </w:rPr>
        <w:t xml:space="preserve"> -</w:t>
      </w:r>
      <w:r>
        <w:rPr>
          <w:rFonts w:ascii="Times New Roman" w:hAnsi="Times New Roman"/>
          <w:sz w:val="28"/>
        </w:rPr>
        <w:t xml:space="preserve"> индекс планового зада</w:t>
      </w:r>
      <w:r>
        <w:rPr>
          <w:rFonts w:ascii="Times New Roman" w:hAnsi="Times New Roman"/>
          <w:sz w:val="28"/>
        </w:rPr>
        <w:t>ния.</w:t>
      </w:r>
    </w:p>
    <w:p w:rsidR="00000000" w:rsidRDefault="00FB33FF">
      <w:pPr>
        <w:widowControl w:val="0"/>
        <w:jc w:val="both"/>
        <w:rPr>
          <w:rFonts w:ascii="Times New Roman" w:hAnsi="Times New Roman"/>
          <w:sz w:val="28"/>
        </w:rPr>
      </w:pPr>
      <w:r>
        <w:rPr>
          <w:rFonts w:ascii="Times New Roman" w:hAnsi="Times New Roman"/>
          <w:sz w:val="28"/>
        </w:rPr>
        <w:t>В экономическом анализе индексы используются не только для сопоставл</w:t>
      </w:r>
      <w:r>
        <w:rPr>
          <w:rFonts w:ascii="Times New Roman" w:hAnsi="Times New Roman"/>
          <w:sz w:val="28"/>
        </w:rPr>
        <w:t>е</w:t>
      </w:r>
      <w:r>
        <w:rPr>
          <w:rFonts w:ascii="Times New Roman" w:hAnsi="Times New Roman"/>
          <w:sz w:val="28"/>
        </w:rPr>
        <w:t>ния уровней изучаемого явления, но главным образом для определения экон</w:t>
      </w:r>
      <w:r>
        <w:rPr>
          <w:rFonts w:ascii="Times New Roman" w:hAnsi="Times New Roman"/>
          <w:sz w:val="28"/>
        </w:rPr>
        <w:t>о</w:t>
      </w:r>
      <w:r>
        <w:rPr>
          <w:rFonts w:ascii="Times New Roman" w:hAnsi="Times New Roman"/>
          <w:sz w:val="28"/>
        </w:rPr>
        <w:t>мической значимости причин, объясняющих абсолютное различие сравнива</w:t>
      </w:r>
      <w:r>
        <w:rPr>
          <w:rFonts w:ascii="Times New Roman" w:hAnsi="Times New Roman"/>
          <w:sz w:val="28"/>
        </w:rPr>
        <w:t>е</w:t>
      </w:r>
      <w:r>
        <w:rPr>
          <w:rFonts w:ascii="Times New Roman" w:hAnsi="Times New Roman"/>
          <w:sz w:val="28"/>
        </w:rPr>
        <w:t>мых уровней.</w:t>
      </w:r>
    </w:p>
    <w:p w:rsidR="00000000" w:rsidRDefault="00FB33FF">
      <w:pPr>
        <w:widowControl w:val="0"/>
        <w:jc w:val="both"/>
        <w:rPr>
          <w:rFonts w:ascii="Times New Roman" w:hAnsi="Times New Roman"/>
          <w:sz w:val="28"/>
        </w:rPr>
      </w:pPr>
      <w:r>
        <w:rPr>
          <w:rFonts w:ascii="Times New Roman" w:hAnsi="Times New Roman"/>
          <w:sz w:val="28"/>
        </w:rPr>
        <w:t>Относительная величина, полу</w:t>
      </w:r>
      <w:r>
        <w:rPr>
          <w:rFonts w:ascii="Times New Roman" w:hAnsi="Times New Roman"/>
          <w:sz w:val="28"/>
        </w:rPr>
        <w:t>чаемая при сравнении уровней, называется</w:t>
      </w:r>
      <w:r>
        <w:rPr>
          <w:rFonts w:ascii="Times New Roman" w:hAnsi="Times New Roman"/>
          <w:b/>
          <w:sz w:val="28"/>
        </w:rPr>
        <w:t xml:space="preserve"> индивидуальным индексом,</w:t>
      </w:r>
      <w:r>
        <w:rPr>
          <w:rFonts w:ascii="Times New Roman" w:hAnsi="Times New Roman"/>
          <w:sz w:val="28"/>
        </w:rPr>
        <w:t xml:space="preserve"> если иссле</w:t>
      </w:r>
      <w:r>
        <w:rPr>
          <w:rFonts w:ascii="Times New Roman" w:hAnsi="Times New Roman"/>
          <w:sz w:val="28"/>
        </w:rPr>
        <w:softHyphen/>
        <w:t>дователь не интересуется структурой изучаемого явления и количественную оценку уровня в данных условиях сра</w:t>
      </w:r>
      <w:r>
        <w:rPr>
          <w:rFonts w:ascii="Times New Roman" w:hAnsi="Times New Roman"/>
          <w:sz w:val="28"/>
        </w:rPr>
        <w:t>в</w:t>
      </w:r>
      <w:r>
        <w:rPr>
          <w:rFonts w:ascii="Times New Roman" w:hAnsi="Times New Roman"/>
          <w:sz w:val="28"/>
        </w:rPr>
        <w:t>нивает с такой же конкретной величиной уровня этого явления в других ус</w:t>
      </w:r>
      <w:r>
        <w:rPr>
          <w:rFonts w:ascii="Times New Roman" w:hAnsi="Times New Roman"/>
          <w:sz w:val="28"/>
        </w:rPr>
        <w:t>лов</w:t>
      </w:r>
      <w:r>
        <w:rPr>
          <w:rFonts w:ascii="Times New Roman" w:hAnsi="Times New Roman"/>
          <w:sz w:val="28"/>
        </w:rPr>
        <w:t>и</w:t>
      </w:r>
      <w:r>
        <w:rPr>
          <w:rFonts w:ascii="Times New Roman" w:hAnsi="Times New Roman"/>
          <w:sz w:val="28"/>
        </w:rPr>
        <w:t>ях.</w:t>
      </w:r>
    </w:p>
    <w:p w:rsidR="00000000" w:rsidRDefault="00FB33FF">
      <w:pPr>
        <w:widowControl w:val="0"/>
        <w:jc w:val="both"/>
        <w:rPr>
          <w:rFonts w:ascii="Times New Roman" w:hAnsi="Times New Roman"/>
          <w:sz w:val="28"/>
        </w:rPr>
      </w:pPr>
      <w:r>
        <w:rPr>
          <w:rFonts w:ascii="Times New Roman" w:hAnsi="Times New Roman"/>
          <w:sz w:val="28"/>
        </w:rPr>
        <w:t>Так, уровень товарооборота в виде суммы выручки от продажи товара в у</w:t>
      </w:r>
      <w:r>
        <w:rPr>
          <w:rFonts w:ascii="Times New Roman" w:hAnsi="Times New Roman"/>
          <w:sz w:val="28"/>
        </w:rPr>
        <w:t>с</w:t>
      </w:r>
      <w:r>
        <w:rPr>
          <w:rFonts w:ascii="Times New Roman" w:hAnsi="Times New Roman"/>
          <w:sz w:val="28"/>
        </w:rPr>
        <w:t>ловиях отчетного года</w:t>
      </w:r>
      <w:r w:rsidRPr="00FB33FF">
        <w:rPr>
          <w:rFonts w:ascii="Times New Roman" w:hAnsi="Times New Roman"/>
          <w:sz w:val="28"/>
        </w:rPr>
        <w:t xml:space="preserve"> </w:t>
      </w:r>
      <w:r>
        <w:rPr>
          <w:rFonts w:ascii="Times New Roman" w:hAnsi="Times New Roman"/>
          <w:sz w:val="28"/>
          <w:lang w:val="en-US"/>
        </w:rPr>
        <w:t>Q</w:t>
      </w:r>
      <w:r w:rsidRPr="00FB33FF">
        <w:rPr>
          <w:rFonts w:ascii="Times New Roman" w:hAnsi="Times New Roman"/>
          <w:sz w:val="28"/>
          <w:vertAlign w:val="subscript"/>
        </w:rPr>
        <w:t>1</w:t>
      </w:r>
      <w:r>
        <w:rPr>
          <w:rFonts w:ascii="Times New Roman" w:hAnsi="Times New Roman"/>
          <w:sz w:val="28"/>
        </w:rPr>
        <w:t xml:space="preserve"> сравнивается с аналогичной суммой выручки бази</w:t>
      </w:r>
      <w:r>
        <w:rPr>
          <w:rFonts w:ascii="Times New Roman" w:hAnsi="Times New Roman"/>
          <w:sz w:val="28"/>
        </w:rPr>
        <w:t>с</w:t>
      </w:r>
      <w:r>
        <w:rPr>
          <w:rFonts w:ascii="Times New Roman" w:hAnsi="Times New Roman"/>
          <w:sz w:val="28"/>
        </w:rPr>
        <w:t>ного года</w:t>
      </w:r>
      <w:r w:rsidRPr="00FB33FF">
        <w:rPr>
          <w:rFonts w:ascii="Times New Roman" w:hAnsi="Times New Roman"/>
          <w:sz w:val="28"/>
        </w:rPr>
        <w:t xml:space="preserve"> </w:t>
      </w:r>
      <w:bookmarkStart w:id="258" w:name="OCRUncertain634"/>
      <w:r>
        <w:rPr>
          <w:rFonts w:ascii="Times New Roman" w:hAnsi="Times New Roman"/>
          <w:sz w:val="28"/>
          <w:lang w:val="en-US"/>
        </w:rPr>
        <w:t>Q</w:t>
      </w:r>
      <w:r w:rsidRPr="00FB33FF">
        <w:rPr>
          <w:rFonts w:ascii="Times New Roman" w:hAnsi="Times New Roman"/>
          <w:sz w:val="28"/>
          <w:vertAlign w:val="subscript"/>
        </w:rPr>
        <w:t>0</w:t>
      </w:r>
      <w:r w:rsidRPr="00FB33FF">
        <w:rPr>
          <w:rFonts w:ascii="Times New Roman" w:hAnsi="Times New Roman"/>
          <w:sz w:val="28"/>
        </w:rPr>
        <w:t>.</w:t>
      </w:r>
      <w:bookmarkEnd w:id="258"/>
      <w:r>
        <w:rPr>
          <w:rFonts w:ascii="Times New Roman" w:hAnsi="Times New Roman"/>
          <w:sz w:val="28"/>
        </w:rPr>
        <w:t xml:space="preserve"> В итоге получаем индивидуальный индекс товарооборота</w:t>
      </w:r>
    </w:p>
    <w:p w:rsidR="00000000" w:rsidRDefault="00FB33FF">
      <w:pPr>
        <w:widowControl w:val="0"/>
        <w:jc w:val="center"/>
        <w:rPr>
          <w:rFonts w:ascii="Times New Roman" w:hAnsi="Times New Roman"/>
          <w:sz w:val="28"/>
        </w:rPr>
      </w:pPr>
      <w:r>
        <w:rPr>
          <w:rFonts w:ascii="Times New Roman" w:hAnsi="Times New Roman"/>
          <w:sz w:val="28"/>
        </w:rPr>
        <w:t>i</w:t>
      </w:r>
      <w:r>
        <w:rPr>
          <w:rFonts w:ascii="Times New Roman" w:hAnsi="Times New Roman"/>
          <w:sz w:val="28"/>
          <w:vertAlign w:val="subscript"/>
        </w:rPr>
        <w:t>Q</w:t>
      </w:r>
      <w:r>
        <w:rPr>
          <w:rFonts w:ascii="Times New Roman" w:hAnsi="Times New Roman"/>
          <w:sz w:val="28"/>
        </w:rPr>
        <w:t>=Q</w:t>
      </w:r>
      <w:r>
        <w:rPr>
          <w:rFonts w:ascii="Times New Roman" w:hAnsi="Times New Roman"/>
          <w:sz w:val="28"/>
          <w:vertAlign w:val="subscript"/>
        </w:rPr>
        <w:t>1</w:t>
      </w:r>
      <w:r>
        <w:rPr>
          <w:rFonts w:ascii="Times New Roman" w:hAnsi="Times New Roman"/>
          <w:sz w:val="28"/>
        </w:rPr>
        <w:t xml:space="preserve"> / Q</w:t>
      </w:r>
      <w:r>
        <w:rPr>
          <w:rFonts w:ascii="Times New Roman" w:hAnsi="Times New Roman"/>
          <w:sz w:val="28"/>
          <w:vertAlign w:val="subscript"/>
        </w:rPr>
        <w:t>0</w:t>
      </w:r>
      <w:r>
        <w:rPr>
          <w:rFonts w:ascii="Times New Roman" w:hAnsi="Times New Roman"/>
          <w:sz w:val="28"/>
        </w:rPr>
        <w:t>.</w:t>
      </w:r>
    </w:p>
    <w:p w:rsidR="00000000" w:rsidRDefault="00FB33FF">
      <w:pPr>
        <w:widowControl w:val="0"/>
        <w:jc w:val="both"/>
        <w:rPr>
          <w:rFonts w:ascii="Times New Roman" w:hAnsi="Times New Roman"/>
          <w:noProof/>
          <w:sz w:val="28"/>
        </w:rPr>
      </w:pPr>
      <w:r>
        <w:rPr>
          <w:rFonts w:ascii="Times New Roman" w:hAnsi="Times New Roman"/>
          <w:sz w:val="28"/>
        </w:rPr>
        <w:t xml:space="preserve">Аналогичные индивидуальные </w:t>
      </w:r>
      <w:r>
        <w:rPr>
          <w:rFonts w:ascii="Times New Roman" w:hAnsi="Times New Roman"/>
          <w:sz w:val="28"/>
        </w:rPr>
        <w:t>индексы можно рассчитать и для любого и</w:t>
      </w:r>
      <w:r>
        <w:rPr>
          <w:rFonts w:ascii="Times New Roman" w:hAnsi="Times New Roman"/>
          <w:sz w:val="28"/>
        </w:rPr>
        <w:t>н</w:t>
      </w:r>
      <w:r>
        <w:rPr>
          <w:rFonts w:ascii="Times New Roman" w:hAnsi="Times New Roman"/>
          <w:sz w:val="28"/>
        </w:rPr>
        <w:t>тересующего нас показателя. В частности, поскольку сумма выручки определ</w:t>
      </w:r>
      <w:r>
        <w:rPr>
          <w:rFonts w:ascii="Times New Roman" w:hAnsi="Times New Roman"/>
          <w:sz w:val="28"/>
        </w:rPr>
        <w:t>я</w:t>
      </w:r>
      <w:r>
        <w:rPr>
          <w:rFonts w:ascii="Times New Roman" w:hAnsi="Times New Roman"/>
          <w:sz w:val="28"/>
        </w:rPr>
        <w:t xml:space="preserve">ется ценой товара </w:t>
      </w:r>
      <w:bookmarkStart w:id="259" w:name="OCRUncertain638"/>
      <w:r>
        <w:rPr>
          <w:rFonts w:ascii="Times New Roman" w:hAnsi="Times New Roman"/>
          <w:sz w:val="28"/>
        </w:rPr>
        <w:t>(р)</w:t>
      </w:r>
      <w:bookmarkEnd w:id="259"/>
      <w:r>
        <w:rPr>
          <w:rFonts w:ascii="Times New Roman" w:hAnsi="Times New Roman"/>
          <w:sz w:val="28"/>
        </w:rPr>
        <w:t xml:space="preserve"> и количеством продаж в натуральном измерении</w:t>
      </w:r>
      <w:r w:rsidRPr="00FB33FF">
        <w:rPr>
          <w:rFonts w:ascii="Times New Roman" w:hAnsi="Times New Roman"/>
          <w:sz w:val="28"/>
        </w:rPr>
        <w:t xml:space="preserve"> (</w:t>
      </w:r>
      <w:r>
        <w:rPr>
          <w:rFonts w:ascii="Times New Roman" w:hAnsi="Times New Roman"/>
          <w:sz w:val="28"/>
          <w:lang w:val="en-US"/>
        </w:rPr>
        <w:t>q</w:t>
      </w:r>
      <w:r w:rsidRPr="00FB33FF">
        <w:rPr>
          <w:rFonts w:ascii="Times New Roman" w:hAnsi="Times New Roman"/>
          <w:sz w:val="28"/>
        </w:rPr>
        <w:t>),</w:t>
      </w:r>
      <w:r>
        <w:rPr>
          <w:rFonts w:ascii="Times New Roman" w:hAnsi="Times New Roman"/>
          <w:sz w:val="28"/>
        </w:rPr>
        <w:t xml:space="preserve"> мо</w:t>
      </w:r>
      <w:r>
        <w:rPr>
          <w:rFonts w:ascii="Times New Roman" w:hAnsi="Times New Roman"/>
          <w:sz w:val="28"/>
        </w:rPr>
        <w:t>ж</w:t>
      </w:r>
      <w:r>
        <w:rPr>
          <w:rFonts w:ascii="Times New Roman" w:hAnsi="Times New Roman"/>
          <w:sz w:val="28"/>
        </w:rPr>
        <w:t>но определить индивидуальные индексы цены</w:t>
      </w:r>
      <w:r w:rsidRPr="00FB33FF">
        <w:rPr>
          <w:rFonts w:ascii="Times New Roman" w:hAnsi="Times New Roman"/>
          <w:sz w:val="28"/>
        </w:rPr>
        <w:t xml:space="preserve"> </w:t>
      </w:r>
      <w:bookmarkStart w:id="260" w:name="OCRUncertain640"/>
      <w:r>
        <w:rPr>
          <w:rFonts w:ascii="Times New Roman" w:hAnsi="Times New Roman"/>
          <w:sz w:val="28"/>
          <w:lang w:val="en-US"/>
        </w:rPr>
        <w:t>i</w:t>
      </w:r>
      <w:bookmarkEnd w:id="260"/>
      <w:r>
        <w:rPr>
          <w:rFonts w:ascii="Times New Roman" w:hAnsi="Times New Roman"/>
          <w:sz w:val="28"/>
          <w:vertAlign w:val="subscript"/>
          <w:lang w:val="en-US"/>
        </w:rPr>
        <w:t>p</w:t>
      </w:r>
      <w:r>
        <w:rPr>
          <w:rFonts w:ascii="Times New Roman" w:hAnsi="Times New Roman"/>
          <w:sz w:val="28"/>
        </w:rPr>
        <w:t xml:space="preserve"> и количества проданных </w:t>
      </w:r>
      <w:r>
        <w:rPr>
          <w:rFonts w:ascii="Times New Roman" w:hAnsi="Times New Roman"/>
          <w:sz w:val="28"/>
        </w:rPr>
        <w:t>тов</w:t>
      </w:r>
      <w:r>
        <w:rPr>
          <w:rFonts w:ascii="Times New Roman" w:hAnsi="Times New Roman"/>
          <w:sz w:val="28"/>
        </w:rPr>
        <w:t>а</w:t>
      </w:r>
      <w:r>
        <w:rPr>
          <w:rFonts w:ascii="Times New Roman" w:hAnsi="Times New Roman"/>
          <w:sz w:val="28"/>
        </w:rPr>
        <w:t>ров</w:t>
      </w:r>
      <w:r>
        <w:rPr>
          <w:rFonts w:ascii="Times New Roman" w:hAnsi="Times New Roman"/>
          <w:noProof/>
          <w:sz w:val="28"/>
        </w:rPr>
        <w:t xml:space="preserve"> - i</w:t>
      </w:r>
      <w:r>
        <w:rPr>
          <w:rFonts w:ascii="Times New Roman" w:hAnsi="Times New Roman"/>
          <w:noProof/>
          <w:sz w:val="28"/>
          <w:vertAlign w:val="subscript"/>
        </w:rPr>
        <w:t>q</w:t>
      </w:r>
      <w:r>
        <w:rPr>
          <w:rFonts w:ascii="Times New Roman" w:hAnsi="Times New Roman"/>
          <w:noProof/>
          <w:sz w:val="28"/>
        </w:rPr>
        <w:t xml:space="preserve"> :</w:t>
      </w:r>
    </w:p>
    <w:p w:rsidR="00000000" w:rsidRDefault="00FB33FF">
      <w:pPr>
        <w:widowControl w:val="0"/>
        <w:jc w:val="center"/>
        <w:rPr>
          <w:rFonts w:ascii="Times New Roman" w:hAnsi="Times New Roman"/>
          <w:sz w:val="28"/>
        </w:rPr>
      </w:pPr>
      <w:r>
        <w:rPr>
          <w:rFonts w:ascii="Times New Roman" w:hAnsi="Times New Roman"/>
          <w:position w:val="-14"/>
          <w:sz w:val="28"/>
        </w:rPr>
        <w:object w:dxaOrig="2860" w:dyaOrig="380">
          <v:shape id="_x0000_i1143" type="#_x0000_t75" style="width:142.95pt;height:18.5pt" o:ole="">
            <v:imagedata r:id="rId159" o:title=""/>
          </v:shape>
          <o:OLEObject Type="Embed" ProgID="Equation" ShapeID="_x0000_i1143" DrawAspect="Content" ObjectID="_1447852397" r:id="rId160"/>
        </w:object>
      </w:r>
    </w:p>
    <w:p w:rsidR="00000000" w:rsidRDefault="00FB33FF">
      <w:pPr>
        <w:widowControl w:val="0"/>
        <w:jc w:val="both"/>
        <w:rPr>
          <w:rFonts w:ascii="Times New Roman" w:hAnsi="Times New Roman"/>
          <w:sz w:val="28"/>
        </w:rPr>
      </w:pPr>
      <w:r>
        <w:rPr>
          <w:rFonts w:ascii="Times New Roman" w:hAnsi="Times New Roman"/>
          <w:sz w:val="28"/>
        </w:rPr>
        <w:t>С аналитической точки зрения</w:t>
      </w:r>
      <w:r w:rsidRPr="00FB33FF">
        <w:rPr>
          <w:rFonts w:ascii="Times New Roman" w:hAnsi="Times New Roman"/>
          <w:sz w:val="28"/>
        </w:rPr>
        <w:t xml:space="preserve"> </w:t>
      </w:r>
      <w:bookmarkStart w:id="261" w:name="OCRUncertain649"/>
      <w:r>
        <w:rPr>
          <w:rFonts w:ascii="Times New Roman" w:hAnsi="Times New Roman"/>
          <w:sz w:val="28"/>
          <w:lang w:val="en-US"/>
        </w:rPr>
        <w:t>i</w:t>
      </w:r>
      <w:bookmarkEnd w:id="261"/>
      <w:r>
        <w:rPr>
          <w:rFonts w:ascii="Times New Roman" w:hAnsi="Times New Roman"/>
          <w:sz w:val="28"/>
          <w:vertAlign w:val="subscript"/>
          <w:lang w:val="en-US"/>
        </w:rPr>
        <w:t>q</w:t>
      </w:r>
      <w:r>
        <w:rPr>
          <w:rFonts w:ascii="Times New Roman" w:hAnsi="Times New Roman"/>
          <w:sz w:val="28"/>
        </w:rPr>
        <w:t xml:space="preserve"> показывает, во сколько раз увеличилась (или уменьшилась) общая сумма выручки под влиянием изменения об</w:t>
      </w:r>
      <w:bookmarkStart w:id="262" w:name="OCRUncertain650"/>
      <w:r>
        <w:rPr>
          <w:rFonts w:ascii="Times New Roman" w:hAnsi="Times New Roman"/>
          <w:sz w:val="28"/>
        </w:rPr>
        <w:t>ъ</w:t>
      </w:r>
      <w:bookmarkEnd w:id="262"/>
      <w:r>
        <w:rPr>
          <w:rFonts w:ascii="Times New Roman" w:hAnsi="Times New Roman"/>
          <w:sz w:val="28"/>
        </w:rPr>
        <w:t>ема пр</w:t>
      </w:r>
      <w:r>
        <w:rPr>
          <w:rFonts w:ascii="Times New Roman" w:hAnsi="Times New Roman"/>
          <w:sz w:val="28"/>
        </w:rPr>
        <w:t>о</w:t>
      </w:r>
      <w:r>
        <w:rPr>
          <w:rFonts w:ascii="Times New Roman" w:hAnsi="Times New Roman"/>
          <w:sz w:val="28"/>
        </w:rPr>
        <w:t>дажи в натуральных единицах.</w:t>
      </w:r>
    </w:p>
    <w:p w:rsidR="00000000" w:rsidRDefault="00FB33FF">
      <w:pPr>
        <w:widowControl w:val="0"/>
        <w:jc w:val="both"/>
        <w:rPr>
          <w:rFonts w:ascii="Times New Roman" w:hAnsi="Times New Roman"/>
          <w:sz w:val="28"/>
        </w:rPr>
      </w:pPr>
      <w:r>
        <w:rPr>
          <w:rFonts w:ascii="Times New Roman" w:hAnsi="Times New Roman"/>
          <w:sz w:val="28"/>
        </w:rPr>
        <w:t>Аналогично i</w:t>
      </w:r>
      <w:r>
        <w:rPr>
          <w:rFonts w:ascii="Times New Roman" w:hAnsi="Times New Roman"/>
          <w:sz w:val="28"/>
          <w:vertAlign w:val="subscript"/>
        </w:rPr>
        <w:t>p</w:t>
      </w:r>
      <w:r>
        <w:rPr>
          <w:rFonts w:ascii="Times New Roman" w:hAnsi="Times New Roman"/>
          <w:sz w:val="28"/>
        </w:rPr>
        <w:t xml:space="preserve"> показывает, во сколько раз изменил</w:t>
      </w:r>
      <w:r>
        <w:rPr>
          <w:rFonts w:ascii="Times New Roman" w:hAnsi="Times New Roman"/>
          <w:sz w:val="28"/>
        </w:rPr>
        <w:t xml:space="preserve">ась общая сумма выручки под влиянием изменения цены товара. Очевидно, что </w:t>
      </w:r>
      <w:bookmarkStart w:id="263" w:name="OCRUncertain652"/>
    </w:p>
    <w:bookmarkEnd w:id="263"/>
    <w:p w:rsidR="00000000" w:rsidRDefault="00FB33FF">
      <w:pPr>
        <w:widowControl w:val="0"/>
        <w:jc w:val="center"/>
        <w:rPr>
          <w:rFonts w:ascii="Times New Roman" w:hAnsi="Times New Roman"/>
          <w:noProof/>
          <w:sz w:val="28"/>
        </w:rPr>
      </w:pPr>
      <w:r>
        <w:rPr>
          <w:rFonts w:ascii="Times New Roman" w:hAnsi="Times New Roman"/>
          <w:position w:val="-14"/>
          <w:sz w:val="28"/>
        </w:rPr>
        <w:object w:dxaOrig="3600" w:dyaOrig="380">
          <v:shape id="_x0000_i1144" type="#_x0000_t75" style="width:180pt;height:18.5pt" o:ole="">
            <v:imagedata r:id="rId161" o:title=""/>
          </v:shape>
          <o:OLEObject Type="Embed" ProgID="Equation" ShapeID="_x0000_i1144" DrawAspect="Content" ObjectID="_1447852398" r:id="rId162"/>
        </w:object>
      </w:r>
    </w:p>
    <w:p w:rsidR="00000000" w:rsidRDefault="00FB33FF">
      <w:pPr>
        <w:widowControl w:val="0"/>
        <w:jc w:val="both"/>
        <w:rPr>
          <w:rFonts w:ascii="Times New Roman" w:hAnsi="Times New Roman"/>
          <w:sz w:val="28"/>
        </w:rPr>
      </w:pPr>
      <w:r>
        <w:rPr>
          <w:rFonts w:ascii="Times New Roman" w:hAnsi="Times New Roman"/>
          <w:sz w:val="28"/>
        </w:rPr>
        <w:t>Вторая формула представляет двухфакторную индексную мультипликати</w:t>
      </w:r>
      <w:r>
        <w:rPr>
          <w:rFonts w:ascii="Times New Roman" w:hAnsi="Times New Roman"/>
          <w:sz w:val="28"/>
        </w:rPr>
        <w:t>в</w:t>
      </w:r>
      <w:r>
        <w:rPr>
          <w:rFonts w:ascii="Times New Roman" w:hAnsi="Times New Roman"/>
          <w:sz w:val="28"/>
        </w:rPr>
        <w:t>ную модель итогового показателя, в данном случае - объема товарооборота. П</w:t>
      </w:r>
      <w:r>
        <w:rPr>
          <w:rFonts w:ascii="Times New Roman" w:hAnsi="Times New Roman"/>
          <w:sz w:val="28"/>
        </w:rPr>
        <w:t>о</w:t>
      </w:r>
      <w:r>
        <w:rPr>
          <w:rFonts w:ascii="Times New Roman" w:hAnsi="Times New Roman"/>
          <w:sz w:val="28"/>
        </w:rPr>
        <w:t>средством такой мо</w:t>
      </w:r>
      <w:r>
        <w:rPr>
          <w:rFonts w:ascii="Times New Roman" w:hAnsi="Times New Roman"/>
          <w:sz w:val="28"/>
        </w:rPr>
        <w:t>дели находят прирост итога под влиянием каждого фактора в отдельности.</w:t>
      </w:r>
    </w:p>
    <w:p w:rsidR="00000000" w:rsidRDefault="00FB33FF">
      <w:pPr>
        <w:widowControl w:val="0"/>
        <w:jc w:val="both"/>
        <w:rPr>
          <w:rFonts w:ascii="Times New Roman" w:hAnsi="Times New Roman"/>
          <w:sz w:val="28"/>
        </w:rPr>
      </w:pPr>
      <w:r>
        <w:rPr>
          <w:rFonts w:ascii="Times New Roman" w:hAnsi="Times New Roman"/>
          <w:sz w:val="28"/>
        </w:rPr>
        <w:t>Так, если выручка от продажи некоторого товара возросла с</w:t>
      </w:r>
      <w:r>
        <w:rPr>
          <w:rFonts w:ascii="Times New Roman" w:hAnsi="Times New Roman"/>
          <w:noProof/>
          <w:sz w:val="28"/>
        </w:rPr>
        <w:t xml:space="preserve"> 8</w:t>
      </w:r>
      <w:r>
        <w:rPr>
          <w:rFonts w:ascii="Times New Roman" w:hAnsi="Times New Roman"/>
          <w:sz w:val="28"/>
        </w:rPr>
        <w:t xml:space="preserve"> млн. руб. в предыдущем периоде до</w:t>
      </w:r>
      <w:r>
        <w:rPr>
          <w:rFonts w:ascii="Times New Roman" w:hAnsi="Times New Roman"/>
          <w:noProof/>
          <w:sz w:val="28"/>
        </w:rPr>
        <w:t xml:space="preserve"> 12,180</w:t>
      </w:r>
      <w:r>
        <w:rPr>
          <w:rFonts w:ascii="Times New Roman" w:hAnsi="Times New Roman"/>
          <w:sz w:val="28"/>
        </w:rPr>
        <w:t xml:space="preserve"> млн. руб. в последующем и известно, что это объясняется увеличением количества прода</w:t>
      </w:r>
      <w:r>
        <w:rPr>
          <w:rFonts w:ascii="Times New Roman" w:hAnsi="Times New Roman"/>
          <w:sz w:val="28"/>
        </w:rPr>
        <w:t>нного товара на</w:t>
      </w:r>
      <w:r>
        <w:rPr>
          <w:rFonts w:ascii="Times New Roman" w:hAnsi="Times New Roman"/>
          <w:noProof/>
          <w:sz w:val="28"/>
        </w:rPr>
        <w:t xml:space="preserve"> 5 %</w:t>
      </w:r>
      <w:r>
        <w:rPr>
          <w:rFonts w:ascii="Times New Roman" w:hAnsi="Times New Roman"/>
          <w:sz w:val="28"/>
        </w:rPr>
        <w:t xml:space="preserve"> при цене на</w:t>
      </w:r>
      <w:r>
        <w:rPr>
          <w:rFonts w:ascii="Times New Roman" w:hAnsi="Times New Roman"/>
          <w:noProof/>
          <w:sz w:val="28"/>
        </w:rPr>
        <w:t xml:space="preserve"> 45 %</w:t>
      </w:r>
      <w:r>
        <w:rPr>
          <w:rFonts w:ascii="Times New Roman" w:hAnsi="Times New Roman"/>
          <w:sz w:val="28"/>
        </w:rPr>
        <w:t xml:space="preserve"> большей, чем в предыдущем периоде, то можно записать следующее соо</w:t>
      </w:r>
      <w:r>
        <w:rPr>
          <w:rFonts w:ascii="Times New Roman" w:hAnsi="Times New Roman"/>
          <w:sz w:val="28"/>
        </w:rPr>
        <w:t>т</w:t>
      </w:r>
      <w:r>
        <w:rPr>
          <w:rFonts w:ascii="Times New Roman" w:hAnsi="Times New Roman"/>
          <w:sz w:val="28"/>
        </w:rPr>
        <w:t>ношение:</w:t>
      </w:r>
    </w:p>
    <w:p w:rsidR="00000000" w:rsidRDefault="00FB33FF">
      <w:pPr>
        <w:widowControl w:val="0"/>
        <w:jc w:val="center"/>
        <w:rPr>
          <w:rFonts w:ascii="Times New Roman" w:hAnsi="Times New Roman"/>
          <w:sz w:val="28"/>
        </w:rPr>
      </w:pPr>
      <w:r>
        <w:rPr>
          <w:rFonts w:ascii="Times New Roman" w:hAnsi="Times New Roman"/>
          <w:noProof/>
          <w:sz w:val="28"/>
        </w:rPr>
        <w:t>12,180 = 8</w:t>
      </w:r>
      <w:r>
        <w:rPr>
          <w:rFonts w:ascii="Times New Roman" w:hAnsi="Times New Roman"/>
          <w:b/>
          <w:noProof/>
          <w:sz w:val="28"/>
        </w:rPr>
        <w:t xml:space="preserve"> </w:t>
      </w:r>
      <w:r>
        <w:rPr>
          <w:rFonts w:ascii="Times New Roman" w:hAnsi="Times New Roman"/>
          <w:b/>
          <w:noProof/>
          <w:sz w:val="28"/>
        </w:rPr>
        <w:sym w:font="Symbol" w:char="F0D7"/>
      </w:r>
      <w:r>
        <w:rPr>
          <w:rFonts w:ascii="Times New Roman" w:hAnsi="Times New Roman"/>
          <w:noProof/>
          <w:sz w:val="28"/>
        </w:rPr>
        <w:t xml:space="preserve"> 1,05 </w:t>
      </w:r>
      <w:r>
        <w:rPr>
          <w:rFonts w:ascii="Times New Roman" w:hAnsi="Times New Roman"/>
          <w:noProof/>
          <w:sz w:val="28"/>
        </w:rPr>
        <w:sym w:font="Symbol" w:char="F0D7"/>
      </w:r>
      <w:r>
        <w:rPr>
          <w:rFonts w:ascii="Times New Roman" w:hAnsi="Times New Roman"/>
          <w:noProof/>
          <w:sz w:val="28"/>
        </w:rPr>
        <w:t xml:space="preserve"> 1,45</w:t>
      </w:r>
      <w:r>
        <w:rPr>
          <w:rFonts w:ascii="Times New Roman" w:hAnsi="Times New Roman"/>
          <w:sz w:val="28"/>
        </w:rPr>
        <w:t xml:space="preserve"> (млн. руб.).</w:t>
      </w:r>
    </w:p>
    <w:p w:rsidR="00000000" w:rsidRDefault="00FB33FF">
      <w:pPr>
        <w:widowControl w:val="0"/>
        <w:jc w:val="both"/>
        <w:rPr>
          <w:rFonts w:ascii="Times New Roman" w:hAnsi="Times New Roman"/>
          <w:sz w:val="28"/>
        </w:rPr>
      </w:pPr>
      <w:r>
        <w:rPr>
          <w:rFonts w:ascii="Times New Roman" w:hAnsi="Times New Roman"/>
          <w:sz w:val="28"/>
        </w:rPr>
        <w:t>Очевидно, что общий прирост выручки в сумме</w:t>
      </w:r>
      <w:r>
        <w:rPr>
          <w:rFonts w:ascii="Times New Roman" w:hAnsi="Times New Roman"/>
          <w:noProof/>
          <w:sz w:val="28"/>
        </w:rPr>
        <w:t xml:space="preserve"> 12,180 - 8 = 4,180</w:t>
      </w:r>
      <w:r>
        <w:rPr>
          <w:rFonts w:ascii="Times New Roman" w:hAnsi="Times New Roman"/>
          <w:sz w:val="28"/>
        </w:rPr>
        <w:t xml:space="preserve"> млн. руб. объясняется изменением объема пр</w:t>
      </w:r>
      <w:r>
        <w:rPr>
          <w:rFonts w:ascii="Times New Roman" w:hAnsi="Times New Roman"/>
          <w:sz w:val="28"/>
        </w:rPr>
        <w:t>одажи и цены. Прирост выручки за счет и</w:t>
      </w:r>
      <w:r>
        <w:rPr>
          <w:rFonts w:ascii="Times New Roman" w:hAnsi="Times New Roman"/>
          <w:sz w:val="28"/>
        </w:rPr>
        <w:t>з</w:t>
      </w:r>
      <w:r>
        <w:rPr>
          <w:rFonts w:ascii="Times New Roman" w:hAnsi="Times New Roman"/>
          <w:sz w:val="28"/>
        </w:rPr>
        <w:t>менения объема продажи (в натуральном выражении) составит</w:t>
      </w:r>
    </w:p>
    <w:p w:rsidR="00000000" w:rsidRDefault="00FB33FF">
      <w:pPr>
        <w:widowControl w:val="0"/>
        <w:jc w:val="center"/>
        <w:rPr>
          <w:rFonts w:ascii="Times New Roman" w:hAnsi="Times New Roman"/>
          <w:sz w:val="28"/>
        </w:rPr>
      </w:pPr>
      <w:r>
        <w:rPr>
          <w:rFonts w:ascii="Times New Roman" w:hAnsi="Times New Roman"/>
          <w:position w:val="-14"/>
          <w:sz w:val="28"/>
        </w:rPr>
        <w:object w:dxaOrig="2439" w:dyaOrig="380">
          <v:shape id="_x0000_i1145" type="#_x0000_t75" style="width:122.4pt;height:18.5pt" o:ole="">
            <v:imagedata r:id="rId163" o:title=""/>
          </v:shape>
          <o:OLEObject Type="Embed" ProgID="Equation" ShapeID="_x0000_i1145" DrawAspect="Content" ObjectID="_1447852399" r:id="rId164"/>
        </w:object>
      </w:r>
    </w:p>
    <w:p w:rsidR="00000000" w:rsidRDefault="00FB33FF">
      <w:pPr>
        <w:widowControl w:val="0"/>
        <w:rPr>
          <w:rFonts w:ascii="Times New Roman" w:hAnsi="Times New Roman"/>
          <w:sz w:val="28"/>
        </w:rPr>
      </w:pPr>
      <w:r>
        <w:rPr>
          <w:rFonts w:ascii="Times New Roman" w:hAnsi="Times New Roman"/>
          <w:sz w:val="28"/>
        </w:rPr>
        <w:t xml:space="preserve">или в нашем примере </w:t>
      </w:r>
      <w:bookmarkStart w:id="264" w:name="OCRUncertain673"/>
    </w:p>
    <w:bookmarkEnd w:id="264"/>
    <w:p w:rsidR="00000000" w:rsidRDefault="00FB33FF">
      <w:pPr>
        <w:widowControl w:val="0"/>
        <w:jc w:val="center"/>
        <w:rPr>
          <w:rFonts w:ascii="Times New Roman" w:hAnsi="Times New Roman"/>
          <w:sz w:val="28"/>
        </w:rPr>
      </w:pPr>
      <w:r>
        <w:rPr>
          <w:rFonts w:ascii="Times New Roman" w:hAnsi="Times New Roman"/>
          <w:position w:val="-10"/>
          <w:sz w:val="28"/>
        </w:rPr>
        <w:object w:dxaOrig="4420" w:dyaOrig="340">
          <v:shape id="_x0000_i1146" type="#_x0000_t75" style="width:241.7pt;height:17.5pt" o:ole="">
            <v:imagedata r:id="rId165" o:title="" cropright="-2535f"/>
          </v:shape>
          <o:OLEObject Type="Embed" ProgID="Equation" ShapeID="_x0000_i1146" DrawAspect="Content" ObjectID="_1447852400" r:id="rId166"/>
        </w:object>
      </w:r>
    </w:p>
    <w:p w:rsidR="00000000" w:rsidRDefault="00FB33FF">
      <w:pPr>
        <w:widowControl w:val="0"/>
        <w:rPr>
          <w:rFonts w:ascii="Times New Roman" w:hAnsi="Times New Roman"/>
          <w:sz w:val="28"/>
        </w:rPr>
      </w:pPr>
      <w:r>
        <w:rPr>
          <w:rFonts w:ascii="Times New Roman" w:hAnsi="Times New Roman"/>
          <w:sz w:val="28"/>
        </w:rPr>
        <w:t>Тогда за счет изменения цены данного товара сумма выручки изменилась на</w:t>
      </w:r>
    </w:p>
    <w:p w:rsidR="00000000" w:rsidRDefault="00FB33FF">
      <w:pPr>
        <w:widowControl w:val="0"/>
        <w:jc w:val="center"/>
        <w:rPr>
          <w:rFonts w:ascii="Times New Roman" w:hAnsi="Times New Roman"/>
          <w:sz w:val="28"/>
        </w:rPr>
      </w:pPr>
      <w:r>
        <w:rPr>
          <w:rFonts w:ascii="Times New Roman" w:hAnsi="Times New Roman"/>
          <w:position w:val="-14"/>
          <w:sz w:val="28"/>
        </w:rPr>
        <w:object w:dxaOrig="6940" w:dyaOrig="380">
          <v:shape id="_x0000_i1147" type="#_x0000_t75" style="width:346.65pt;height:18.5pt" o:ole="">
            <v:imagedata r:id="rId167" o:title=""/>
          </v:shape>
          <o:OLEObject Type="Embed" ProgID="Equation" ShapeID="_x0000_i1147" DrawAspect="Content" ObjectID="_1447852401" r:id="rId168"/>
        </w:object>
      </w:r>
    </w:p>
    <w:p w:rsidR="00000000" w:rsidRDefault="00FB33FF">
      <w:pPr>
        <w:widowControl w:val="0"/>
        <w:jc w:val="center"/>
        <w:rPr>
          <w:rFonts w:ascii="Times New Roman" w:hAnsi="Times New Roman"/>
          <w:sz w:val="28"/>
        </w:rPr>
      </w:pPr>
      <w:r>
        <w:rPr>
          <w:rFonts w:ascii="Times New Roman" w:hAnsi="Times New Roman"/>
          <w:sz w:val="28"/>
        </w:rPr>
        <w:t xml:space="preserve">или </w:t>
      </w:r>
      <w:r>
        <w:rPr>
          <w:rFonts w:ascii="Times New Roman" w:hAnsi="Times New Roman"/>
          <w:position w:val="-10"/>
          <w:sz w:val="28"/>
        </w:rPr>
        <w:object w:dxaOrig="5040" w:dyaOrig="340">
          <v:shape id="_x0000_i1148" type="#_x0000_t75" style="width:252pt;height:17.5pt" o:ole="">
            <v:imagedata r:id="rId169" o:title=""/>
          </v:shape>
          <o:OLEObject Type="Embed" ProgID="Equation" ShapeID="_x0000_i1148" DrawAspect="Content" ObjectID="_1447852402" r:id="rId170"/>
        </w:object>
      </w:r>
    </w:p>
    <w:p w:rsidR="00000000" w:rsidRDefault="00FB33FF">
      <w:pPr>
        <w:widowControl w:val="0"/>
        <w:jc w:val="both"/>
        <w:rPr>
          <w:rFonts w:ascii="Times New Roman" w:hAnsi="Times New Roman"/>
          <w:sz w:val="28"/>
        </w:rPr>
      </w:pPr>
      <w:r>
        <w:rPr>
          <w:rFonts w:ascii="Times New Roman" w:hAnsi="Times New Roman"/>
          <w:sz w:val="28"/>
        </w:rPr>
        <w:t>Очевидно, что общий прирост товарооборота складывается из приростов, объясняемых каждым фактором в отдельности, т.е.</w:t>
      </w:r>
    </w:p>
    <w:p w:rsidR="00000000" w:rsidRDefault="00FB33FF">
      <w:pPr>
        <w:widowControl w:val="0"/>
        <w:jc w:val="center"/>
        <w:rPr>
          <w:rFonts w:ascii="Times New Roman" w:hAnsi="Times New Roman"/>
          <w:sz w:val="28"/>
        </w:rPr>
      </w:pPr>
      <w:r>
        <w:rPr>
          <w:rFonts w:ascii="Times New Roman" w:hAnsi="Times New Roman"/>
          <w:position w:val="-10"/>
          <w:sz w:val="28"/>
        </w:rPr>
        <w:object w:dxaOrig="3780" w:dyaOrig="340">
          <v:shape id="_x0000_i1149" type="#_x0000_t75" style="width:189.25pt;height:17.5pt" o:ole="">
            <v:imagedata r:id="rId171" o:title=""/>
          </v:shape>
          <o:OLEObject Type="Embed" ProgID="Equation" ShapeID="_x0000_i1149" DrawAspect="Content" ObjectID="_1447852403" r:id="rId172"/>
        </w:object>
      </w:r>
    </w:p>
    <w:p w:rsidR="00000000" w:rsidRDefault="00FB33FF">
      <w:pPr>
        <w:widowControl w:val="0"/>
        <w:jc w:val="center"/>
        <w:rPr>
          <w:rFonts w:ascii="Times New Roman" w:hAnsi="Times New Roman"/>
          <w:sz w:val="28"/>
        </w:rPr>
      </w:pPr>
      <w:r>
        <w:rPr>
          <w:rFonts w:ascii="Times New Roman" w:hAnsi="Times New Roman"/>
          <w:sz w:val="28"/>
        </w:rPr>
        <w:t>или</w:t>
      </w:r>
      <w:r>
        <w:rPr>
          <w:rFonts w:ascii="Times New Roman" w:hAnsi="Times New Roman"/>
          <w:position w:val="-10"/>
          <w:sz w:val="28"/>
        </w:rPr>
        <w:object w:dxaOrig="5100" w:dyaOrig="340">
          <v:shape id="_x0000_i1150" type="#_x0000_t75" style="width:255.1pt;height:17.5pt" o:ole="">
            <v:imagedata r:id="rId173" o:title=""/>
          </v:shape>
          <o:OLEObject Type="Embed" ProgID="Equation" ShapeID="_x0000_i1150" DrawAspect="Content" ObjectID="_1447852404" r:id="rId174"/>
        </w:object>
      </w:r>
    </w:p>
    <w:p w:rsidR="00000000" w:rsidRDefault="00FB33FF">
      <w:pPr>
        <w:widowControl w:val="0"/>
        <w:jc w:val="both"/>
        <w:rPr>
          <w:rFonts w:ascii="Times New Roman" w:hAnsi="Times New Roman"/>
          <w:sz w:val="28"/>
        </w:rPr>
      </w:pPr>
      <w:r>
        <w:rPr>
          <w:rFonts w:ascii="Times New Roman" w:hAnsi="Times New Roman"/>
          <w:sz w:val="28"/>
        </w:rPr>
        <w:t>Можно заметить, что существует и другой способ распределения обще</w:t>
      </w:r>
      <w:r>
        <w:rPr>
          <w:rFonts w:ascii="Times New Roman" w:hAnsi="Times New Roman"/>
          <w:sz w:val="28"/>
        </w:rPr>
        <w:t>го прироста по факторам в двухфакторной индексной мультипликативной модели, а именно:</w:t>
      </w:r>
    </w:p>
    <w:p w:rsidR="00000000" w:rsidRDefault="00FB33FF">
      <w:pPr>
        <w:widowControl w:val="0"/>
        <w:jc w:val="center"/>
        <w:rPr>
          <w:rFonts w:ascii="Times New Roman" w:hAnsi="Times New Roman"/>
          <w:noProof/>
          <w:sz w:val="28"/>
        </w:rPr>
      </w:pPr>
      <w:r>
        <w:rPr>
          <w:rFonts w:ascii="Times New Roman" w:hAnsi="Times New Roman"/>
          <w:noProof/>
          <w:position w:val="-14"/>
          <w:sz w:val="28"/>
        </w:rPr>
        <w:object w:dxaOrig="5520" w:dyaOrig="380">
          <v:shape id="_x0000_i1151" type="#_x0000_t75" style="width:275.65pt;height:18.5pt" o:ole="">
            <v:imagedata r:id="rId175" o:title=""/>
          </v:shape>
          <o:OLEObject Type="Embed" ProgID="Equation" ShapeID="_x0000_i1151" DrawAspect="Content" ObjectID="_1447852405" r:id="rId176"/>
        </w:object>
      </w:r>
    </w:p>
    <w:p w:rsidR="00000000" w:rsidRDefault="00FB33FF">
      <w:pPr>
        <w:widowControl w:val="0"/>
        <w:jc w:val="both"/>
        <w:rPr>
          <w:rFonts w:ascii="Times New Roman" w:hAnsi="Times New Roman"/>
          <w:sz w:val="28"/>
        </w:rPr>
      </w:pPr>
      <w:r>
        <w:rPr>
          <w:rFonts w:ascii="Times New Roman" w:hAnsi="Times New Roman"/>
          <w:sz w:val="28"/>
        </w:rPr>
        <w:t>В нашем примере общий прирост выручки</w:t>
      </w:r>
      <w:r>
        <w:rPr>
          <w:rFonts w:ascii="Times New Roman" w:hAnsi="Times New Roman"/>
          <w:noProof/>
          <w:sz w:val="28"/>
        </w:rPr>
        <w:t xml:space="preserve"> (4,18</w:t>
      </w:r>
      <w:r>
        <w:rPr>
          <w:rFonts w:ascii="Times New Roman" w:hAnsi="Times New Roman"/>
          <w:sz w:val="28"/>
        </w:rPr>
        <w:t xml:space="preserve"> млн. руб.) объясняется т</w:t>
      </w:r>
      <w:r>
        <w:rPr>
          <w:rFonts w:ascii="Times New Roman" w:hAnsi="Times New Roman"/>
          <w:sz w:val="28"/>
        </w:rPr>
        <w:t>е</w:t>
      </w:r>
      <w:r>
        <w:rPr>
          <w:rFonts w:ascii="Times New Roman" w:hAnsi="Times New Roman"/>
          <w:sz w:val="28"/>
        </w:rPr>
        <w:t xml:space="preserve">перь: </w:t>
      </w:r>
    </w:p>
    <w:p w:rsidR="00000000" w:rsidRDefault="00FB33FF">
      <w:pPr>
        <w:widowControl w:val="0"/>
        <w:jc w:val="both"/>
        <w:rPr>
          <w:rFonts w:ascii="Times New Roman" w:hAnsi="Times New Roman"/>
          <w:sz w:val="28"/>
        </w:rPr>
      </w:pPr>
      <w:r>
        <w:rPr>
          <w:rFonts w:ascii="Times New Roman" w:hAnsi="Times New Roman"/>
          <w:sz w:val="28"/>
        </w:rPr>
        <w:t>изменением цены</w:t>
      </w:r>
    </w:p>
    <w:p w:rsidR="00000000" w:rsidRDefault="00FB33FF">
      <w:pPr>
        <w:widowControl w:val="0"/>
        <w:jc w:val="center"/>
        <w:rPr>
          <w:rFonts w:ascii="Times New Roman" w:hAnsi="Times New Roman"/>
          <w:sz w:val="28"/>
        </w:rPr>
      </w:pPr>
      <w:r>
        <w:rPr>
          <w:rFonts w:ascii="Times New Roman" w:hAnsi="Times New Roman"/>
          <w:position w:val="-10"/>
          <w:sz w:val="28"/>
        </w:rPr>
        <w:object w:dxaOrig="4340" w:dyaOrig="340">
          <v:shape id="_x0000_i1152" type="#_x0000_t75" style="width:217.05pt;height:17.5pt" o:ole="">
            <v:imagedata r:id="rId177" o:title=""/>
          </v:shape>
          <o:OLEObject Type="Embed" ProgID="Equation" ShapeID="_x0000_i1152" DrawAspect="Content" ObjectID="_1447852406" r:id="rId178"/>
        </w:object>
      </w:r>
    </w:p>
    <w:p w:rsidR="00000000" w:rsidRDefault="00FB33FF">
      <w:pPr>
        <w:widowControl w:val="0"/>
        <w:jc w:val="both"/>
        <w:rPr>
          <w:rFonts w:ascii="Times New Roman" w:hAnsi="Times New Roman"/>
          <w:sz w:val="28"/>
        </w:rPr>
      </w:pPr>
      <w:r>
        <w:rPr>
          <w:rFonts w:ascii="Times New Roman" w:hAnsi="Times New Roman"/>
          <w:sz w:val="28"/>
        </w:rPr>
        <w:t>изменением объема продажи</w:t>
      </w:r>
    </w:p>
    <w:p w:rsidR="00000000" w:rsidRDefault="00FB33FF">
      <w:pPr>
        <w:widowControl w:val="0"/>
        <w:jc w:val="center"/>
        <w:rPr>
          <w:rFonts w:ascii="Times New Roman" w:hAnsi="Times New Roman"/>
          <w:sz w:val="28"/>
        </w:rPr>
      </w:pPr>
      <w:r>
        <w:rPr>
          <w:rFonts w:ascii="Times New Roman" w:hAnsi="Times New Roman"/>
          <w:position w:val="-10"/>
          <w:sz w:val="28"/>
        </w:rPr>
        <w:object w:dxaOrig="4840" w:dyaOrig="340">
          <v:shape id="_x0000_i1153" type="#_x0000_t75" style="width:253.05pt;height:17.5pt" o:ole="">
            <v:imagedata r:id="rId179" o:title="" cropright="-1354f"/>
          </v:shape>
          <o:OLEObject Type="Embed" ProgID="Equation" ShapeID="_x0000_i1153" DrawAspect="Content" ObjectID="_1447852407" r:id="rId180"/>
        </w:object>
      </w:r>
    </w:p>
    <w:p w:rsidR="00000000" w:rsidRDefault="00FB33FF">
      <w:pPr>
        <w:widowControl w:val="0"/>
        <w:jc w:val="both"/>
        <w:rPr>
          <w:rFonts w:ascii="Times New Roman" w:hAnsi="Times New Roman"/>
          <w:noProof/>
          <w:sz w:val="28"/>
        </w:rPr>
      </w:pPr>
      <w:r>
        <w:rPr>
          <w:rFonts w:ascii="Times New Roman" w:hAnsi="Times New Roman"/>
          <w:sz w:val="28"/>
        </w:rPr>
        <w:t>Выбор конкретной формы разложения общего прироста итога должен опр</w:t>
      </w:r>
      <w:r>
        <w:rPr>
          <w:rFonts w:ascii="Times New Roman" w:hAnsi="Times New Roman"/>
          <w:sz w:val="28"/>
        </w:rPr>
        <w:t>е</w:t>
      </w:r>
      <w:r>
        <w:rPr>
          <w:rFonts w:ascii="Times New Roman" w:hAnsi="Times New Roman"/>
          <w:sz w:val="28"/>
        </w:rPr>
        <w:t>деляться конкретными условиями развития изучаемого показателя, в данном случае</w:t>
      </w:r>
      <w:r>
        <w:rPr>
          <w:rFonts w:ascii="Times New Roman" w:hAnsi="Times New Roman"/>
          <w:noProof/>
          <w:sz w:val="28"/>
        </w:rPr>
        <w:t xml:space="preserve"> -</w:t>
      </w:r>
      <w:r>
        <w:rPr>
          <w:rFonts w:ascii="Times New Roman" w:hAnsi="Times New Roman"/>
          <w:sz w:val="28"/>
        </w:rPr>
        <w:t xml:space="preserve"> конъюнктурой спроса-предложения. В экономической практике и большинстве научных рекомендаций в</w:t>
      </w:r>
      <w:r>
        <w:rPr>
          <w:rFonts w:ascii="Times New Roman" w:hAnsi="Times New Roman"/>
          <w:sz w:val="28"/>
        </w:rPr>
        <w:t xml:space="preserve"> настоящее время преобладает первое направление, когда сначала выясняют вклад в общий прирост количественного фактора при базисном уровне качественного признака (цен), а затем</w:t>
      </w:r>
      <w:r>
        <w:rPr>
          <w:rFonts w:ascii="Times New Roman" w:hAnsi="Times New Roman"/>
          <w:noProof/>
          <w:sz w:val="28"/>
        </w:rPr>
        <w:t xml:space="preserve"> -</w:t>
      </w:r>
      <w:r>
        <w:rPr>
          <w:rFonts w:ascii="Times New Roman" w:hAnsi="Times New Roman"/>
          <w:sz w:val="28"/>
        </w:rPr>
        <w:t xml:space="preserve"> вклад к</w:t>
      </w:r>
      <w:r>
        <w:rPr>
          <w:rFonts w:ascii="Times New Roman" w:hAnsi="Times New Roman"/>
          <w:sz w:val="28"/>
        </w:rPr>
        <w:t>а</w:t>
      </w:r>
      <w:r>
        <w:rPr>
          <w:rFonts w:ascii="Times New Roman" w:hAnsi="Times New Roman"/>
          <w:sz w:val="28"/>
        </w:rPr>
        <w:t>чественного фактора (цены) в расчете на отчетный уровень количественно</w:t>
      </w:r>
      <w:r>
        <w:rPr>
          <w:rFonts w:ascii="Times New Roman" w:hAnsi="Times New Roman"/>
          <w:sz w:val="28"/>
        </w:rPr>
        <w:t xml:space="preserve">го показателя (объема </w:t>
      </w:r>
      <w:r>
        <w:rPr>
          <w:rFonts w:ascii="Times New Roman" w:hAnsi="Times New Roman"/>
          <w:noProof/>
          <w:sz w:val="28"/>
        </w:rPr>
        <w:t>- q).</w:t>
      </w:r>
    </w:p>
    <w:p w:rsidR="00000000" w:rsidRDefault="00FB33FF">
      <w:pPr>
        <w:pStyle w:val="3"/>
      </w:pPr>
      <w:bookmarkStart w:id="265" w:name="_Toc443364833"/>
      <w:bookmarkStart w:id="266" w:name="_Toc443365702"/>
      <w:bookmarkStart w:id="267" w:name="_Toc469886561"/>
      <w:bookmarkStart w:id="268" w:name="_Toc470415622"/>
      <w:r>
        <w:rPr>
          <w:noProof w:val="0"/>
        </w:rPr>
        <w:t>7</w:t>
      </w:r>
      <w:r>
        <w:t>.2. Общие индексы и их применение в анализе</w:t>
      </w:r>
      <w:bookmarkEnd w:id="265"/>
      <w:bookmarkEnd w:id="266"/>
      <w:bookmarkEnd w:id="267"/>
      <w:bookmarkEnd w:id="268"/>
    </w:p>
    <w:p w:rsidR="00000000" w:rsidRDefault="00FB33FF">
      <w:pPr>
        <w:widowControl w:val="0"/>
        <w:jc w:val="both"/>
        <w:rPr>
          <w:rFonts w:ascii="Times New Roman" w:hAnsi="Times New Roman"/>
          <w:sz w:val="28"/>
        </w:rPr>
      </w:pPr>
      <w:r>
        <w:rPr>
          <w:rFonts w:ascii="Times New Roman" w:hAnsi="Times New Roman"/>
          <w:sz w:val="28"/>
        </w:rPr>
        <w:t>Если известно, что изучаемое явление неоднородно и сравнение уровней можно провести только после приведения их к общей мере, экономический анализ выполняют посредством так называемых</w:t>
      </w:r>
      <w:r>
        <w:rPr>
          <w:rFonts w:ascii="Times New Roman" w:hAnsi="Times New Roman"/>
          <w:b/>
          <w:sz w:val="28"/>
        </w:rPr>
        <w:t xml:space="preserve"> </w:t>
      </w:r>
      <w:r>
        <w:rPr>
          <w:rFonts w:ascii="Times New Roman" w:hAnsi="Times New Roman"/>
          <w:b/>
          <w:sz w:val="28"/>
        </w:rPr>
        <w:t>общих индексов.</w:t>
      </w:r>
      <w:r>
        <w:rPr>
          <w:rFonts w:ascii="Times New Roman" w:hAnsi="Times New Roman"/>
          <w:sz w:val="28"/>
        </w:rPr>
        <w:t xml:space="preserve"> Индекс ст</w:t>
      </w:r>
      <w:r>
        <w:rPr>
          <w:rFonts w:ascii="Times New Roman" w:hAnsi="Times New Roman"/>
          <w:sz w:val="28"/>
        </w:rPr>
        <w:t>а</w:t>
      </w:r>
      <w:r>
        <w:rPr>
          <w:rFonts w:ascii="Times New Roman" w:hAnsi="Times New Roman"/>
          <w:sz w:val="28"/>
        </w:rPr>
        <w:t>новится общим, когда в расчетной формуле показывается неоднородность из</w:t>
      </w:r>
      <w:r>
        <w:rPr>
          <w:rFonts w:ascii="Times New Roman" w:hAnsi="Times New Roman"/>
          <w:sz w:val="28"/>
        </w:rPr>
        <w:t>у</w:t>
      </w:r>
      <w:r>
        <w:rPr>
          <w:rFonts w:ascii="Times New Roman" w:hAnsi="Times New Roman"/>
          <w:sz w:val="28"/>
        </w:rPr>
        <w:t>чаемой совокупности. Примером неоднородной совокупности является общая масса проданных товаров всех или нескольких видов. Тогда сумму выручки можно записать в</w:t>
      </w:r>
      <w:r>
        <w:rPr>
          <w:rFonts w:ascii="Times New Roman" w:hAnsi="Times New Roman"/>
          <w:sz w:val="28"/>
        </w:rPr>
        <w:t xml:space="preserve"> виде</w:t>
      </w:r>
      <w:r>
        <w:rPr>
          <w:rFonts w:ascii="Times New Roman" w:hAnsi="Times New Roman"/>
          <w:b/>
          <w:sz w:val="28"/>
        </w:rPr>
        <w:t xml:space="preserve"> агрегата </w:t>
      </w:r>
      <w:r>
        <w:rPr>
          <w:rFonts w:ascii="Times New Roman" w:hAnsi="Times New Roman"/>
          <w:sz w:val="28"/>
        </w:rPr>
        <w:t>(суммы произведений взвешивающего показ</w:t>
      </w:r>
      <w:r>
        <w:rPr>
          <w:rFonts w:ascii="Times New Roman" w:hAnsi="Times New Roman"/>
          <w:sz w:val="28"/>
        </w:rPr>
        <w:t>а</w:t>
      </w:r>
      <w:r>
        <w:rPr>
          <w:rFonts w:ascii="Times New Roman" w:hAnsi="Times New Roman"/>
          <w:sz w:val="28"/>
        </w:rPr>
        <w:t>теля на объемный), например:</w:t>
      </w:r>
    </w:p>
    <w:p w:rsidR="00000000" w:rsidRDefault="00FB33FF">
      <w:pPr>
        <w:widowControl w:val="0"/>
        <w:jc w:val="center"/>
        <w:rPr>
          <w:rFonts w:ascii="Times New Roman" w:hAnsi="Times New Roman"/>
          <w:noProof/>
          <w:sz w:val="28"/>
        </w:rPr>
      </w:pPr>
      <w:r>
        <w:rPr>
          <w:rFonts w:ascii="Times New Roman" w:hAnsi="Times New Roman"/>
          <w:position w:val="-12"/>
          <w:sz w:val="28"/>
        </w:rPr>
        <w:object w:dxaOrig="1340" w:dyaOrig="380">
          <v:shape id="_x0000_i1154" type="#_x0000_t75" style="width:66.85pt;height:18.5pt" o:ole="">
            <v:imagedata r:id="rId181" o:title=""/>
          </v:shape>
          <o:OLEObject Type="Embed" ProgID="Equation" ShapeID="_x0000_i1154" DrawAspect="Content" ObjectID="_1447852408" r:id="rId182"/>
        </w:object>
      </w:r>
    </w:p>
    <w:p w:rsidR="00000000" w:rsidRDefault="00FB33FF">
      <w:pPr>
        <w:widowControl w:val="0"/>
        <w:jc w:val="both"/>
        <w:rPr>
          <w:rFonts w:ascii="Times New Roman" w:hAnsi="Times New Roman"/>
          <w:sz w:val="28"/>
        </w:rPr>
      </w:pPr>
      <w:r>
        <w:rPr>
          <w:rFonts w:ascii="Times New Roman" w:hAnsi="Times New Roman"/>
          <w:sz w:val="28"/>
        </w:rPr>
        <w:t>Отношение агрегатов, построенных для разных условий, дает общий индекс показателя в агрегатной форме. Так, например, получают индекс общего объ</w:t>
      </w:r>
      <w:r>
        <w:rPr>
          <w:rFonts w:ascii="Times New Roman" w:hAnsi="Times New Roman"/>
          <w:sz w:val="28"/>
        </w:rPr>
        <w:t>е</w:t>
      </w:r>
      <w:r>
        <w:rPr>
          <w:rFonts w:ascii="Times New Roman" w:hAnsi="Times New Roman"/>
          <w:sz w:val="28"/>
        </w:rPr>
        <w:t>ма тов</w:t>
      </w:r>
      <w:r>
        <w:rPr>
          <w:rFonts w:ascii="Times New Roman" w:hAnsi="Times New Roman"/>
          <w:sz w:val="28"/>
        </w:rPr>
        <w:t>арооборота в агрегатной форме:</w:t>
      </w:r>
    </w:p>
    <w:p w:rsidR="00000000" w:rsidRDefault="00FB33FF">
      <w:pPr>
        <w:widowControl w:val="0"/>
        <w:jc w:val="center"/>
        <w:rPr>
          <w:rFonts w:ascii="Times New Roman" w:hAnsi="Times New Roman"/>
          <w:sz w:val="28"/>
        </w:rPr>
      </w:pPr>
      <w:r>
        <w:rPr>
          <w:rFonts w:ascii="Times New Roman" w:hAnsi="Times New Roman"/>
          <w:position w:val="-32"/>
          <w:sz w:val="28"/>
        </w:rPr>
        <w:object w:dxaOrig="1780" w:dyaOrig="760">
          <v:shape id="_x0000_i1155" type="#_x0000_t75" style="width:89.5pt;height:38.05pt" o:ole="">
            <v:imagedata r:id="rId183" o:title=""/>
          </v:shape>
          <o:OLEObject Type="Embed" ProgID="Equation" ShapeID="_x0000_i1155" DrawAspect="Content" ObjectID="_1447852409" r:id="rId184"/>
        </w:object>
      </w:r>
    </w:p>
    <w:p w:rsidR="00000000" w:rsidRDefault="00FB33FF">
      <w:pPr>
        <w:widowControl w:val="0"/>
        <w:jc w:val="both"/>
        <w:rPr>
          <w:rFonts w:ascii="Times New Roman" w:hAnsi="Times New Roman"/>
          <w:sz w:val="28"/>
        </w:rPr>
      </w:pPr>
      <w:r>
        <w:rPr>
          <w:rFonts w:ascii="Times New Roman" w:hAnsi="Times New Roman"/>
          <w:sz w:val="28"/>
        </w:rPr>
        <w:t>При анализе прироста общего объема товарооборота этот прирост также объясняется изменением уровня цен и количества проданных товаров.</w:t>
      </w:r>
    </w:p>
    <w:p w:rsidR="00000000" w:rsidRDefault="00FB33FF">
      <w:pPr>
        <w:widowControl w:val="0"/>
        <w:jc w:val="both"/>
        <w:rPr>
          <w:rFonts w:ascii="Times New Roman" w:hAnsi="Times New Roman"/>
          <w:sz w:val="28"/>
        </w:rPr>
      </w:pPr>
      <w:r>
        <w:rPr>
          <w:rFonts w:ascii="Times New Roman" w:hAnsi="Times New Roman"/>
          <w:sz w:val="28"/>
        </w:rPr>
        <w:t xml:space="preserve">Влияние на прирост товарооборота общего изменения цен выражается </w:t>
      </w:r>
      <w:r>
        <w:rPr>
          <w:rFonts w:ascii="Times New Roman" w:hAnsi="Times New Roman"/>
          <w:i/>
          <w:sz w:val="28"/>
        </w:rPr>
        <w:t>агр</w:t>
      </w:r>
      <w:r>
        <w:rPr>
          <w:rFonts w:ascii="Times New Roman" w:hAnsi="Times New Roman"/>
          <w:i/>
          <w:sz w:val="28"/>
        </w:rPr>
        <w:t>е</w:t>
      </w:r>
      <w:r>
        <w:rPr>
          <w:rFonts w:ascii="Times New Roman" w:hAnsi="Times New Roman"/>
          <w:i/>
          <w:sz w:val="28"/>
        </w:rPr>
        <w:t>гатным индексом цен</w:t>
      </w:r>
      <w:r>
        <w:rPr>
          <w:rFonts w:ascii="Times New Roman" w:hAnsi="Times New Roman"/>
          <w:noProof/>
          <w:sz w:val="28"/>
        </w:rPr>
        <w:t xml:space="preserve"> I</w:t>
      </w:r>
      <w:r>
        <w:rPr>
          <w:rFonts w:ascii="Times New Roman" w:hAnsi="Times New Roman"/>
          <w:noProof/>
          <w:sz w:val="28"/>
          <w:vertAlign w:val="subscript"/>
        </w:rPr>
        <w:t>p</w:t>
      </w:r>
      <w:bookmarkStart w:id="269" w:name="OCRUncertain733"/>
      <w:r>
        <w:rPr>
          <w:rFonts w:ascii="Times New Roman" w:hAnsi="Times New Roman"/>
          <w:noProof/>
          <w:sz w:val="28"/>
        </w:rPr>
        <w:t>,</w:t>
      </w:r>
      <w:bookmarkEnd w:id="269"/>
      <w:r>
        <w:rPr>
          <w:rFonts w:ascii="Times New Roman" w:hAnsi="Times New Roman"/>
          <w:sz w:val="28"/>
        </w:rPr>
        <w:t xml:space="preserve"> который в предполо</w:t>
      </w:r>
      <w:r>
        <w:rPr>
          <w:rFonts w:ascii="Times New Roman" w:hAnsi="Times New Roman"/>
          <w:sz w:val="28"/>
        </w:rPr>
        <w:softHyphen/>
        <w:t>жении первичности изменения к</w:t>
      </w:r>
      <w:r>
        <w:rPr>
          <w:rFonts w:ascii="Times New Roman" w:hAnsi="Times New Roman"/>
          <w:sz w:val="28"/>
        </w:rPr>
        <w:t>о</w:t>
      </w:r>
      <w:r>
        <w:rPr>
          <w:rFonts w:ascii="Times New Roman" w:hAnsi="Times New Roman"/>
          <w:sz w:val="28"/>
        </w:rPr>
        <w:t>личественного показателя</w:t>
      </w:r>
      <w:r w:rsidRPr="00FB33FF">
        <w:rPr>
          <w:rFonts w:ascii="Times New Roman" w:hAnsi="Times New Roman"/>
          <w:sz w:val="28"/>
        </w:rPr>
        <w:t xml:space="preserve"> </w:t>
      </w:r>
      <w:bookmarkStart w:id="270" w:name="OCRUncertain734"/>
      <w:r w:rsidRPr="00FB33FF">
        <w:rPr>
          <w:rFonts w:ascii="Times New Roman" w:hAnsi="Times New Roman"/>
          <w:sz w:val="28"/>
        </w:rPr>
        <w:t>(</w:t>
      </w:r>
      <w:r>
        <w:rPr>
          <w:rFonts w:ascii="Times New Roman" w:hAnsi="Times New Roman"/>
          <w:sz w:val="28"/>
          <w:lang w:val="en-US"/>
        </w:rPr>
        <w:t>q</w:t>
      </w:r>
      <w:r w:rsidRPr="00FB33FF">
        <w:rPr>
          <w:rFonts w:ascii="Times New Roman" w:hAnsi="Times New Roman"/>
          <w:sz w:val="28"/>
        </w:rPr>
        <w:t>)</w:t>
      </w:r>
      <w:bookmarkEnd w:id="270"/>
      <w:r>
        <w:rPr>
          <w:rFonts w:ascii="Times New Roman" w:hAnsi="Times New Roman"/>
          <w:sz w:val="28"/>
        </w:rPr>
        <w:t xml:space="preserve"> и </w:t>
      </w:r>
      <w:bookmarkStart w:id="271" w:name="OCRUncertain735"/>
      <w:r>
        <w:rPr>
          <w:rFonts w:ascii="Times New Roman" w:hAnsi="Times New Roman"/>
          <w:sz w:val="28"/>
        </w:rPr>
        <w:t>вторичности</w:t>
      </w:r>
      <w:bookmarkEnd w:id="271"/>
      <w:r>
        <w:rPr>
          <w:rFonts w:ascii="Times New Roman" w:hAnsi="Times New Roman"/>
          <w:noProof/>
          <w:sz w:val="28"/>
        </w:rPr>
        <w:t xml:space="preserve"> -</w:t>
      </w:r>
      <w:r>
        <w:rPr>
          <w:rFonts w:ascii="Times New Roman" w:hAnsi="Times New Roman"/>
          <w:sz w:val="28"/>
        </w:rPr>
        <w:t xml:space="preserve"> качественного </w:t>
      </w:r>
      <w:bookmarkStart w:id="272" w:name="OCRUncertain736"/>
      <w:r>
        <w:rPr>
          <w:rFonts w:ascii="Times New Roman" w:hAnsi="Times New Roman"/>
          <w:sz w:val="28"/>
        </w:rPr>
        <w:t>(р)</w:t>
      </w:r>
      <w:bookmarkEnd w:id="272"/>
      <w:r>
        <w:rPr>
          <w:rFonts w:ascii="Times New Roman" w:hAnsi="Times New Roman"/>
          <w:sz w:val="28"/>
        </w:rPr>
        <w:t xml:space="preserve"> имеет вид</w:t>
      </w:r>
    </w:p>
    <w:p w:rsidR="00000000" w:rsidRDefault="00FB33FF">
      <w:pPr>
        <w:widowControl w:val="0"/>
        <w:jc w:val="center"/>
        <w:rPr>
          <w:rFonts w:ascii="Times New Roman" w:hAnsi="Times New Roman"/>
          <w:sz w:val="28"/>
        </w:rPr>
      </w:pPr>
      <w:r>
        <w:rPr>
          <w:rFonts w:ascii="Times New Roman" w:hAnsi="Times New Roman"/>
          <w:position w:val="-32"/>
          <w:sz w:val="28"/>
        </w:rPr>
        <w:object w:dxaOrig="1700" w:dyaOrig="760">
          <v:shape id="_x0000_i1156" type="#_x0000_t75" style="width:85.35pt;height:38.05pt" o:ole="">
            <v:imagedata r:id="rId185" o:title=""/>
          </v:shape>
          <o:OLEObject Type="Embed" ProgID="Equation" ShapeID="_x0000_i1156" DrawAspect="Content" ObjectID="_1447852410" r:id="rId186"/>
        </w:object>
      </w:r>
    </w:p>
    <w:p w:rsidR="00000000" w:rsidRDefault="00FB33FF">
      <w:pPr>
        <w:widowControl w:val="0"/>
        <w:jc w:val="both"/>
        <w:rPr>
          <w:rFonts w:ascii="Times New Roman" w:hAnsi="Times New Roman"/>
          <w:sz w:val="28"/>
        </w:rPr>
      </w:pPr>
      <w:r>
        <w:rPr>
          <w:rFonts w:ascii="Times New Roman" w:hAnsi="Times New Roman"/>
          <w:sz w:val="28"/>
        </w:rPr>
        <w:t>Влияние на прирост товарооборота изменения количества проданных тов</w:t>
      </w:r>
      <w:r>
        <w:rPr>
          <w:rFonts w:ascii="Times New Roman" w:hAnsi="Times New Roman"/>
          <w:sz w:val="28"/>
        </w:rPr>
        <w:t>а</w:t>
      </w:r>
      <w:r>
        <w:rPr>
          <w:rFonts w:ascii="Times New Roman" w:hAnsi="Times New Roman"/>
          <w:sz w:val="28"/>
        </w:rPr>
        <w:t xml:space="preserve">ров отражается </w:t>
      </w:r>
      <w:r>
        <w:rPr>
          <w:rFonts w:ascii="Times New Roman" w:hAnsi="Times New Roman"/>
          <w:i/>
          <w:sz w:val="28"/>
        </w:rPr>
        <w:t>агрег</w:t>
      </w:r>
      <w:r>
        <w:rPr>
          <w:rFonts w:ascii="Times New Roman" w:hAnsi="Times New Roman"/>
          <w:i/>
          <w:sz w:val="28"/>
        </w:rPr>
        <w:t>атным индексом физи</w:t>
      </w:r>
      <w:r>
        <w:rPr>
          <w:rFonts w:ascii="Times New Roman" w:hAnsi="Times New Roman"/>
          <w:i/>
          <w:sz w:val="28"/>
        </w:rPr>
        <w:softHyphen/>
        <w:t>ческого объема</w:t>
      </w:r>
      <w:r>
        <w:rPr>
          <w:rFonts w:ascii="Times New Roman" w:hAnsi="Times New Roman"/>
          <w:noProof/>
          <w:sz w:val="28"/>
        </w:rPr>
        <w:t xml:space="preserve"> I</w:t>
      </w:r>
      <w:r>
        <w:rPr>
          <w:rFonts w:ascii="Times New Roman" w:hAnsi="Times New Roman"/>
          <w:noProof/>
          <w:sz w:val="28"/>
          <w:vertAlign w:val="subscript"/>
        </w:rPr>
        <w:t>q</w:t>
      </w:r>
      <w:r>
        <w:rPr>
          <w:rFonts w:ascii="Times New Roman" w:hAnsi="Times New Roman"/>
          <w:noProof/>
          <w:sz w:val="28"/>
        </w:rPr>
        <w:t xml:space="preserve"> </w:t>
      </w:r>
      <w:bookmarkStart w:id="273" w:name="OCRUncertain830"/>
      <w:r>
        <w:rPr>
          <w:rFonts w:ascii="Times New Roman" w:hAnsi="Times New Roman"/>
          <w:noProof/>
          <w:sz w:val="28"/>
        </w:rPr>
        <w:t>,</w:t>
      </w:r>
      <w:bookmarkEnd w:id="273"/>
      <w:r>
        <w:rPr>
          <w:rFonts w:ascii="Times New Roman" w:hAnsi="Times New Roman"/>
          <w:sz w:val="28"/>
        </w:rPr>
        <w:t xml:space="preserve"> который строится также в предположении первичности изменения количественных показателей</w:t>
      </w:r>
      <w:r>
        <w:rPr>
          <w:rFonts w:ascii="Times New Roman" w:hAnsi="Times New Roman"/>
          <w:noProof/>
          <w:sz w:val="28"/>
        </w:rPr>
        <w:t xml:space="preserve"> (q)</w:t>
      </w:r>
      <w:r>
        <w:rPr>
          <w:rFonts w:ascii="Times New Roman" w:hAnsi="Times New Roman"/>
          <w:sz w:val="28"/>
        </w:rPr>
        <w:t xml:space="preserve"> и вторичности влияния качественных (р):</w:t>
      </w:r>
    </w:p>
    <w:p w:rsidR="00000000" w:rsidRDefault="00FB33FF">
      <w:pPr>
        <w:widowControl w:val="0"/>
        <w:jc w:val="center"/>
        <w:rPr>
          <w:rFonts w:ascii="Times New Roman" w:hAnsi="Times New Roman"/>
          <w:sz w:val="28"/>
        </w:rPr>
      </w:pPr>
      <w:r>
        <w:rPr>
          <w:rFonts w:ascii="Times New Roman" w:hAnsi="Times New Roman"/>
          <w:position w:val="-32"/>
          <w:sz w:val="28"/>
        </w:rPr>
        <w:object w:dxaOrig="1740" w:dyaOrig="760">
          <v:shape id="_x0000_i1157" type="#_x0000_t75" style="width:87.45pt;height:38.05pt" o:ole="">
            <v:imagedata r:id="rId187" o:title=""/>
          </v:shape>
          <o:OLEObject Type="Embed" ProgID="Equation" ShapeID="_x0000_i1157" DrawAspect="Content" ObjectID="_1447852411" r:id="rId188"/>
        </w:object>
      </w:r>
    </w:p>
    <w:p w:rsidR="00000000" w:rsidRDefault="00FB33FF">
      <w:pPr>
        <w:widowControl w:val="0"/>
        <w:jc w:val="both"/>
        <w:rPr>
          <w:rFonts w:ascii="Times New Roman" w:hAnsi="Times New Roman"/>
          <w:sz w:val="28"/>
        </w:rPr>
      </w:pPr>
      <w:r>
        <w:rPr>
          <w:rFonts w:ascii="Times New Roman" w:hAnsi="Times New Roman"/>
          <w:sz w:val="28"/>
        </w:rPr>
        <w:t>В форме мультипликативной индексной модели динамика товарообор</w:t>
      </w:r>
      <w:r>
        <w:rPr>
          <w:rFonts w:ascii="Times New Roman" w:hAnsi="Times New Roman"/>
          <w:sz w:val="28"/>
        </w:rPr>
        <w:t>ота будет выражаться соотношениями</w:t>
      </w:r>
    </w:p>
    <w:p w:rsidR="00000000" w:rsidRDefault="00FB33FF">
      <w:pPr>
        <w:widowControl w:val="0"/>
        <w:jc w:val="center"/>
        <w:rPr>
          <w:rFonts w:ascii="Times New Roman" w:hAnsi="Times New Roman"/>
          <w:sz w:val="28"/>
        </w:rPr>
      </w:pPr>
      <w:r>
        <w:rPr>
          <w:rFonts w:ascii="Times New Roman" w:hAnsi="Times New Roman"/>
          <w:position w:val="-14"/>
          <w:sz w:val="28"/>
        </w:rPr>
        <w:object w:dxaOrig="3760" w:dyaOrig="380">
          <v:shape id="_x0000_i1158" type="#_x0000_t75" style="width:199.55pt;height:18.5pt" o:ole="">
            <v:imagedata r:id="rId189" o:title=""/>
          </v:shape>
          <o:OLEObject Type="Embed" ProgID="Equation" ShapeID="_x0000_i1158" DrawAspect="Content" ObjectID="_1447852412" r:id="rId190"/>
        </w:object>
      </w:r>
    </w:p>
    <w:p w:rsidR="00000000" w:rsidRDefault="00FB33FF">
      <w:pPr>
        <w:widowControl w:val="0"/>
        <w:jc w:val="center"/>
        <w:rPr>
          <w:rFonts w:ascii="Times New Roman" w:hAnsi="Times New Roman"/>
          <w:sz w:val="28"/>
        </w:rPr>
      </w:pPr>
    </w:p>
    <w:p w:rsidR="00000000" w:rsidRDefault="00FB33FF">
      <w:pPr>
        <w:widowControl w:val="0"/>
        <w:rPr>
          <w:rFonts w:ascii="Times New Roman" w:hAnsi="Times New Roman"/>
          <w:sz w:val="28"/>
          <w:lang w:val="en-US"/>
        </w:rPr>
      </w:pPr>
      <w:r>
        <w:rPr>
          <w:rFonts w:ascii="Times New Roman" w:hAnsi="Times New Roman"/>
          <w:sz w:val="28"/>
        </w:rPr>
        <w:t xml:space="preserve">где </w:t>
      </w:r>
      <w:r>
        <w:rPr>
          <w:rFonts w:ascii="Times New Roman" w:hAnsi="Times New Roman"/>
          <w:position w:val="-12"/>
          <w:sz w:val="28"/>
        </w:rPr>
        <w:object w:dxaOrig="1780" w:dyaOrig="380">
          <v:shape id="_x0000_i1159" type="#_x0000_t75" style="width:89.5pt;height:18.5pt" o:ole="">
            <v:imagedata r:id="rId191" o:title=""/>
          </v:shape>
          <o:OLEObject Type="Embed" ProgID="Equation" ShapeID="_x0000_i1159" DrawAspect="Content" ObjectID="_1447852413" r:id="rId192"/>
        </w:object>
      </w:r>
    </w:p>
    <w:p w:rsidR="00000000" w:rsidRDefault="00FB33FF">
      <w:pPr>
        <w:widowControl w:val="0"/>
        <w:jc w:val="both"/>
        <w:rPr>
          <w:rFonts w:ascii="Times New Roman" w:hAnsi="Times New Roman"/>
          <w:sz w:val="28"/>
        </w:rPr>
      </w:pPr>
      <w:r>
        <w:rPr>
          <w:rFonts w:ascii="Times New Roman" w:hAnsi="Times New Roman"/>
          <w:sz w:val="28"/>
        </w:rPr>
        <w:t xml:space="preserve">      </w:t>
      </w:r>
      <w:r>
        <w:rPr>
          <w:rFonts w:ascii="Times New Roman" w:hAnsi="Times New Roman"/>
          <w:position w:val="-12"/>
          <w:sz w:val="28"/>
        </w:rPr>
        <w:object w:dxaOrig="1660" w:dyaOrig="380">
          <v:shape id="_x0000_i1160" type="#_x0000_t75" style="width:83.3pt;height:18.5pt" o:ole="">
            <v:imagedata r:id="rId193" o:title=""/>
          </v:shape>
          <o:OLEObject Type="Embed" ProgID="Equation" ShapeID="_x0000_i1160" DrawAspect="Content" ObjectID="_1447852414" r:id="rId194"/>
        </w:object>
      </w:r>
    </w:p>
    <w:p w:rsidR="00000000" w:rsidRDefault="00FB33FF">
      <w:pPr>
        <w:widowControl w:val="0"/>
        <w:jc w:val="both"/>
        <w:rPr>
          <w:rFonts w:ascii="Times New Roman" w:hAnsi="Times New Roman"/>
          <w:sz w:val="28"/>
        </w:rPr>
      </w:pPr>
      <w:r>
        <w:rPr>
          <w:rFonts w:ascii="Times New Roman" w:hAnsi="Times New Roman"/>
          <w:sz w:val="28"/>
        </w:rPr>
        <w:t>Если принимается предположение об очередности влияния факторов</w:t>
      </w:r>
      <w:r>
        <w:rPr>
          <w:rFonts w:ascii="Times New Roman" w:hAnsi="Times New Roman"/>
          <w:noProof/>
          <w:sz w:val="28"/>
        </w:rPr>
        <w:t xml:space="preserve"> -</w:t>
      </w:r>
      <w:r>
        <w:rPr>
          <w:rFonts w:ascii="Times New Roman" w:hAnsi="Times New Roman"/>
          <w:sz w:val="28"/>
        </w:rPr>
        <w:t>сначала</w:t>
      </w:r>
      <w:r>
        <w:rPr>
          <w:rFonts w:ascii="Times New Roman" w:hAnsi="Times New Roman"/>
          <w:noProof/>
          <w:sz w:val="28"/>
        </w:rPr>
        <w:t xml:space="preserve"> q,</w:t>
      </w:r>
      <w:r>
        <w:rPr>
          <w:rFonts w:ascii="Times New Roman" w:hAnsi="Times New Roman"/>
          <w:sz w:val="28"/>
        </w:rPr>
        <w:t xml:space="preserve"> а затем р, то общий прирост товаро</w:t>
      </w:r>
      <w:r>
        <w:rPr>
          <w:rFonts w:ascii="Times New Roman" w:hAnsi="Times New Roman"/>
          <w:sz w:val="28"/>
        </w:rPr>
        <w:softHyphen/>
        <w:t>оборота будет распределяться по фа</w:t>
      </w:r>
      <w:r>
        <w:rPr>
          <w:rFonts w:ascii="Times New Roman" w:hAnsi="Times New Roman"/>
          <w:sz w:val="28"/>
        </w:rPr>
        <w:t>кторам следующим образом:</w:t>
      </w:r>
    </w:p>
    <w:p w:rsidR="00000000" w:rsidRDefault="00FB33FF">
      <w:pPr>
        <w:widowControl w:val="0"/>
        <w:jc w:val="center"/>
        <w:rPr>
          <w:rFonts w:ascii="Times New Roman" w:hAnsi="Times New Roman"/>
          <w:sz w:val="28"/>
        </w:rPr>
      </w:pPr>
      <w:r>
        <w:rPr>
          <w:rFonts w:ascii="Times New Roman" w:hAnsi="Times New Roman"/>
          <w:position w:val="-38"/>
          <w:sz w:val="28"/>
        </w:rPr>
        <w:object w:dxaOrig="2900" w:dyaOrig="900">
          <v:shape id="_x0000_i1161" type="#_x0000_t75" style="width:145.05pt;height:45.25pt" o:ole="">
            <v:imagedata r:id="rId195" o:title=""/>
          </v:shape>
          <o:OLEObject Type="Embed" ProgID="Equation" ShapeID="_x0000_i1161" DrawAspect="Content" ObjectID="_1447852415" r:id="rId196"/>
        </w:object>
      </w:r>
    </w:p>
    <w:p w:rsidR="00000000" w:rsidRDefault="00FB33FF">
      <w:pPr>
        <w:widowControl w:val="0"/>
        <w:jc w:val="both"/>
        <w:rPr>
          <w:rFonts w:ascii="Times New Roman" w:hAnsi="Times New Roman"/>
          <w:sz w:val="28"/>
        </w:rPr>
      </w:pPr>
      <w:r>
        <w:rPr>
          <w:rFonts w:ascii="Times New Roman" w:hAnsi="Times New Roman"/>
          <w:sz w:val="28"/>
        </w:rPr>
        <w:t>Если же принимается предположение об обратной последовательности влияния факторов</w:t>
      </w:r>
      <w:r>
        <w:rPr>
          <w:rFonts w:ascii="Times New Roman" w:hAnsi="Times New Roman"/>
          <w:noProof/>
          <w:sz w:val="28"/>
        </w:rPr>
        <w:t xml:space="preserve"> -</w:t>
      </w:r>
      <w:r>
        <w:rPr>
          <w:rFonts w:ascii="Times New Roman" w:hAnsi="Times New Roman"/>
          <w:sz w:val="28"/>
        </w:rPr>
        <w:t xml:space="preserve"> сначала р, затем</w:t>
      </w:r>
      <w:r>
        <w:rPr>
          <w:rFonts w:ascii="Times New Roman" w:hAnsi="Times New Roman"/>
          <w:noProof/>
          <w:sz w:val="28"/>
        </w:rPr>
        <w:t xml:space="preserve"> q,</w:t>
      </w:r>
      <w:r>
        <w:rPr>
          <w:rFonts w:ascii="Times New Roman" w:hAnsi="Times New Roman"/>
          <w:sz w:val="28"/>
        </w:rPr>
        <w:t xml:space="preserve"> то меняются и формулы разложения прироста и формулы расчета индексов</w:t>
      </w:r>
      <w:r>
        <w:rPr>
          <w:rFonts w:ascii="Times New Roman" w:hAnsi="Times New Roman"/>
          <w:noProof/>
          <w:sz w:val="28"/>
        </w:rPr>
        <w:t xml:space="preserve"> I</w:t>
      </w:r>
      <w:r>
        <w:rPr>
          <w:rFonts w:ascii="Times New Roman" w:hAnsi="Times New Roman"/>
          <w:noProof/>
          <w:sz w:val="28"/>
          <w:vertAlign w:val="subscript"/>
        </w:rPr>
        <w:t>q</w:t>
      </w:r>
      <w:r>
        <w:rPr>
          <w:rFonts w:ascii="Times New Roman" w:hAnsi="Times New Roman"/>
          <w:sz w:val="28"/>
        </w:rPr>
        <w:t xml:space="preserve"> и</w:t>
      </w:r>
      <w:r>
        <w:rPr>
          <w:rFonts w:ascii="Times New Roman" w:hAnsi="Times New Roman"/>
          <w:noProof/>
          <w:sz w:val="28"/>
        </w:rPr>
        <w:t xml:space="preserve"> I</w:t>
      </w:r>
      <w:r>
        <w:rPr>
          <w:rFonts w:ascii="Times New Roman" w:hAnsi="Times New Roman"/>
          <w:noProof/>
          <w:sz w:val="28"/>
          <w:vertAlign w:val="subscript"/>
        </w:rPr>
        <w:t>p</w:t>
      </w:r>
      <w:r>
        <w:rPr>
          <w:rFonts w:ascii="Times New Roman" w:hAnsi="Times New Roman"/>
          <w:noProof/>
          <w:sz w:val="28"/>
        </w:rPr>
        <w:t xml:space="preserve"> </w:t>
      </w:r>
      <w:bookmarkStart w:id="274" w:name="OCRUncertain865"/>
      <w:r>
        <w:rPr>
          <w:rFonts w:ascii="Times New Roman" w:hAnsi="Times New Roman"/>
          <w:noProof/>
          <w:sz w:val="28"/>
        </w:rPr>
        <w:t>.</w:t>
      </w:r>
      <w:bookmarkEnd w:id="274"/>
      <w:r>
        <w:rPr>
          <w:rFonts w:ascii="Times New Roman" w:hAnsi="Times New Roman"/>
          <w:sz w:val="28"/>
        </w:rPr>
        <w:t xml:space="preserve"> Тогда</w:t>
      </w:r>
    </w:p>
    <w:p w:rsidR="00000000" w:rsidRDefault="00FB33FF">
      <w:pPr>
        <w:widowControl w:val="0"/>
        <w:jc w:val="center"/>
        <w:rPr>
          <w:rFonts w:ascii="Times New Roman" w:hAnsi="Times New Roman"/>
          <w:sz w:val="28"/>
        </w:rPr>
      </w:pPr>
      <w:r>
        <w:rPr>
          <w:rFonts w:ascii="Times New Roman" w:hAnsi="Times New Roman"/>
          <w:position w:val="-38"/>
          <w:sz w:val="28"/>
        </w:rPr>
        <w:object w:dxaOrig="2880" w:dyaOrig="900">
          <v:shape id="_x0000_i1162" type="#_x0000_t75" style="width:2in;height:45.25pt" o:ole="">
            <v:imagedata r:id="rId197" o:title=""/>
          </v:shape>
          <o:OLEObject Type="Embed" ProgID="Equation" ShapeID="_x0000_i1162" DrawAspect="Content" ObjectID="_1447852416" r:id="rId198"/>
        </w:object>
      </w:r>
    </w:p>
    <w:p w:rsidR="00000000" w:rsidRPr="00FB33FF" w:rsidRDefault="00FB33FF">
      <w:pPr>
        <w:widowControl w:val="0"/>
        <w:rPr>
          <w:rFonts w:ascii="Times New Roman" w:hAnsi="Times New Roman"/>
          <w:sz w:val="28"/>
        </w:rPr>
      </w:pPr>
      <w:r>
        <w:rPr>
          <w:rFonts w:ascii="Times New Roman" w:hAnsi="Times New Roman"/>
          <w:sz w:val="28"/>
        </w:rPr>
        <w:t xml:space="preserve">где </w:t>
      </w:r>
      <w:r>
        <w:rPr>
          <w:rFonts w:ascii="Times New Roman" w:hAnsi="Times New Roman"/>
          <w:position w:val="-38"/>
          <w:sz w:val="28"/>
        </w:rPr>
        <w:object w:dxaOrig="3300" w:dyaOrig="920">
          <v:shape id="_x0000_i1163" type="#_x0000_t75" style="width:164.55pt;height:46.3pt" o:ole="">
            <v:imagedata r:id="rId199" o:title=""/>
          </v:shape>
          <o:OLEObject Type="Embed" ProgID="Equation" ShapeID="_x0000_i1163" DrawAspect="Content" ObjectID="_1447852417" r:id="rId200"/>
        </w:object>
      </w:r>
    </w:p>
    <w:p w:rsidR="00000000" w:rsidRDefault="00FB33FF">
      <w:pPr>
        <w:widowControl w:val="0"/>
        <w:jc w:val="both"/>
        <w:rPr>
          <w:rFonts w:ascii="Times New Roman" w:hAnsi="Times New Roman"/>
          <w:sz w:val="28"/>
        </w:rPr>
      </w:pPr>
      <w:r>
        <w:rPr>
          <w:rFonts w:ascii="Times New Roman" w:hAnsi="Times New Roman"/>
          <w:sz w:val="28"/>
        </w:rPr>
        <w:t>Примером мультипликативной индексной модели с большим числом факт</w:t>
      </w:r>
      <w:r>
        <w:rPr>
          <w:rFonts w:ascii="Times New Roman" w:hAnsi="Times New Roman"/>
          <w:sz w:val="28"/>
        </w:rPr>
        <w:t>о</w:t>
      </w:r>
      <w:r>
        <w:rPr>
          <w:rFonts w:ascii="Times New Roman" w:hAnsi="Times New Roman"/>
          <w:sz w:val="28"/>
        </w:rPr>
        <w:t>ров является изменение общей суммы материальных затрат на производство продукции. Сумма затрат зависит от количества выпущенной продукции (и</w:t>
      </w:r>
      <w:r>
        <w:rPr>
          <w:rFonts w:ascii="Times New Roman" w:hAnsi="Times New Roman"/>
          <w:sz w:val="28"/>
        </w:rPr>
        <w:t>н</w:t>
      </w:r>
      <w:r>
        <w:rPr>
          <w:rFonts w:ascii="Times New Roman" w:hAnsi="Times New Roman"/>
          <w:sz w:val="28"/>
        </w:rPr>
        <w:t>декс</w:t>
      </w:r>
      <w:r>
        <w:rPr>
          <w:rFonts w:ascii="Times New Roman" w:hAnsi="Times New Roman"/>
          <w:noProof/>
          <w:sz w:val="28"/>
        </w:rPr>
        <w:t xml:space="preserve"> </w:t>
      </w:r>
      <w:bookmarkStart w:id="275" w:name="OCRUncertain738"/>
      <w:r>
        <w:rPr>
          <w:rFonts w:ascii="Times New Roman" w:hAnsi="Times New Roman"/>
          <w:noProof/>
          <w:sz w:val="28"/>
        </w:rPr>
        <w:t>I</w:t>
      </w:r>
      <w:r>
        <w:rPr>
          <w:rFonts w:ascii="Times New Roman" w:hAnsi="Times New Roman"/>
          <w:noProof/>
          <w:sz w:val="28"/>
          <w:vertAlign w:val="subscript"/>
        </w:rPr>
        <w:t>q</w:t>
      </w:r>
      <w:r>
        <w:rPr>
          <w:rFonts w:ascii="Times New Roman" w:hAnsi="Times New Roman"/>
          <w:noProof/>
          <w:sz w:val="28"/>
        </w:rPr>
        <w:t>),</w:t>
      </w:r>
      <w:bookmarkEnd w:id="275"/>
      <w:r>
        <w:rPr>
          <w:rFonts w:ascii="Times New Roman" w:hAnsi="Times New Roman"/>
          <w:sz w:val="28"/>
        </w:rPr>
        <w:t xml:space="preserve"> удельных р</w:t>
      </w:r>
      <w:r>
        <w:rPr>
          <w:rFonts w:ascii="Times New Roman" w:hAnsi="Times New Roman"/>
          <w:sz w:val="28"/>
        </w:rPr>
        <w:t>асходов (норм) материала на единицу продукции (индекс</w:t>
      </w:r>
      <w:r>
        <w:rPr>
          <w:rFonts w:ascii="Times New Roman" w:hAnsi="Times New Roman"/>
          <w:noProof/>
          <w:sz w:val="28"/>
        </w:rPr>
        <w:t xml:space="preserve"> </w:t>
      </w:r>
      <w:bookmarkStart w:id="276" w:name="OCRUncertain739"/>
      <w:r>
        <w:rPr>
          <w:rFonts w:ascii="Times New Roman" w:hAnsi="Times New Roman"/>
          <w:noProof/>
          <w:sz w:val="28"/>
        </w:rPr>
        <w:t>I</w:t>
      </w:r>
      <w:r>
        <w:rPr>
          <w:rFonts w:ascii="Times New Roman" w:hAnsi="Times New Roman"/>
          <w:noProof/>
          <w:sz w:val="28"/>
          <w:vertAlign w:val="subscript"/>
        </w:rPr>
        <w:t>n</w:t>
      </w:r>
      <w:r>
        <w:rPr>
          <w:rFonts w:ascii="Times New Roman" w:hAnsi="Times New Roman"/>
          <w:noProof/>
          <w:sz w:val="28"/>
        </w:rPr>
        <w:t>)</w:t>
      </w:r>
      <w:bookmarkEnd w:id="276"/>
      <w:r>
        <w:rPr>
          <w:rFonts w:ascii="Times New Roman" w:hAnsi="Times New Roman"/>
          <w:sz w:val="28"/>
        </w:rPr>
        <w:t xml:space="preserve"> и цены на материалы (индекс</w:t>
      </w:r>
      <w:r>
        <w:rPr>
          <w:rFonts w:ascii="Times New Roman" w:hAnsi="Times New Roman"/>
          <w:noProof/>
          <w:sz w:val="28"/>
        </w:rPr>
        <w:t xml:space="preserve"> </w:t>
      </w:r>
      <w:bookmarkStart w:id="277" w:name="OCRUncertain740"/>
      <w:r>
        <w:rPr>
          <w:rFonts w:ascii="Times New Roman" w:hAnsi="Times New Roman"/>
          <w:noProof/>
          <w:sz w:val="28"/>
        </w:rPr>
        <w:t>I</w:t>
      </w:r>
      <w:r>
        <w:rPr>
          <w:rFonts w:ascii="Times New Roman" w:hAnsi="Times New Roman"/>
          <w:noProof/>
          <w:sz w:val="28"/>
          <w:vertAlign w:val="subscript"/>
        </w:rPr>
        <w:t>p</w:t>
      </w:r>
      <w:r>
        <w:rPr>
          <w:rFonts w:ascii="Times New Roman" w:hAnsi="Times New Roman"/>
          <w:noProof/>
          <w:sz w:val="28"/>
        </w:rPr>
        <w:t>).</w:t>
      </w:r>
      <w:bookmarkEnd w:id="277"/>
      <w:r>
        <w:rPr>
          <w:rFonts w:ascii="Times New Roman" w:hAnsi="Times New Roman"/>
          <w:sz w:val="28"/>
        </w:rPr>
        <w:t xml:space="preserve"> Прирост общей суммы затрат распре</w:t>
      </w:r>
      <w:r>
        <w:rPr>
          <w:rFonts w:ascii="Times New Roman" w:hAnsi="Times New Roman"/>
          <w:sz w:val="28"/>
        </w:rPr>
        <w:softHyphen/>
        <w:t>деляется следующим образом:</w:t>
      </w:r>
    </w:p>
    <w:p w:rsidR="00000000" w:rsidRDefault="00FB33FF">
      <w:pPr>
        <w:widowControl w:val="0"/>
        <w:jc w:val="center"/>
        <w:rPr>
          <w:rFonts w:ascii="Times New Roman" w:hAnsi="Times New Roman"/>
          <w:sz w:val="28"/>
        </w:rPr>
      </w:pPr>
      <w:r>
        <w:rPr>
          <w:rFonts w:ascii="Times New Roman" w:hAnsi="Times New Roman"/>
          <w:position w:val="-66"/>
          <w:sz w:val="28"/>
        </w:rPr>
        <w:object w:dxaOrig="3460" w:dyaOrig="1420">
          <v:shape id="_x0000_i1164" type="#_x0000_t75" style="width:172.8pt;height:70.95pt" o:ole="">
            <v:imagedata r:id="rId201" o:title=""/>
          </v:shape>
          <o:OLEObject Type="Embed" ProgID="Equation" ShapeID="_x0000_i1164" DrawAspect="Content" ObjectID="_1447852418" r:id="rId202"/>
        </w:object>
      </w:r>
    </w:p>
    <w:p w:rsidR="00000000" w:rsidRDefault="00FB33FF">
      <w:pPr>
        <w:widowControl w:val="0"/>
        <w:rPr>
          <w:rFonts w:ascii="Times New Roman" w:hAnsi="Times New Roman"/>
          <w:sz w:val="28"/>
        </w:rPr>
      </w:pPr>
      <w:r>
        <w:rPr>
          <w:rFonts w:ascii="Times New Roman" w:hAnsi="Times New Roman"/>
          <w:sz w:val="28"/>
        </w:rPr>
        <w:t xml:space="preserve">где </w:t>
      </w:r>
      <w:r>
        <w:rPr>
          <w:rFonts w:ascii="Times New Roman" w:hAnsi="Times New Roman"/>
          <w:position w:val="-12"/>
          <w:sz w:val="28"/>
        </w:rPr>
        <w:object w:dxaOrig="2299" w:dyaOrig="380">
          <v:shape id="_x0000_i1165" type="#_x0000_t75" style="width:125.5pt;height:18.5pt" o:ole="">
            <v:imagedata r:id="rId203" o:title=""/>
          </v:shape>
          <o:OLEObject Type="Embed" ProgID="Equation" ShapeID="_x0000_i1165" DrawAspect="Content" ObjectID="_1447852419" r:id="rId204"/>
        </w:object>
      </w:r>
      <w:r>
        <w:rPr>
          <w:rFonts w:ascii="Times New Roman" w:hAnsi="Times New Roman"/>
          <w:sz w:val="28"/>
        </w:rPr>
        <w:t xml:space="preserve"> а величины индексов таковы:</w:t>
      </w:r>
    </w:p>
    <w:p w:rsidR="00000000" w:rsidRDefault="00FB33FF">
      <w:pPr>
        <w:widowControl w:val="0"/>
        <w:jc w:val="both"/>
        <w:rPr>
          <w:rFonts w:ascii="Times New Roman" w:hAnsi="Times New Roman"/>
          <w:sz w:val="28"/>
        </w:rPr>
      </w:pPr>
      <w:r>
        <w:rPr>
          <w:rFonts w:ascii="Times New Roman" w:hAnsi="Times New Roman"/>
          <w:sz w:val="28"/>
        </w:rPr>
        <w:t>индекс увеличения суммы зат</w:t>
      </w:r>
      <w:r>
        <w:rPr>
          <w:rFonts w:ascii="Times New Roman" w:hAnsi="Times New Roman"/>
          <w:sz w:val="28"/>
        </w:rPr>
        <w:t>рат в связи с изменением объемов произво</w:t>
      </w:r>
      <w:r>
        <w:rPr>
          <w:rFonts w:ascii="Times New Roman" w:hAnsi="Times New Roman"/>
          <w:sz w:val="28"/>
        </w:rPr>
        <w:t>д</w:t>
      </w:r>
      <w:r>
        <w:rPr>
          <w:rFonts w:ascii="Times New Roman" w:hAnsi="Times New Roman"/>
          <w:sz w:val="28"/>
        </w:rPr>
        <w:t>ства продукции (индекс физического объема)</w:t>
      </w:r>
    </w:p>
    <w:p w:rsidR="00000000" w:rsidRDefault="00FB33FF">
      <w:pPr>
        <w:widowControl w:val="0"/>
        <w:jc w:val="center"/>
        <w:rPr>
          <w:rFonts w:ascii="Times New Roman" w:hAnsi="Times New Roman"/>
          <w:sz w:val="28"/>
        </w:rPr>
      </w:pPr>
      <w:r>
        <w:rPr>
          <w:rFonts w:ascii="Times New Roman" w:hAnsi="Times New Roman"/>
          <w:position w:val="-32"/>
          <w:sz w:val="28"/>
        </w:rPr>
        <w:object w:dxaOrig="2200" w:dyaOrig="760">
          <v:shape id="_x0000_i1166" type="#_x0000_t75" style="width:110.05pt;height:38.05pt" o:ole="">
            <v:imagedata r:id="rId205" o:title=""/>
          </v:shape>
          <o:OLEObject Type="Embed" ProgID="Equation" ShapeID="_x0000_i1166" DrawAspect="Content" ObjectID="_1447852420" r:id="rId206"/>
        </w:object>
      </w:r>
    </w:p>
    <w:p w:rsidR="00000000" w:rsidRDefault="00FB33FF">
      <w:pPr>
        <w:widowControl w:val="0"/>
        <w:jc w:val="both"/>
        <w:rPr>
          <w:rFonts w:ascii="Times New Roman" w:hAnsi="Times New Roman"/>
          <w:sz w:val="28"/>
        </w:rPr>
      </w:pPr>
      <w:r>
        <w:rPr>
          <w:rFonts w:ascii="Times New Roman" w:hAnsi="Times New Roman"/>
          <w:sz w:val="28"/>
        </w:rPr>
        <w:t>индекс изменения суммы затрат за счет изменения удельных расходов мат</w:t>
      </w:r>
      <w:r>
        <w:rPr>
          <w:rFonts w:ascii="Times New Roman" w:hAnsi="Times New Roman"/>
          <w:sz w:val="28"/>
        </w:rPr>
        <w:t>е</w:t>
      </w:r>
      <w:r>
        <w:rPr>
          <w:rFonts w:ascii="Times New Roman" w:hAnsi="Times New Roman"/>
          <w:sz w:val="28"/>
        </w:rPr>
        <w:t>риала (индекс удельных расходов)</w:t>
      </w:r>
    </w:p>
    <w:p w:rsidR="00000000" w:rsidRDefault="00FB33FF">
      <w:pPr>
        <w:widowControl w:val="0"/>
        <w:jc w:val="center"/>
        <w:rPr>
          <w:rFonts w:ascii="Times New Roman" w:hAnsi="Times New Roman"/>
          <w:sz w:val="28"/>
        </w:rPr>
      </w:pPr>
      <w:r>
        <w:rPr>
          <w:rFonts w:ascii="Times New Roman" w:hAnsi="Times New Roman"/>
          <w:position w:val="-32"/>
          <w:sz w:val="28"/>
        </w:rPr>
        <w:object w:dxaOrig="2160" w:dyaOrig="760">
          <v:shape id="_x0000_i1167" type="#_x0000_t75" style="width:108pt;height:38.05pt" o:ole="">
            <v:imagedata r:id="rId207" o:title=""/>
          </v:shape>
          <o:OLEObject Type="Embed" ProgID="Equation" ShapeID="_x0000_i1167" DrawAspect="Content" ObjectID="_1447852421" r:id="rId208"/>
        </w:object>
      </w:r>
    </w:p>
    <w:p w:rsidR="00000000" w:rsidRDefault="00FB33FF">
      <w:pPr>
        <w:widowControl w:val="0"/>
        <w:jc w:val="both"/>
        <w:rPr>
          <w:rFonts w:ascii="Times New Roman" w:hAnsi="Times New Roman"/>
          <w:sz w:val="28"/>
        </w:rPr>
      </w:pPr>
      <w:r>
        <w:rPr>
          <w:rFonts w:ascii="Times New Roman" w:hAnsi="Times New Roman"/>
          <w:sz w:val="28"/>
        </w:rPr>
        <w:t>индекс изменения общей су</w:t>
      </w:r>
      <w:r>
        <w:rPr>
          <w:rFonts w:ascii="Times New Roman" w:hAnsi="Times New Roman"/>
          <w:sz w:val="28"/>
        </w:rPr>
        <w:t>ммы затрат, объясняемого изменением цен на материалы (индекс цен на материалы)</w:t>
      </w:r>
    </w:p>
    <w:p w:rsidR="00000000" w:rsidRDefault="00FB33FF">
      <w:pPr>
        <w:widowControl w:val="0"/>
        <w:jc w:val="center"/>
        <w:rPr>
          <w:rFonts w:ascii="Times New Roman" w:hAnsi="Times New Roman"/>
          <w:sz w:val="28"/>
        </w:rPr>
      </w:pPr>
      <w:r>
        <w:rPr>
          <w:rFonts w:ascii="Times New Roman" w:hAnsi="Times New Roman"/>
          <w:position w:val="-32"/>
          <w:sz w:val="28"/>
        </w:rPr>
        <w:object w:dxaOrig="2140" w:dyaOrig="760">
          <v:shape id="_x0000_i1168" type="#_x0000_t75" style="width:106.95pt;height:38.05pt" o:ole="">
            <v:imagedata r:id="rId209" o:title=""/>
          </v:shape>
          <o:OLEObject Type="Embed" ProgID="Equation" ShapeID="_x0000_i1168" DrawAspect="Content" ObjectID="_1447852422" r:id="rId210"/>
        </w:object>
      </w:r>
    </w:p>
    <w:p w:rsidR="00000000" w:rsidRDefault="00FB33FF">
      <w:pPr>
        <w:widowControl w:val="0"/>
        <w:jc w:val="both"/>
        <w:rPr>
          <w:rFonts w:ascii="Times New Roman" w:hAnsi="Times New Roman"/>
          <w:sz w:val="28"/>
        </w:rPr>
      </w:pPr>
      <w:r>
        <w:rPr>
          <w:rFonts w:ascii="Times New Roman" w:hAnsi="Times New Roman"/>
          <w:sz w:val="28"/>
        </w:rPr>
        <w:t>Приведем формулы расчета некоторых наиболее употреби</w:t>
      </w:r>
      <w:r>
        <w:rPr>
          <w:rFonts w:ascii="Times New Roman" w:hAnsi="Times New Roman"/>
          <w:sz w:val="28"/>
        </w:rPr>
        <w:softHyphen/>
        <w:t>тельных агрега</w:t>
      </w:r>
      <w:r>
        <w:rPr>
          <w:rFonts w:ascii="Times New Roman" w:hAnsi="Times New Roman"/>
          <w:sz w:val="28"/>
        </w:rPr>
        <w:t>т</w:t>
      </w:r>
      <w:r>
        <w:rPr>
          <w:rFonts w:ascii="Times New Roman" w:hAnsi="Times New Roman"/>
          <w:sz w:val="28"/>
        </w:rPr>
        <w:t>ных индексов.</w:t>
      </w:r>
    </w:p>
    <w:p w:rsidR="00000000" w:rsidRPr="00FB33FF" w:rsidRDefault="00FB33FF">
      <w:pPr>
        <w:widowControl w:val="0"/>
        <w:jc w:val="both"/>
        <w:rPr>
          <w:rFonts w:ascii="Times New Roman" w:hAnsi="Times New Roman"/>
          <w:sz w:val="28"/>
        </w:rPr>
      </w:pPr>
      <w:r>
        <w:rPr>
          <w:rFonts w:ascii="Times New Roman" w:hAnsi="Times New Roman"/>
          <w:i/>
          <w:sz w:val="28"/>
        </w:rPr>
        <w:t>Индекс изменения общей суммы затрат на производство продукции в зав</w:t>
      </w:r>
      <w:r>
        <w:rPr>
          <w:rFonts w:ascii="Times New Roman" w:hAnsi="Times New Roman"/>
          <w:i/>
          <w:sz w:val="28"/>
        </w:rPr>
        <w:t>и</w:t>
      </w:r>
      <w:r>
        <w:rPr>
          <w:rFonts w:ascii="Times New Roman" w:hAnsi="Times New Roman"/>
          <w:i/>
          <w:sz w:val="28"/>
        </w:rPr>
        <w:t>симос</w:t>
      </w:r>
      <w:r>
        <w:rPr>
          <w:rFonts w:ascii="Times New Roman" w:hAnsi="Times New Roman"/>
          <w:i/>
          <w:sz w:val="28"/>
        </w:rPr>
        <w:t>ти от объема прои</w:t>
      </w:r>
      <w:bookmarkStart w:id="278" w:name="OCRUncertain793"/>
      <w:r>
        <w:rPr>
          <w:rFonts w:ascii="Times New Roman" w:hAnsi="Times New Roman"/>
          <w:i/>
          <w:sz w:val="28"/>
        </w:rPr>
        <w:t>з</w:t>
      </w:r>
      <w:bookmarkEnd w:id="278"/>
      <w:r>
        <w:rPr>
          <w:rFonts w:ascii="Times New Roman" w:hAnsi="Times New Roman"/>
          <w:i/>
          <w:sz w:val="28"/>
        </w:rPr>
        <w:t>водства</w:t>
      </w:r>
      <w:r>
        <w:rPr>
          <w:rFonts w:ascii="Times New Roman" w:hAnsi="Times New Roman"/>
          <w:noProof/>
          <w:sz w:val="28"/>
        </w:rPr>
        <w:t xml:space="preserve"> (q)</w:t>
      </w:r>
      <w:r>
        <w:rPr>
          <w:rFonts w:ascii="Times New Roman" w:hAnsi="Times New Roman"/>
          <w:sz w:val="28"/>
        </w:rPr>
        <w:t xml:space="preserve"> </w:t>
      </w:r>
      <w:r>
        <w:rPr>
          <w:rFonts w:ascii="Times New Roman" w:hAnsi="Times New Roman"/>
          <w:i/>
          <w:sz w:val="28"/>
        </w:rPr>
        <w:t>и затрат на единицу</w:t>
      </w:r>
      <w:r w:rsidRPr="00FB33FF">
        <w:rPr>
          <w:rFonts w:ascii="Times New Roman" w:hAnsi="Times New Roman"/>
          <w:sz w:val="28"/>
        </w:rPr>
        <w:t xml:space="preserve"> </w:t>
      </w:r>
      <w:bookmarkStart w:id="279" w:name="OCRUncertain794"/>
      <w:r w:rsidRPr="00FB33FF">
        <w:rPr>
          <w:rFonts w:ascii="Times New Roman" w:hAnsi="Times New Roman"/>
          <w:sz w:val="28"/>
        </w:rPr>
        <w:t>(</w:t>
      </w:r>
      <w:r>
        <w:rPr>
          <w:rFonts w:ascii="Times New Roman" w:hAnsi="Times New Roman"/>
          <w:sz w:val="28"/>
          <w:lang w:val="en-US"/>
        </w:rPr>
        <w:t>z</w:t>
      </w:r>
      <w:r w:rsidRPr="00FB33FF">
        <w:rPr>
          <w:rFonts w:ascii="Times New Roman" w:hAnsi="Times New Roman"/>
          <w:sz w:val="28"/>
        </w:rPr>
        <w:t>):</w:t>
      </w:r>
      <w:bookmarkEnd w:id="279"/>
    </w:p>
    <w:p w:rsidR="00000000" w:rsidRDefault="00FB33FF">
      <w:pPr>
        <w:widowControl w:val="0"/>
        <w:jc w:val="center"/>
        <w:rPr>
          <w:rFonts w:ascii="Times New Roman" w:hAnsi="Times New Roman"/>
          <w:i/>
          <w:sz w:val="28"/>
        </w:rPr>
      </w:pPr>
      <w:r>
        <w:rPr>
          <w:rFonts w:ascii="Times New Roman" w:hAnsi="Times New Roman"/>
          <w:position w:val="-32"/>
          <w:sz w:val="28"/>
        </w:rPr>
        <w:object w:dxaOrig="5120" w:dyaOrig="760">
          <v:shape id="_x0000_i1169" type="#_x0000_t75" style="width:256.1pt;height:38.05pt" o:ole="">
            <v:imagedata r:id="rId211" o:title=""/>
          </v:shape>
          <o:OLEObject Type="Embed" ProgID="Equation" ShapeID="_x0000_i1169" DrawAspect="Content" ObjectID="_1447852423" r:id="rId212"/>
        </w:object>
      </w:r>
    </w:p>
    <w:p w:rsidR="00000000" w:rsidRDefault="00FB33FF">
      <w:pPr>
        <w:widowControl w:val="0"/>
        <w:jc w:val="both"/>
        <w:rPr>
          <w:rFonts w:ascii="Times New Roman" w:hAnsi="Times New Roman"/>
          <w:sz w:val="28"/>
        </w:rPr>
      </w:pPr>
      <w:r>
        <w:rPr>
          <w:rFonts w:ascii="Times New Roman" w:hAnsi="Times New Roman"/>
          <w:i/>
          <w:sz w:val="28"/>
        </w:rPr>
        <w:t>Индекс изменения общего фонда оплаты труда в связи с изменением общей численности работающих</w:t>
      </w:r>
      <w:r>
        <w:rPr>
          <w:rFonts w:ascii="Times New Roman" w:hAnsi="Times New Roman"/>
          <w:sz w:val="28"/>
        </w:rPr>
        <w:t xml:space="preserve"> </w:t>
      </w:r>
      <w:bookmarkStart w:id="280" w:name="OCRUncertain812"/>
      <w:r>
        <w:rPr>
          <w:rFonts w:ascii="Times New Roman" w:hAnsi="Times New Roman"/>
          <w:sz w:val="28"/>
        </w:rPr>
        <w:t>(Т)</w:t>
      </w:r>
      <w:bookmarkEnd w:id="280"/>
      <w:r>
        <w:rPr>
          <w:rFonts w:ascii="Times New Roman" w:hAnsi="Times New Roman"/>
          <w:sz w:val="28"/>
        </w:rPr>
        <w:t xml:space="preserve"> </w:t>
      </w:r>
      <w:r>
        <w:rPr>
          <w:rFonts w:ascii="Times New Roman" w:hAnsi="Times New Roman"/>
          <w:i/>
          <w:sz w:val="28"/>
        </w:rPr>
        <w:t>и заработной платы</w:t>
      </w:r>
      <w:r w:rsidRPr="00FB33FF">
        <w:rPr>
          <w:rFonts w:ascii="Times New Roman" w:hAnsi="Times New Roman"/>
          <w:sz w:val="28"/>
        </w:rPr>
        <w:t xml:space="preserve"> </w:t>
      </w:r>
      <w:bookmarkStart w:id="281" w:name="OCRUncertain813"/>
      <w:r w:rsidRPr="00FB33FF">
        <w:rPr>
          <w:rFonts w:ascii="Times New Roman" w:hAnsi="Times New Roman"/>
          <w:sz w:val="28"/>
        </w:rPr>
        <w:t>(</w:t>
      </w:r>
      <w:r>
        <w:rPr>
          <w:rFonts w:ascii="Times New Roman" w:hAnsi="Times New Roman"/>
          <w:sz w:val="28"/>
          <w:lang w:val="en-US"/>
        </w:rPr>
        <w:t>f</w:t>
      </w:r>
      <w:r w:rsidRPr="00FB33FF">
        <w:rPr>
          <w:rFonts w:ascii="Times New Roman" w:hAnsi="Times New Roman"/>
          <w:sz w:val="28"/>
        </w:rPr>
        <w:t>):</w:t>
      </w:r>
      <w:bookmarkEnd w:id="281"/>
    </w:p>
    <w:p w:rsidR="00000000" w:rsidRDefault="00FB33FF">
      <w:pPr>
        <w:widowControl w:val="0"/>
        <w:jc w:val="center"/>
        <w:rPr>
          <w:rFonts w:ascii="Times New Roman" w:hAnsi="Times New Roman"/>
          <w:sz w:val="28"/>
        </w:rPr>
      </w:pPr>
      <w:r>
        <w:rPr>
          <w:rFonts w:ascii="Times New Roman" w:hAnsi="Times New Roman"/>
          <w:position w:val="-32"/>
          <w:sz w:val="28"/>
        </w:rPr>
        <w:object w:dxaOrig="5020" w:dyaOrig="760">
          <v:shape id="_x0000_i1170" type="#_x0000_t75" style="width:250.95pt;height:38.05pt" o:ole="">
            <v:imagedata r:id="rId213" o:title=""/>
          </v:shape>
          <o:OLEObject Type="Embed" ProgID="Equation" ShapeID="_x0000_i1170" DrawAspect="Content" ObjectID="_1447852424" r:id="rId214"/>
        </w:object>
      </w:r>
    </w:p>
    <w:p w:rsidR="00000000" w:rsidRPr="00FB33FF" w:rsidRDefault="00FB33FF">
      <w:pPr>
        <w:widowControl w:val="0"/>
        <w:jc w:val="both"/>
        <w:rPr>
          <w:rFonts w:ascii="Times New Roman" w:hAnsi="Times New Roman"/>
          <w:sz w:val="28"/>
        </w:rPr>
      </w:pPr>
      <w:r>
        <w:rPr>
          <w:rFonts w:ascii="Times New Roman" w:hAnsi="Times New Roman"/>
          <w:i/>
          <w:sz w:val="28"/>
        </w:rPr>
        <w:t xml:space="preserve">Индекс изменения объема продукции в </w:t>
      </w:r>
      <w:r>
        <w:rPr>
          <w:rFonts w:ascii="Times New Roman" w:hAnsi="Times New Roman"/>
          <w:i/>
          <w:sz w:val="28"/>
        </w:rPr>
        <w:t>связи с изменением численности р</w:t>
      </w:r>
      <w:r>
        <w:rPr>
          <w:rFonts w:ascii="Times New Roman" w:hAnsi="Times New Roman"/>
          <w:i/>
          <w:sz w:val="28"/>
        </w:rPr>
        <w:t>а</w:t>
      </w:r>
      <w:r>
        <w:rPr>
          <w:rFonts w:ascii="Times New Roman" w:hAnsi="Times New Roman"/>
          <w:i/>
          <w:sz w:val="28"/>
        </w:rPr>
        <w:t>ботающих</w:t>
      </w:r>
      <w:r>
        <w:rPr>
          <w:rFonts w:ascii="Times New Roman" w:hAnsi="Times New Roman"/>
          <w:sz w:val="28"/>
        </w:rPr>
        <w:t xml:space="preserve"> </w:t>
      </w:r>
      <w:bookmarkStart w:id="282" w:name="OCRUncertain925"/>
      <w:r>
        <w:rPr>
          <w:rFonts w:ascii="Times New Roman" w:hAnsi="Times New Roman"/>
          <w:sz w:val="28"/>
        </w:rPr>
        <w:t>(Т)</w:t>
      </w:r>
      <w:bookmarkEnd w:id="282"/>
      <w:r>
        <w:rPr>
          <w:rFonts w:ascii="Times New Roman" w:hAnsi="Times New Roman"/>
          <w:sz w:val="28"/>
        </w:rPr>
        <w:t xml:space="preserve"> </w:t>
      </w:r>
      <w:r>
        <w:rPr>
          <w:rFonts w:ascii="Times New Roman" w:hAnsi="Times New Roman"/>
          <w:i/>
          <w:sz w:val="28"/>
        </w:rPr>
        <w:t>и уровня их выработки</w:t>
      </w:r>
      <w:r w:rsidRPr="00FB33FF">
        <w:rPr>
          <w:rFonts w:ascii="Times New Roman" w:hAnsi="Times New Roman"/>
          <w:sz w:val="28"/>
        </w:rPr>
        <w:t xml:space="preserve"> </w:t>
      </w:r>
      <w:bookmarkStart w:id="283" w:name="OCRUncertain926"/>
      <w:r w:rsidRPr="00FB33FF">
        <w:rPr>
          <w:rFonts w:ascii="Times New Roman" w:hAnsi="Times New Roman"/>
          <w:sz w:val="28"/>
        </w:rPr>
        <w:t>(</w:t>
      </w:r>
      <w:r>
        <w:rPr>
          <w:rFonts w:ascii="Times New Roman" w:hAnsi="Times New Roman"/>
          <w:sz w:val="28"/>
          <w:lang w:val="en-US"/>
        </w:rPr>
        <w:t>w</w:t>
      </w:r>
      <w:r w:rsidRPr="00FB33FF">
        <w:rPr>
          <w:rFonts w:ascii="Times New Roman" w:hAnsi="Times New Roman"/>
          <w:sz w:val="28"/>
        </w:rPr>
        <w:t>):</w:t>
      </w:r>
      <w:bookmarkEnd w:id="283"/>
    </w:p>
    <w:p w:rsidR="00000000" w:rsidRDefault="00FB33FF">
      <w:pPr>
        <w:widowControl w:val="0"/>
        <w:jc w:val="center"/>
        <w:rPr>
          <w:rFonts w:ascii="Times New Roman" w:hAnsi="Times New Roman"/>
          <w:i/>
          <w:sz w:val="28"/>
        </w:rPr>
      </w:pPr>
      <w:r>
        <w:rPr>
          <w:rFonts w:ascii="Times New Roman" w:hAnsi="Times New Roman"/>
          <w:position w:val="-32"/>
          <w:sz w:val="28"/>
        </w:rPr>
        <w:object w:dxaOrig="5720" w:dyaOrig="760">
          <v:shape id="_x0000_i1171" type="#_x0000_t75" style="width:285.95pt;height:38.05pt" o:ole="">
            <v:imagedata r:id="rId215" o:title=""/>
          </v:shape>
          <o:OLEObject Type="Embed" ProgID="Equation" ShapeID="_x0000_i1171" DrawAspect="Content" ObjectID="_1447852425" r:id="rId216"/>
        </w:object>
      </w:r>
    </w:p>
    <w:p w:rsidR="00000000" w:rsidRDefault="00FB33FF">
      <w:pPr>
        <w:widowControl w:val="0"/>
        <w:jc w:val="both"/>
        <w:rPr>
          <w:rFonts w:ascii="Times New Roman" w:hAnsi="Times New Roman"/>
          <w:sz w:val="28"/>
        </w:rPr>
      </w:pPr>
      <w:r>
        <w:rPr>
          <w:rFonts w:ascii="Times New Roman" w:hAnsi="Times New Roman"/>
          <w:i/>
          <w:sz w:val="28"/>
        </w:rPr>
        <w:t>Индекс изменения объема продукции в связи с изменением объема основных производственных фондов</w:t>
      </w:r>
      <w:r>
        <w:rPr>
          <w:rFonts w:ascii="Times New Roman" w:hAnsi="Times New Roman"/>
          <w:sz w:val="28"/>
        </w:rPr>
        <w:t xml:space="preserve"> </w:t>
      </w:r>
      <w:bookmarkStart w:id="284" w:name="OCRUncertain944"/>
      <w:r>
        <w:rPr>
          <w:rFonts w:ascii="Times New Roman" w:hAnsi="Times New Roman"/>
          <w:sz w:val="28"/>
        </w:rPr>
        <w:t>(Ф)</w:t>
      </w:r>
      <w:bookmarkEnd w:id="284"/>
      <w:r>
        <w:rPr>
          <w:rFonts w:ascii="Times New Roman" w:hAnsi="Times New Roman"/>
          <w:sz w:val="28"/>
        </w:rPr>
        <w:t xml:space="preserve"> </w:t>
      </w:r>
      <w:r>
        <w:rPr>
          <w:rFonts w:ascii="Times New Roman" w:hAnsi="Times New Roman"/>
          <w:i/>
          <w:sz w:val="28"/>
        </w:rPr>
        <w:t>и показателя эффективности их использования</w:t>
      </w:r>
      <w:r>
        <w:rPr>
          <w:rFonts w:ascii="Times New Roman" w:hAnsi="Times New Roman"/>
          <w:i/>
          <w:noProof/>
          <w:sz w:val="28"/>
        </w:rPr>
        <w:t xml:space="preserve"> </w:t>
      </w:r>
      <w:r>
        <w:rPr>
          <w:rFonts w:ascii="Times New Roman" w:hAnsi="Times New Roman"/>
          <w:noProof/>
          <w:sz w:val="28"/>
        </w:rPr>
        <w:t>-</w:t>
      </w:r>
      <w:r>
        <w:rPr>
          <w:rFonts w:ascii="Times New Roman" w:hAnsi="Times New Roman"/>
          <w:i/>
          <w:sz w:val="28"/>
        </w:rPr>
        <w:t xml:space="preserve"> </w:t>
      </w:r>
      <w:bookmarkStart w:id="285" w:name="OCRUncertain945"/>
      <w:r>
        <w:rPr>
          <w:rFonts w:ascii="Times New Roman" w:hAnsi="Times New Roman"/>
          <w:i/>
          <w:sz w:val="28"/>
        </w:rPr>
        <w:t>фондоотдачи</w:t>
      </w:r>
      <w:bookmarkEnd w:id="285"/>
      <w:r>
        <w:rPr>
          <w:rFonts w:ascii="Times New Roman" w:hAnsi="Times New Roman"/>
          <w:sz w:val="28"/>
        </w:rPr>
        <w:t xml:space="preserve"> </w:t>
      </w:r>
      <w:bookmarkStart w:id="286" w:name="OCRUncertain946"/>
      <w:r>
        <w:rPr>
          <w:rFonts w:ascii="Times New Roman" w:hAnsi="Times New Roman"/>
          <w:sz w:val="28"/>
        </w:rPr>
        <w:t>(Н):</w:t>
      </w:r>
      <w:bookmarkEnd w:id="286"/>
    </w:p>
    <w:p w:rsidR="00000000" w:rsidRDefault="00FB33FF">
      <w:pPr>
        <w:widowControl w:val="0"/>
        <w:jc w:val="center"/>
        <w:rPr>
          <w:rFonts w:ascii="Times New Roman" w:hAnsi="Times New Roman"/>
          <w:sz w:val="28"/>
        </w:rPr>
      </w:pPr>
      <w:r>
        <w:rPr>
          <w:rFonts w:ascii="Times New Roman" w:hAnsi="Times New Roman"/>
          <w:position w:val="-32"/>
          <w:sz w:val="28"/>
        </w:rPr>
        <w:object w:dxaOrig="5820" w:dyaOrig="760">
          <v:shape id="_x0000_i1172" type="#_x0000_t75" style="width:291.1pt;height:38.05pt" o:ole="">
            <v:imagedata r:id="rId217" o:title=""/>
          </v:shape>
          <o:OLEObject Type="Embed" ProgID="Equation" ShapeID="_x0000_i1172" DrawAspect="Content" ObjectID="_1447852426" r:id="rId218"/>
        </w:object>
      </w:r>
    </w:p>
    <w:p w:rsidR="00000000" w:rsidRDefault="00FB33FF">
      <w:pPr>
        <w:widowControl w:val="0"/>
        <w:jc w:val="both"/>
        <w:rPr>
          <w:rFonts w:ascii="Times New Roman" w:hAnsi="Times New Roman"/>
          <w:sz w:val="28"/>
        </w:rPr>
      </w:pPr>
      <w:r>
        <w:rPr>
          <w:rFonts w:ascii="Times New Roman" w:hAnsi="Times New Roman"/>
          <w:sz w:val="28"/>
        </w:rPr>
        <w:t>Аналогичным образом находят общие агрегатные индексы и по многим другим экономическим показателям. Нетрудно заметить, что используемые в приведенных формулах индексы I</w:t>
      </w:r>
      <w:r>
        <w:rPr>
          <w:rFonts w:ascii="Times New Roman" w:hAnsi="Times New Roman"/>
          <w:sz w:val="28"/>
          <w:vertAlign w:val="subscript"/>
        </w:rPr>
        <w:t>q</w:t>
      </w:r>
      <w:r>
        <w:rPr>
          <w:rFonts w:ascii="Times New Roman" w:hAnsi="Times New Roman"/>
          <w:sz w:val="28"/>
        </w:rPr>
        <w:t>, I</w:t>
      </w:r>
      <w:r>
        <w:rPr>
          <w:rFonts w:ascii="Times New Roman" w:hAnsi="Times New Roman"/>
          <w:sz w:val="28"/>
          <w:vertAlign w:val="subscript"/>
        </w:rPr>
        <w:t>Т</w:t>
      </w:r>
      <w:r>
        <w:rPr>
          <w:rFonts w:ascii="Times New Roman" w:hAnsi="Times New Roman"/>
          <w:sz w:val="28"/>
        </w:rPr>
        <w:t>, I</w:t>
      </w:r>
      <w:r>
        <w:rPr>
          <w:rFonts w:ascii="Times New Roman" w:hAnsi="Times New Roman"/>
          <w:sz w:val="28"/>
          <w:vertAlign w:val="subscript"/>
        </w:rPr>
        <w:t>ф</w:t>
      </w:r>
      <w:r>
        <w:rPr>
          <w:rFonts w:ascii="Times New Roman" w:hAnsi="Times New Roman"/>
          <w:sz w:val="28"/>
        </w:rPr>
        <w:t xml:space="preserve"> получаются по методу индекса физ</w:t>
      </w:r>
      <w:r>
        <w:rPr>
          <w:rFonts w:ascii="Times New Roman" w:hAnsi="Times New Roman"/>
          <w:sz w:val="28"/>
        </w:rPr>
        <w:t>и</w:t>
      </w:r>
      <w:r>
        <w:rPr>
          <w:rFonts w:ascii="Times New Roman" w:hAnsi="Times New Roman"/>
          <w:sz w:val="28"/>
        </w:rPr>
        <w:t>ческого объема, а индек</w:t>
      </w:r>
      <w:r>
        <w:rPr>
          <w:rFonts w:ascii="Times New Roman" w:hAnsi="Times New Roman"/>
          <w:sz w:val="28"/>
        </w:rPr>
        <w:t>сы</w:t>
      </w:r>
      <w:r>
        <w:rPr>
          <w:rFonts w:ascii="Times New Roman" w:hAnsi="Times New Roman"/>
          <w:noProof/>
          <w:sz w:val="28"/>
        </w:rPr>
        <w:t xml:space="preserve"> </w:t>
      </w:r>
      <w:bookmarkStart w:id="287" w:name="OCRUncertain965"/>
      <w:r>
        <w:rPr>
          <w:rFonts w:ascii="Times New Roman" w:hAnsi="Times New Roman"/>
          <w:noProof/>
          <w:sz w:val="28"/>
        </w:rPr>
        <w:t>I</w:t>
      </w:r>
      <w:r>
        <w:rPr>
          <w:rFonts w:ascii="Times New Roman" w:hAnsi="Times New Roman"/>
          <w:noProof/>
          <w:sz w:val="28"/>
          <w:vertAlign w:val="subscript"/>
        </w:rPr>
        <w:t>z</w:t>
      </w:r>
      <w:r>
        <w:rPr>
          <w:rFonts w:ascii="Times New Roman" w:hAnsi="Times New Roman"/>
          <w:noProof/>
          <w:sz w:val="28"/>
        </w:rPr>
        <w:t>,</w:t>
      </w:r>
      <w:bookmarkEnd w:id="287"/>
      <w:r>
        <w:rPr>
          <w:rFonts w:ascii="Times New Roman" w:hAnsi="Times New Roman"/>
          <w:sz w:val="28"/>
        </w:rPr>
        <w:t xml:space="preserve"> </w:t>
      </w:r>
      <w:bookmarkStart w:id="288" w:name="OCRUncertain966"/>
      <w:r>
        <w:rPr>
          <w:rFonts w:ascii="Times New Roman" w:hAnsi="Times New Roman"/>
          <w:sz w:val="28"/>
        </w:rPr>
        <w:t>I</w:t>
      </w:r>
      <w:bookmarkEnd w:id="288"/>
      <w:r>
        <w:rPr>
          <w:rFonts w:ascii="Times New Roman" w:hAnsi="Times New Roman"/>
          <w:sz w:val="28"/>
          <w:vertAlign w:val="subscript"/>
        </w:rPr>
        <w:t>f</w:t>
      </w:r>
      <w:r>
        <w:rPr>
          <w:rFonts w:ascii="Times New Roman" w:hAnsi="Times New Roman"/>
          <w:sz w:val="28"/>
        </w:rPr>
        <w:t>,</w:t>
      </w:r>
      <w:r>
        <w:rPr>
          <w:rFonts w:ascii="Times New Roman" w:hAnsi="Times New Roman"/>
          <w:noProof/>
          <w:sz w:val="28"/>
        </w:rPr>
        <w:t xml:space="preserve"> </w:t>
      </w:r>
      <w:bookmarkStart w:id="289" w:name="OCRUncertain967"/>
      <w:r>
        <w:rPr>
          <w:rFonts w:ascii="Times New Roman" w:hAnsi="Times New Roman"/>
          <w:noProof/>
          <w:sz w:val="28"/>
        </w:rPr>
        <w:t>I</w:t>
      </w:r>
      <w:r>
        <w:rPr>
          <w:rFonts w:ascii="Times New Roman" w:hAnsi="Times New Roman"/>
          <w:noProof/>
          <w:sz w:val="28"/>
          <w:vertAlign w:val="subscript"/>
        </w:rPr>
        <w:t>W</w:t>
      </w:r>
      <w:r>
        <w:rPr>
          <w:rFonts w:ascii="Times New Roman" w:hAnsi="Times New Roman"/>
          <w:noProof/>
          <w:sz w:val="28"/>
        </w:rPr>
        <w:t>,</w:t>
      </w:r>
      <w:bookmarkEnd w:id="289"/>
      <w:r>
        <w:rPr>
          <w:rFonts w:ascii="Times New Roman" w:hAnsi="Times New Roman"/>
          <w:sz w:val="28"/>
        </w:rPr>
        <w:t xml:space="preserve"> </w:t>
      </w:r>
      <w:bookmarkStart w:id="290" w:name="OCRUncertain968"/>
      <w:r>
        <w:rPr>
          <w:rFonts w:ascii="Times New Roman" w:hAnsi="Times New Roman"/>
          <w:sz w:val="28"/>
        </w:rPr>
        <w:t>I</w:t>
      </w:r>
      <w:bookmarkEnd w:id="290"/>
      <w:r>
        <w:rPr>
          <w:rFonts w:ascii="Times New Roman" w:hAnsi="Times New Roman"/>
          <w:sz w:val="28"/>
          <w:vertAlign w:val="subscript"/>
        </w:rPr>
        <w:t>H</w:t>
      </w:r>
      <w:r>
        <w:rPr>
          <w:rFonts w:ascii="Times New Roman" w:hAnsi="Times New Roman"/>
          <w:noProof/>
          <w:sz w:val="28"/>
        </w:rPr>
        <w:t xml:space="preserve"> -</w:t>
      </w:r>
      <w:r>
        <w:rPr>
          <w:rFonts w:ascii="Times New Roman" w:hAnsi="Times New Roman"/>
          <w:sz w:val="28"/>
        </w:rPr>
        <w:t xml:space="preserve"> по методу индекса цен. Таким образом, рассмотренная выше методика распределения общего прироста </w:t>
      </w:r>
      <w:r>
        <w:rPr>
          <w:rFonts w:ascii="Times New Roman" w:hAnsi="Times New Roman"/>
          <w:sz w:val="28"/>
        </w:rPr>
        <w:lastRenderedPageBreak/>
        <w:t xml:space="preserve">товарооборота полностью </w:t>
      </w:r>
      <w:bookmarkStart w:id="291" w:name="OCRUncertain969"/>
      <w:r>
        <w:rPr>
          <w:rFonts w:ascii="Times New Roman" w:hAnsi="Times New Roman"/>
          <w:sz w:val="28"/>
        </w:rPr>
        <w:t>приложима</w:t>
      </w:r>
      <w:bookmarkEnd w:id="291"/>
      <w:r>
        <w:rPr>
          <w:rFonts w:ascii="Times New Roman" w:hAnsi="Times New Roman"/>
          <w:sz w:val="28"/>
        </w:rPr>
        <w:t xml:space="preserve"> к анализу прироста продукции, изменения общих затрат на производство, изменения общего фонда оплаты труда </w:t>
      </w:r>
      <w:r>
        <w:rPr>
          <w:rFonts w:ascii="Times New Roman" w:hAnsi="Times New Roman"/>
          <w:sz w:val="28"/>
        </w:rPr>
        <w:t xml:space="preserve">и т. </w:t>
      </w:r>
      <w:bookmarkStart w:id="292" w:name="OCRUncertain970"/>
      <w:r>
        <w:rPr>
          <w:rFonts w:ascii="Times New Roman" w:hAnsi="Times New Roman"/>
          <w:sz w:val="28"/>
        </w:rPr>
        <w:t>д.</w:t>
      </w:r>
      <w:bookmarkEnd w:id="292"/>
    </w:p>
    <w:p w:rsidR="00000000" w:rsidRDefault="00FB33FF">
      <w:pPr>
        <w:pStyle w:val="3"/>
      </w:pPr>
      <w:bookmarkStart w:id="293" w:name="_Toc443364836"/>
      <w:bookmarkStart w:id="294" w:name="_Toc443365706"/>
      <w:bookmarkStart w:id="295" w:name="_Toc469886562"/>
      <w:bookmarkStart w:id="296" w:name="_Toc470415623"/>
      <w:r>
        <w:rPr>
          <w:noProof w:val="0"/>
        </w:rPr>
        <w:t>7</w:t>
      </w:r>
      <w:r>
        <w:t>.</w:t>
      </w:r>
      <w:r>
        <w:rPr>
          <w:noProof w:val="0"/>
        </w:rPr>
        <w:t>3</w:t>
      </w:r>
      <w:r>
        <w:t>. Индексы при анализе структурных изменений</w:t>
      </w:r>
      <w:bookmarkEnd w:id="293"/>
      <w:bookmarkEnd w:id="294"/>
      <w:bookmarkEnd w:id="295"/>
      <w:bookmarkEnd w:id="296"/>
    </w:p>
    <w:p w:rsidR="00000000" w:rsidRDefault="00FB33FF">
      <w:pPr>
        <w:widowControl w:val="0"/>
        <w:rPr>
          <w:rFonts w:ascii="Times New Roman" w:hAnsi="Times New Roman"/>
          <w:sz w:val="28"/>
        </w:rPr>
      </w:pPr>
      <w:r>
        <w:rPr>
          <w:rFonts w:ascii="Times New Roman" w:hAnsi="Times New Roman"/>
          <w:sz w:val="28"/>
        </w:rPr>
        <w:t>Индексы, которые рассчитываются по типу индексов физического объема, применимы при изучении совокупностей, состоящих как из разных объектов, так и из объектов одного и того же типа. Если совокупность н</w:t>
      </w:r>
      <w:r>
        <w:rPr>
          <w:rFonts w:ascii="Times New Roman" w:hAnsi="Times New Roman"/>
          <w:sz w:val="28"/>
        </w:rPr>
        <w:t>еоднородна (н</w:t>
      </w:r>
      <w:r>
        <w:rPr>
          <w:rFonts w:ascii="Times New Roman" w:hAnsi="Times New Roman"/>
          <w:sz w:val="28"/>
        </w:rPr>
        <w:t>а</w:t>
      </w:r>
      <w:r>
        <w:rPr>
          <w:rFonts w:ascii="Times New Roman" w:hAnsi="Times New Roman"/>
          <w:sz w:val="28"/>
        </w:rPr>
        <w:t>пример, совокупность товаров различного вида), то индекс физического объема</w:t>
      </w:r>
      <w:r>
        <w:rPr>
          <w:rFonts w:ascii="Times New Roman" w:hAnsi="Times New Roman"/>
          <w:noProof/>
          <w:sz w:val="28"/>
        </w:rPr>
        <w:t xml:space="preserve"> -</w:t>
      </w:r>
      <w:r>
        <w:rPr>
          <w:rFonts w:ascii="Times New Roman" w:hAnsi="Times New Roman"/>
          <w:sz w:val="28"/>
        </w:rPr>
        <w:t xml:space="preserve"> единственный способ показать динамику такой массы различных предметов, выражая ее через взвешивающий множитель (цену, себестоимость, трудое</w:t>
      </w:r>
      <w:r>
        <w:rPr>
          <w:rFonts w:ascii="Times New Roman" w:hAnsi="Times New Roman"/>
          <w:sz w:val="28"/>
        </w:rPr>
        <w:t>м</w:t>
      </w:r>
      <w:r>
        <w:rPr>
          <w:rFonts w:ascii="Times New Roman" w:hAnsi="Times New Roman"/>
          <w:sz w:val="28"/>
        </w:rPr>
        <w:t xml:space="preserve">кость). Если </w:t>
      </w:r>
      <w:r>
        <w:rPr>
          <w:rFonts w:ascii="Times New Roman" w:hAnsi="Times New Roman"/>
          <w:i/>
          <w:sz w:val="28"/>
        </w:rPr>
        <w:t xml:space="preserve">же </w:t>
      </w:r>
      <w:r>
        <w:rPr>
          <w:rFonts w:ascii="Times New Roman" w:hAnsi="Times New Roman"/>
          <w:sz w:val="28"/>
        </w:rPr>
        <w:t>совокупн</w:t>
      </w:r>
      <w:r>
        <w:rPr>
          <w:rFonts w:ascii="Times New Roman" w:hAnsi="Times New Roman"/>
          <w:sz w:val="28"/>
        </w:rPr>
        <w:t>ость состоит из объектов одного типа, то динамику этой массы можно показать непосредственно, сравнивая общее количество т</w:t>
      </w:r>
      <w:r>
        <w:rPr>
          <w:rFonts w:ascii="Times New Roman" w:hAnsi="Times New Roman"/>
          <w:sz w:val="28"/>
        </w:rPr>
        <w:t>а</w:t>
      </w:r>
      <w:r>
        <w:rPr>
          <w:rFonts w:ascii="Times New Roman" w:hAnsi="Times New Roman"/>
          <w:sz w:val="28"/>
        </w:rPr>
        <w:t xml:space="preserve">ких предметов в отчетном периоде с аналогичной величиной в базисном. </w:t>
      </w:r>
    </w:p>
    <w:p w:rsidR="00000000" w:rsidRDefault="00FB33FF">
      <w:pPr>
        <w:widowControl w:val="0"/>
        <w:ind w:firstLine="460"/>
        <w:jc w:val="both"/>
        <w:rPr>
          <w:rFonts w:ascii="Times New Roman" w:hAnsi="Times New Roman"/>
          <w:sz w:val="28"/>
        </w:rPr>
      </w:pPr>
      <w:r>
        <w:rPr>
          <w:rFonts w:ascii="Times New Roman" w:hAnsi="Times New Roman"/>
          <w:sz w:val="28"/>
        </w:rPr>
        <w:t>Таким образом, для однородных совокупностей (допус</w:t>
      </w:r>
      <w:r>
        <w:rPr>
          <w:rFonts w:ascii="Times New Roman" w:hAnsi="Times New Roman"/>
          <w:sz w:val="28"/>
        </w:rPr>
        <w:softHyphen/>
        <w:t>кающих суммир</w:t>
      </w:r>
      <w:r>
        <w:rPr>
          <w:rFonts w:ascii="Times New Roman" w:hAnsi="Times New Roman"/>
          <w:sz w:val="28"/>
        </w:rPr>
        <w:t>ов</w:t>
      </w:r>
      <w:r>
        <w:rPr>
          <w:rFonts w:ascii="Times New Roman" w:hAnsi="Times New Roman"/>
          <w:sz w:val="28"/>
        </w:rPr>
        <w:t>а</w:t>
      </w:r>
      <w:r>
        <w:rPr>
          <w:rFonts w:ascii="Times New Roman" w:hAnsi="Times New Roman"/>
          <w:sz w:val="28"/>
        </w:rPr>
        <w:t>ние по количественному признаку) индекс физического объема есть произвед</w:t>
      </w:r>
      <w:r>
        <w:rPr>
          <w:rFonts w:ascii="Times New Roman" w:hAnsi="Times New Roman"/>
          <w:sz w:val="28"/>
        </w:rPr>
        <w:t>е</w:t>
      </w:r>
      <w:r>
        <w:rPr>
          <w:rFonts w:ascii="Times New Roman" w:hAnsi="Times New Roman"/>
          <w:sz w:val="28"/>
        </w:rPr>
        <w:t>ние индекса суммарной численности совокупности на индекс изменения стру</w:t>
      </w:r>
      <w:r>
        <w:rPr>
          <w:rFonts w:ascii="Times New Roman" w:hAnsi="Times New Roman"/>
          <w:sz w:val="28"/>
        </w:rPr>
        <w:t>к</w:t>
      </w:r>
      <w:r>
        <w:rPr>
          <w:rFonts w:ascii="Times New Roman" w:hAnsi="Times New Roman"/>
          <w:sz w:val="28"/>
        </w:rPr>
        <w:t>туры. Формула индекса структурных изменений может быть такова:</w:t>
      </w:r>
    </w:p>
    <w:p w:rsidR="00000000" w:rsidRDefault="00FB33FF">
      <w:pPr>
        <w:widowControl w:val="0"/>
        <w:jc w:val="center"/>
        <w:rPr>
          <w:rFonts w:ascii="Times New Roman" w:hAnsi="Times New Roman"/>
          <w:sz w:val="28"/>
        </w:rPr>
      </w:pPr>
      <w:r>
        <w:rPr>
          <w:rFonts w:ascii="Times New Roman" w:hAnsi="Times New Roman"/>
          <w:position w:val="-32"/>
          <w:sz w:val="28"/>
        </w:rPr>
        <w:object w:dxaOrig="4560" w:dyaOrig="760">
          <v:shape id="_x0000_i1173" type="#_x0000_t75" style="width:228.35pt;height:38.05pt" o:ole="">
            <v:imagedata r:id="rId219" o:title=""/>
          </v:shape>
          <o:OLEObject Type="Embed" ProgID="Equation" ShapeID="_x0000_i1173" DrawAspect="Content" ObjectID="_1447852427" r:id="rId220"/>
        </w:object>
      </w:r>
    </w:p>
    <w:p w:rsidR="00000000" w:rsidRDefault="00FB33FF">
      <w:pPr>
        <w:widowControl w:val="0"/>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sz w:val="28"/>
          <w:lang w:val="en-US"/>
        </w:rPr>
        <w:t>d</w:t>
      </w:r>
      <w:r w:rsidRPr="00FB33FF">
        <w:rPr>
          <w:rFonts w:ascii="Times New Roman" w:hAnsi="Times New Roman"/>
          <w:sz w:val="28"/>
          <w:vertAlign w:val="subscript"/>
        </w:rPr>
        <w:t>0</w:t>
      </w:r>
      <w:r w:rsidRPr="00FB33FF">
        <w:rPr>
          <w:rFonts w:ascii="Times New Roman" w:hAnsi="Times New Roman"/>
          <w:sz w:val="28"/>
        </w:rPr>
        <w:t xml:space="preserve"> - </w:t>
      </w:r>
      <w:r>
        <w:rPr>
          <w:rFonts w:ascii="Times New Roman" w:hAnsi="Times New Roman"/>
          <w:sz w:val="28"/>
        </w:rPr>
        <w:t>удельные веса,</w:t>
      </w:r>
      <w:r>
        <w:rPr>
          <w:rFonts w:ascii="Times New Roman" w:hAnsi="Times New Roman"/>
          <w:sz w:val="28"/>
        </w:rPr>
        <w:t xml:space="preserve"> например доли предприятий в общей численности работающих в базисном периоде,</w:t>
      </w:r>
      <w:r w:rsidRPr="00FB33FF">
        <w:rPr>
          <w:rFonts w:ascii="Times New Roman" w:hAnsi="Times New Roman"/>
          <w:sz w:val="28"/>
        </w:rPr>
        <w:t xml:space="preserve"> </w:t>
      </w:r>
      <w:r>
        <w:rPr>
          <w:rFonts w:ascii="Times New Roman" w:hAnsi="Times New Roman"/>
          <w:sz w:val="28"/>
          <w:lang w:val="en-US"/>
        </w:rPr>
        <w:t>a</w:t>
      </w:r>
      <w:r w:rsidRPr="00FB33FF">
        <w:rPr>
          <w:rFonts w:ascii="Times New Roman" w:hAnsi="Times New Roman"/>
          <w:sz w:val="28"/>
        </w:rPr>
        <w:t xml:space="preserve"> </w:t>
      </w:r>
      <w:bookmarkStart w:id="297" w:name="OCRUncertain1171"/>
      <w:r>
        <w:rPr>
          <w:rFonts w:ascii="Times New Roman" w:hAnsi="Times New Roman"/>
          <w:sz w:val="28"/>
          <w:lang w:val="en-US"/>
        </w:rPr>
        <w:t>d</w:t>
      </w:r>
      <w:bookmarkEnd w:id="297"/>
      <w:r w:rsidRPr="00FB33FF">
        <w:rPr>
          <w:rFonts w:ascii="Times New Roman" w:hAnsi="Times New Roman"/>
          <w:sz w:val="28"/>
          <w:vertAlign w:val="subscript"/>
        </w:rPr>
        <w:t>1</w:t>
      </w:r>
      <w:r>
        <w:rPr>
          <w:rFonts w:ascii="Times New Roman" w:hAnsi="Times New Roman"/>
          <w:noProof/>
          <w:sz w:val="28"/>
        </w:rPr>
        <w:t xml:space="preserve"> - </w:t>
      </w:r>
      <w:r>
        <w:rPr>
          <w:rFonts w:ascii="Times New Roman" w:hAnsi="Times New Roman"/>
          <w:sz w:val="28"/>
        </w:rPr>
        <w:t>удельные веса или доли каждого предприятия в о</w:t>
      </w:r>
      <w:r>
        <w:rPr>
          <w:rFonts w:ascii="Times New Roman" w:hAnsi="Times New Roman"/>
          <w:sz w:val="28"/>
        </w:rPr>
        <w:t>б</w:t>
      </w:r>
      <w:r>
        <w:rPr>
          <w:rFonts w:ascii="Times New Roman" w:hAnsi="Times New Roman"/>
          <w:sz w:val="28"/>
        </w:rPr>
        <w:t>щей численности работающих в отчетном периоде:</w:t>
      </w:r>
    </w:p>
    <w:p w:rsidR="00000000" w:rsidRDefault="00FB33FF">
      <w:pPr>
        <w:widowControl w:val="0"/>
        <w:ind w:firstLine="460"/>
        <w:jc w:val="both"/>
        <w:rPr>
          <w:rFonts w:ascii="Times New Roman" w:hAnsi="Times New Roman"/>
          <w:sz w:val="28"/>
        </w:rPr>
      </w:pPr>
      <w:r>
        <w:rPr>
          <w:rFonts w:ascii="Times New Roman" w:hAnsi="Times New Roman"/>
          <w:sz w:val="28"/>
        </w:rPr>
        <w:t>Знаменатель в формуле индекса структурных изменений есть не что иное. как сре</w:t>
      </w:r>
      <w:r>
        <w:rPr>
          <w:rFonts w:ascii="Times New Roman" w:hAnsi="Times New Roman"/>
          <w:sz w:val="28"/>
        </w:rPr>
        <w:t>дний уровень (выработки по группе предприятий) в</w:t>
      </w:r>
    </w:p>
    <w:p w:rsidR="00000000" w:rsidRDefault="00FB33FF">
      <w:pPr>
        <w:widowControl w:val="0"/>
        <w:jc w:val="both"/>
        <w:rPr>
          <w:rFonts w:ascii="Times New Roman" w:hAnsi="Times New Roman"/>
          <w:noProof/>
          <w:sz w:val="28"/>
        </w:rPr>
      </w:pPr>
      <w:r>
        <w:rPr>
          <w:rFonts w:ascii="Times New Roman" w:hAnsi="Times New Roman"/>
          <w:sz w:val="28"/>
        </w:rPr>
        <w:t xml:space="preserve">базисном периоде, так как </w:t>
      </w:r>
      <w:r>
        <w:rPr>
          <w:rFonts w:ascii="Times New Roman" w:hAnsi="Times New Roman"/>
          <w:position w:val="-12"/>
          <w:sz w:val="28"/>
        </w:rPr>
        <w:object w:dxaOrig="1440" w:dyaOrig="420">
          <v:shape id="_x0000_i1174" type="#_x0000_t75" style="width:1in;height:20.55pt" o:ole="">
            <v:imagedata r:id="rId221" o:title=""/>
          </v:shape>
          <o:OLEObject Type="Embed" ProgID="Equation" ShapeID="_x0000_i1174" DrawAspect="Content" ObjectID="_1447852428" r:id="rId222"/>
        </w:object>
      </w:r>
    </w:p>
    <w:p w:rsidR="00000000" w:rsidRDefault="00FB33FF">
      <w:pPr>
        <w:widowControl w:val="0"/>
        <w:ind w:firstLine="460"/>
        <w:jc w:val="both"/>
        <w:rPr>
          <w:rFonts w:ascii="Times New Roman" w:hAnsi="Times New Roman"/>
          <w:sz w:val="28"/>
        </w:rPr>
      </w:pPr>
      <w:r>
        <w:rPr>
          <w:rFonts w:ascii="Times New Roman" w:hAnsi="Times New Roman"/>
          <w:sz w:val="28"/>
        </w:rPr>
        <w:t xml:space="preserve">Экономическая сущность индекса структурных изменений состоит в том, что он показывает, во сколько раз изменился общий средний уровень только за счет изменения </w:t>
      </w:r>
      <w:r>
        <w:rPr>
          <w:rFonts w:ascii="Times New Roman" w:hAnsi="Times New Roman"/>
          <w:sz w:val="28"/>
        </w:rPr>
        <w:t>удельного веса каждого объекта в общем объеме количестве</w:t>
      </w:r>
      <w:r>
        <w:rPr>
          <w:rFonts w:ascii="Times New Roman" w:hAnsi="Times New Roman"/>
          <w:sz w:val="28"/>
        </w:rPr>
        <w:t>н</w:t>
      </w:r>
      <w:r>
        <w:rPr>
          <w:rFonts w:ascii="Times New Roman" w:hAnsi="Times New Roman"/>
          <w:sz w:val="28"/>
        </w:rPr>
        <w:t>ного признака. В той же мере индекс структурных изменений показывает вли</w:t>
      </w:r>
      <w:r>
        <w:rPr>
          <w:rFonts w:ascii="Times New Roman" w:hAnsi="Times New Roman"/>
          <w:sz w:val="28"/>
        </w:rPr>
        <w:t>я</w:t>
      </w:r>
      <w:r>
        <w:rPr>
          <w:rFonts w:ascii="Times New Roman" w:hAnsi="Times New Roman"/>
          <w:sz w:val="28"/>
        </w:rPr>
        <w:t>ние процессов перераспределения на общий прирост итогового показателя.</w:t>
      </w:r>
    </w:p>
    <w:p w:rsidR="00000000" w:rsidRDefault="00FB33FF">
      <w:pPr>
        <w:widowControl w:val="0"/>
        <w:ind w:firstLine="480"/>
        <w:jc w:val="both"/>
        <w:rPr>
          <w:rFonts w:ascii="Times New Roman" w:hAnsi="Times New Roman"/>
          <w:sz w:val="28"/>
        </w:rPr>
      </w:pPr>
      <w:r>
        <w:rPr>
          <w:rFonts w:ascii="Times New Roman" w:hAnsi="Times New Roman"/>
          <w:sz w:val="28"/>
        </w:rPr>
        <w:t>В итоге в форме мультипликативной индексной модели можн</w:t>
      </w:r>
      <w:r>
        <w:rPr>
          <w:rFonts w:ascii="Times New Roman" w:hAnsi="Times New Roman"/>
          <w:sz w:val="28"/>
        </w:rPr>
        <w:t>о записать:</w:t>
      </w:r>
    </w:p>
    <w:p w:rsidR="00000000" w:rsidRDefault="00FB33FF">
      <w:pPr>
        <w:widowControl w:val="0"/>
        <w:jc w:val="center"/>
        <w:rPr>
          <w:rFonts w:ascii="Times New Roman" w:hAnsi="Times New Roman"/>
          <w:sz w:val="28"/>
        </w:rPr>
      </w:pPr>
      <w:r>
        <w:rPr>
          <w:rFonts w:ascii="Times New Roman" w:hAnsi="Times New Roman"/>
          <w:position w:val="-24"/>
          <w:sz w:val="28"/>
        </w:rPr>
        <w:object w:dxaOrig="2920" w:dyaOrig="480">
          <v:shape id="_x0000_i1175" type="#_x0000_t75" style="width:146.05pt;height:23.65pt" o:ole="">
            <v:imagedata r:id="rId223" o:title=""/>
          </v:shape>
          <o:OLEObject Type="Embed" ProgID="Equation" ShapeID="_x0000_i1175" DrawAspect="Content" ObjectID="_1447852429" r:id="rId224"/>
        </w:object>
      </w:r>
    </w:p>
    <w:p w:rsidR="00000000" w:rsidRDefault="00FB33FF">
      <w:pPr>
        <w:widowControl w:val="0"/>
        <w:ind w:firstLine="480"/>
        <w:jc w:val="both"/>
        <w:rPr>
          <w:rFonts w:ascii="Times New Roman" w:hAnsi="Times New Roman"/>
          <w:sz w:val="28"/>
        </w:rPr>
      </w:pPr>
      <w:r>
        <w:rPr>
          <w:rFonts w:ascii="Times New Roman" w:hAnsi="Times New Roman"/>
          <w:sz w:val="28"/>
        </w:rPr>
        <w:t>Общий прирост продукции состоит, следовательно, из трех частей:</w:t>
      </w:r>
    </w:p>
    <w:p w:rsidR="00000000" w:rsidRDefault="00FB33FF">
      <w:pPr>
        <w:widowControl w:val="0"/>
        <w:ind w:firstLine="500"/>
        <w:jc w:val="both"/>
        <w:rPr>
          <w:rFonts w:ascii="Times New Roman" w:hAnsi="Times New Roman"/>
          <w:sz w:val="28"/>
        </w:rPr>
      </w:pPr>
      <w:r>
        <w:rPr>
          <w:rFonts w:ascii="Times New Roman" w:hAnsi="Times New Roman"/>
          <w:noProof/>
          <w:sz w:val="28"/>
        </w:rPr>
        <w:t>1)</w:t>
      </w:r>
      <w:r>
        <w:rPr>
          <w:rFonts w:ascii="Times New Roman" w:hAnsi="Times New Roman"/>
          <w:sz w:val="28"/>
        </w:rPr>
        <w:t> прирост за счет изменения общей численности работающих</w:t>
      </w:r>
    </w:p>
    <w:p w:rsidR="00000000" w:rsidRDefault="00FB33FF">
      <w:pPr>
        <w:widowControl w:val="0"/>
        <w:jc w:val="center"/>
        <w:rPr>
          <w:rFonts w:ascii="Times New Roman" w:hAnsi="Times New Roman"/>
          <w:sz w:val="28"/>
        </w:rPr>
      </w:pPr>
      <w:r>
        <w:rPr>
          <w:rFonts w:ascii="Times New Roman" w:hAnsi="Times New Roman"/>
          <w:position w:val="-26"/>
          <w:sz w:val="28"/>
        </w:rPr>
        <w:object w:dxaOrig="3180" w:dyaOrig="520">
          <v:shape id="_x0000_i1040" type="#_x0000_t75" style="width:159.45pt;height:25.7pt" o:ole="" fillcolor="window">
            <v:imagedata r:id="rId225" o:title=""/>
          </v:shape>
          <o:OLEObject Type="Embed" ProgID="Equation.3" ShapeID="_x0000_i1040" DrawAspect="Content" ObjectID="_1447852430" r:id="rId226"/>
        </w:objec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прирост за счет перераспределения работающих</w:t>
      </w:r>
    </w:p>
    <w:p w:rsidR="00000000" w:rsidRDefault="00FB33FF">
      <w:pPr>
        <w:widowControl w:val="0"/>
        <w:ind w:firstLine="0"/>
        <w:jc w:val="center"/>
        <w:rPr>
          <w:rFonts w:ascii="Times New Roman" w:hAnsi="Times New Roman"/>
          <w:sz w:val="28"/>
        </w:rPr>
      </w:pPr>
      <w:r>
        <w:rPr>
          <w:rFonts w:ascii="Times New Roman" w:hAnsi="Times New Roman"/>
          <w:position w:val="-26"/>
          <w:sz w:val="28"/>
        </w:rPr>
        <w:object w:dxaOrig="3580" w:dyaOrig="520">
          <v:shape id="_x0000_i1041" type="#_x0000_t75" style="width:178.95pt;height:25.7pt" o:ole="" fillcolor="window">
            <v:imagedata r:id="rId227" o:title=""/>
          </v:shape>
          <o:OLEObject Type="Embed" ProgID="Equation.3" ShapeID="_x0000_i1041" DrawAspect="Content" ObjectID="_1447852431" r:id="rId228"/>
        </w:object>
      </w:r>
    </w:p>
    <w:p w:rsidR="00000000" w:rsidRDefault="00FB33FF">
      <w:pPr>
        <w:widowControl w:val="0"/>
        <w:ind w:firstLine="480"/>
        <w:jc w:val="both"/>
        <w:rPr>
          <w:rFonts w:ascii="Times New Roman" w:hAnsi="Times New Roman"/>
          <w:sz w:val="28"/>
        </w:rPr>
      </w:pPr>
      <w:r>
        <w:rPr>
          <w:rFonts w:ascii="Times New Roman" w:hAnsi="Times New Roman"/>
          <w:noProof/>
          <w:sz w:val="28"/>
        </w:rPr>
        <w:lastRenderedPageBreak/>
        <w:t>3) </w:t>
      </w:r>
      <w:r>
        <w:rPr>
          <w:rFonts w:ascii="Times New Roman" w:hAnsi="Times New Roman"/>
          <w:sz w:val="28"/>
        </w:rPr>
        <w:t>приро</w:t>
      </w:r>
      <w:r>
        <w:rPr>
          <w:rFonts w:ascii="Times New Roman" w:hAnsi="Times New Roman"/>
          <w:sz w:val="28"/>
        </w:rPr>
        <w:t>ст за счет изменения уровня производительности труда на пре</w:t>
      </w:r>
      <w:r>
        <w:rPr>
          <w:rFonts w:ascii="Times New Roman" w:hAnsi="Times New Roman"/>
          <w:sz w:val="28"/>
        </w:rPr>
        <w:t>д</w:t>
      </w:r>
      <w:r>
        <w:rPr>
          <w:rFonts w:ascii="Times New Roman" w:hAnsi="Times New Roman"/>
          <w:sz w:val="28"/>
        </w:rPr>
        <w:t>приятиях</w:t>
      </w:r>
    </w:p>
    <w:p w:rsidR="00000000" w:rsidRDefault="00FB33FF">
      <w:pPr>
        <w:widowControl w:val="0"/>
        <w:jc w:val="center"/>
        <w:rPr>
          <w:rFonts w:ascii="Times New Roman" w:hAnsi="Times New Roman"/>
          <w:noProof/>
          <w:sz w:val="28"/>
        </w:rPr>
      </w:pPr>
      <w:r>
        <w:rPr>
          <w:rFonts w:ascii="Times New Roman" w:hAnsi="Times New Roman"/>
          <w:noProof/>
          <w:position w:val="-26"/>
          <w:sz w:val="28"/>
        </w:rPr>
        <w:object w:dxaOrig="4160" w:dyaOrig="520">
          <v:shape id="_x0000_i1042" type="#_x0000_t75" style="width:212.9pt;height:25.7pt" o:ole="" fillcolor="window">
            <v:imagedata r:id="rId229" o:title=""/>
          </v:shape>
          <o:OLEObject Type="Embed" ProgID="Equation.3" ShapeID="_x0000_i1042" DrawAspect="Content" ObjectID="_1447852432" r:id="rId230"/>
        </w:object>
      </w:r>
    </w:p>
    <w:p w:rsidR="00000000" w:rsidRDefault="00FB33FF">
      <w:pPr>
        <w:widowControl w:val="0"/>
        <w:ind w:firstLine="480"/>
        <w:jc w:val="both"/>
        <w:rPr>
          <w:rFonts w:ascii="Times New Roman" w:hAnsi="Times New Roman"/>
          <w:sz w:val="28"/>
        </w:rPr>
      </w:pPr>
      <w:r>
        <w:rPr>
          <w:rFonts w:ascii="Times New Roman" w:hAnsi="Times New Roman"/>
          <w:sz w:val="28"/>
        </w:rPr>
        <w:t>Вклад разных факторов в общий прирост можно распре</w:t>
      </w:r>
      <w:r>
        <w:rPr>
          <w:rFonts w:ascii="Times New Roman" w:hAnsi="Times New Roman"/>
          <w:sz w:val="28"/>
        </w:rPr>
        <w:softHyphen/>
        <w:t>делить по отдел</w:t>
      </w:r>
      <w:r>
        <w:rPr>
          <w:rFonts w:ascii="Times New Roman" w:hAnsi="Times New Roman"/>
          <w:sz w:val="28"/>
        </w:rPr>
        <w:t>ь</w:t>
      </w:r>
      <w:r>
        <w:rPr>
          <w:rFonts w:ascii="Times New Roman" w:hAnsi="Times New Roman"/>
          <w:sz w:val="28"/>
        </w:rPr>
        <w:t>ным объектам, для каждого из которых применяют мультипликативную и</w:t>
      </w:r>
      <w:r>
        <w:rPr>
          <w:rFonts w:ascii="Times New Roman" w:hAnsi="Times New Roman"/>
          <w:sz w:val="28"/>
        </w:rPr>
        <w:t>н</w:t>
      </w:r>
      <w:r>
        <w:rPr>
          <w:rFonts w:ascii="Times New Roman" w:hAnsi="Times New Roman"/>
          <w:sz w:val="28"/>
        </w:rPr>
        <w:t>дексную модель</w:t>
      </w:r>
    </w:p>
    <w:p w:rsidR="00000000" w:rsidRDefault="00FB33FF">
      <w:pPr>
        <w:widowControl w:val="0"/>
        <w:jc w:val="center"/>
        <w:rPr>
          <w:rFonts w:ascii="Times New Roman" w:hAnsi="Times New Roman"/>
          <w:sz w:val="28"/>
        </w:rPr>
      </w:pPr>
      <w:r>
        <w:rPr>
          <w:rFonts w:ascii="Times New Roman" w:hAnsi="Times New Roman"/>
          <w:position w:val="-24"/>
          <w:sz w:val="28"/>
        </w:rPr>
        <w:object w:dxaOrig="2580" w:dyaOrig="480">
          <v:shape id="_x0000_i1176" type="#_x0000_t75" style="width:128.55pt;height:23.65pt" o:ole="">
            <v:imagedata r:id="rId231" o:title=""/>
          </v:shape>
          <o:OLEObject Type="Embed" ProgID="Equation" ShapeID="_x0000_i1176" DrawAspect="Content" ObjectID="_1447852433" r:id="rId232"/>
        </w:object>
      </w:r>
    </w:p>
    <w:p w:rsidR="00000000" w:rsidRDefault="00FB33FF">
      <w:pPr>
        <w:widowControl w:val="0"/>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bookmarkStart w:id="298" w:name="OCRUncertain1279"/>
      <w:r>
        <w:rPr>
          <w:rFonts w:ascii="Times New Roman" w:hAnsi="Times New Roman"/>
          <w:sz w:val="28"/>
          <w:lang w:val="en-US"/>
        </w:rPr>
        <w:t>q</w:t>
      </w:r>
      <w:r w:rsidRPr="00FB33FF">
        <w:rPr>
          <w:rFonts w:ascii="Times New Roman" w:hAnsi="Times New Roman"/>
          <w:sz w:val="28"/>
          <w:vertAlign w:val="subscript"/>
        </w:rPr>
        <w:t>0</w:t>
      </w:r>
      <w:r w:rsidRPr="00FB33FF">
        <w:rPr>
          <w:rFonts w:ascii="Times New Roman" w:hAnsi="Times New Roman"/>
          <w:sz w:val="28"/>
        </w:rPr>
        <w:t>,</w:t>
      </w:r>
      <w:bookmarkEnd w:id="298"/>
      <w:r w:rsidRPr="00FB33FF">
        <w:rPr>
          <w:rFonts w:ascii="Times New Roman" w:hAnsi="Times New Roman"/>
          <w:sz w:val="28"/>
        </w:rPr>
        <w:t xml:space="preserve"> </w:t>
      </w:r>
      <w:bookmarkStart w:id="299" w:name="OCRUncertain1280"/>
      <w:r>
        <w:rPr>
          <w:rFonts w:ascii="Times New Roman" w:hAnsi="Times New Roman"/>
          <w:sz w:val="28"/>
          <w:lang w:val="en-US"/>
        </w:rPr>
        <w:t>q</w:t>
      </w:r>
      <w:r w:rsidRPr="00FB33FF">
        <w:rPr>
          <w:rFonts w:ascii="Times New Roman" w:hAnsi="Times New Roman"/>
          <w:sz w:val="28"/>
          <w:vertAlign w:val="subscript"/>
        </w:rPr>
        <w:t>1</w:t>
      </w:r>
      <w:r w:rsidRPr="00FB33FF">
        <w:rPr>
          <w:rFonts w:ascii="Times New Roman" w:hAnsi="Times New Roman"/>
          <w:sz w:val="28"/>
        </w:rPr>
        <w:t>,</w:t>
      </w:r>
      <w:bookmarkEnd w:id="299"/>
      <w:r>
        <w:rPr>
          <w:rFonts w:ascii="Times New Roman" w:hAnsi="Times New Roman"/>
          <w:noProof/>
          <w:sz w:val="28"/>
        </w:rPr>
        <w:t xml:space="preserve"> -</w:t>
      </w:r>
      <w:r>
        <w:rPr>
          <w:rFonts w:ascii="Times New Roman" w:hAnsi="Times New Roman"/>
          <w:sz w:val="28"/>
        </w:rPr>
        <w:t xml:space="preserve"> объемы итогового признака (продукции) по данному объекту (предприятию);</w:t>
      </w:r>
    </w:p>
    <w:p w:rsidR="00000000" w:rsidRDefault="00FB33FF">
      <w:pPr>
        <w:widowControl w:val="0"/>
        <w:ind w:firstLine="460"/>
        <w:jc w:val="both"/>
        <w:rPr>
          <w:rFonts w:ascii="Times New Roman" w:hAnsi="Times New Roman"/>
          <w:sz w:val="28"/>
        </w:rPr>
      </w:pPr>
      <w:r>
        <w:rPr>
          <w:rFonts w:ascii="Times New Roman" w:hAnsi="Times New Roman"/>
          <w:noProof/>
          <w:sz w:val="28"/>
        </w:rPr>
        <w:t>I</w:t>
      </w:r>
      <w:r>
        <w:rPr>
          <w:rFonts w:ascii="Times New Roman" w:hAnsi="Times New Roman"/>
          <w:noProof/>
          <w:sz w:val="28"/>
          <w:vertAlign w:val="subscript"/>
        </w:rPr>
        <w:sym w:font="Symbol" w:char="F0E5"/>
      </w:r>
      <w:r>
        <w:rPr>
          <w:rFonts w:ascii="Times New Roman" w:hAnsi="Times New Roman"/>
          <w:noProof/>
          <w:sz w:val="28"/>
          <w:vertAlign w:val="subscript"/>
        </w:rPr>
        <w:t>T</w:t>
      </w:r>
      <w:r>
        <w:rPr>
          <w:rFonts w:ascii="Times New Roman" w:hAnsi="Times New Roman"/>
          <w:noProof/>
          <w:sz w:val="28"/>
        </w:rPr>
        <w:t xml:space="preserve"> -</w:t>
      </w:r>
      <w:r>
        <w:rPr>
          <w:rFonts w:ascii="Times New Roman" w:hAnsi="Times New Roman"/>
          <w:sz w:val="28"/>
        </w:rPr>
        <w:t xml:space="preserve"> общий для всей совокупности индекс количественного признака (и</w:t>
      </w:r>
      <w:r>
        <w:rPr>
          <w:rFonts w:ascii="Times New Roman" w:hAnsi="Times New Roman"/>
          <w:sz w:val="28"/>
        </w:rPr>
        <w:t>н</w:t>
      </w:r>
      <w:r>
        <w:rPr>
          <w:rFonts w:ascii="Times New Roman" w:hAnsi="Times New Roman"/>
          <w:sz w:val="28"/>
        </w:rPr>
        <w:t>декс числа работающих);</w:t>
      </w:r>
    </w:p>
    <w:p w:rsidR="00000000" w:rsidRDefault="00FB33FF">
      <w:pPr>
        <w:widowControl w:val="0"/>
        <w:ind w:firstLine="480"/>
        <w:jc w:val="both"/>
        <w:rPr>
          <w:rFonts w:ascii="Times New Roman" w:hAnsi="Times New Roman"/>
          <w:sz w:val="28"/>
        </w:rPr>
      </w:pPr>
      <w:r>
        <w:rPr>
          <w:rFonts w:ascii="Times New Roman" w:hAnsi="Times New Roman"/>
          <w:noProof/>
          <w:sz w:val="28"/>
        </w:rPr>
        <w:t>i</w:t>
      </w:r>
      <w:r>
        <w:rPr>
          <w:rFonts w:ascii="Times New Roman" w:hAnsi="Times New Roman"/>
          <w:noProof/>
          <w:sz w:val="28"/>
          <w:vertAlign w:val="subscript"/>
        </w:rPr>
        <w:t>W</w:t>
      </w:r>
      <w:r>
        <w:rPr>
          <w:rFonts w:ascii="Times New Roman" w:hAnsi="Times New Roman"/>
          <w:noProof/>
          <w:sz w:val="28"/>
        </w:rPr>
        <w:t xml:space="preserve"> -</w:t>
      </w:r>
      <w:r>
        <w:rPr>
          <w:rFonts w:ascii="Times New Roman" w:hAnsi="Times New Roman"/>
          <w:sz w:val="28"/>
        </w:rPr>
        <w:t xml:space="preserve"> индивидуальный для данного объекта индекс изменения уровня качес</w:t>
      </w:r>
      <w:r>
        <w:rPr>
          <w:rFonts w:ascii="Times New Roman" w:hAnsi="Times New Roman"/>
          <w:sz w:val="28"/>
        </w:rPr>
        <w:t>т</w:t>
      </w:r>
      <w:r>
        <w:rPr>
          <w:rFonts w:ascii="Times New Roman" w:hAnsi="Times New Roman"/>
          <w:sz w:val="28"/>
        </w:rPr>
        <w:t>в</w:t>
      </w:r>
      <w:r>
        <w:rPr>
          <w:rFonts w:ascii="Times New Roman" w:hAnsi="Times New Roman"/>
          <w:sz w:val="28"/>
        </w:rPr>
        <w:t>енного признака (индивидуальный индекс производительности труда для да</w:t>
      </w:r>
      <w:r>
        <w:rPr>
          <w:rFonts w:ascii="Times New Roman" w:hAnsi="Times New Roman"/>
          <w:sz w:val="28"/>
        </w:rPr>
        <w:t>н</w:t>
      </w:r>
      <w:r>
        <w:rPr>
          <w:rFonts w:ascii="Times New Roman" w:hAnsi="Times New Roman"/>
          <w:sz w:val="28"/>
        </w:rPr>
        <w:t>ного предприятия);</w:t>
      </w:r>
    </w:p>
    <w:p w:rsidR="00000000" w:rsidRDefault="00FB33FF">
      <w:pPr>
        <w:widowControl w:val="0"/>
        <w:ind w:firstLine="480"/>
        <w:jc w:val="both"/>
        <w:rPr>
          <w:rFonts w:ascii="Times New Roman" w:hAnsi="Times New Roman"/>
          <w:sz w:val="28"/>
        </w:rPr>
      </w:pPr>
      <w:bookmarkStart w:id="300" w:name="OCRUncertain1283"/>
      <w:r>
        <w:rPr>
          <w:rFonts w:ascii="Times New Roman" w:hAnsi="Times New Roman"/>
          <w:sz w:val="28"/>
          <w:lang w:val="en-US"/>
        </w:rPr>
        <w:t>i</w:t>
      </w:r>
      <w:bookmarkEnd w:id="300"/>
      <w:r>
        <w:rPr>
          <w:rFonts w:ascii="Times New Roman" w:hAnsi="Times New Roman"/>
          <w:sz w:val="28"/>
          <w:vertAlign w:val="subscript"/>
          <w:lang w:val="en-US"/>
        </w:rPr>
        <w:t>d</w:t>
      </w:r>
      <w:r>
        <w:rPr>
          <w:rFonts w:ascii="Times New Roman" w:hAnsi="Times New Roman"/>
          <w:noProof/>
          <w:sz w:val="28"/>
        </w:rPr>
        <w:t xml:space="preserve"> -</w:t>
      </w:r>
      <w:r>
        <w:rPr>
          <w:rFonts w:ascii="Times New Roman" w:hAnsi="Times New Roman"/>
          <w:sz w:val="28"/>
        </w:rPr>
        <w:t xml:space="preserve"> индивидуальный индекс доли данного объекта в общем объеме колич</w:t>
      </w:r>
      <w:r>
        <w:rPr>
          <w:rFonts w:ascii="Times New Roman" w:hAnsi="Times New Roman"/>
          <w:sz w:val="28"/>
        </w:rPr>
        <w:t>е</w:t>
      </w:r>
      <w:r>
        <w:rPr>
          <w:rFonts w:ascii="Times New Roman" w:hAnsi="Times New Roman"/>
          <w:sz w:val="28"/>
        </w:rPr>
        <w:t>ственного признака (индивидуальный индекс доли данного предприятия в о</w:t>
      </w:r>
      <w:r>
        <w:rPr>
          <w:rFonts w:ascii="Times New Roman" w:hAnsi="Times New Roman"/>
          <w:sz w:val="28"/>
        </w:rPr>
        <w:t>б</w:t>
      </w:r>
      <w:r>
        <w:rPr>
          <w:rFonts w:ascii="Times New Roman" w:hAnsi="Times New Roman"/>
          <w:sz w:val="28"/>
        </w:rPr>
        <w:t>щей численности работающих</w:t>
      </w:r>
      <w:r>
        <w:rPr>
          <w:rFonts w:ascii="Times New Roman" w:hAnsi="Times New Roman"/>
          <w:sz w:val="28"/>
        </w:rPr>
        <w:t>).</w:t>
      </w:r>
    </w:p>
    <w:p w:rsidR="00000000" w:rsidRDefault="00FB33FF">
      <w:pPr>
        <w:widowControl w:val="0"/>
        <w:ind w:firstLine="460"/>
        <w:jc w:val="both"/>
        <w:rPr>
          <w:rFonts w:ascii="Times New Roman" w:hAnsi="Times New Roman"/>
          <w:sz w:val="28"/>
        </w:rPr>
      </w:pPr>
      <w:r>
        <w:rPr>
          <w:rFonts w:ascii="Times New Roman" w:hAnsi="Times New Roman"/>
          <w:sz w:val="28"/>
        </w:rPr>
        <w:t>Индивидуальный индекс доли можно определить и по первичным данным, сопоставляя удельные веса за отчетный и базисный периоды, и более простым способом. Действительно,</w:t>
      </w:r>
    </w:p>
    <w:p w:rsidR="00000000" w:rsidRDefault="00FB33FF">
      <w:pPr>
        <w:widowControl w:val="0"/>
        <w:jc w:val="center"/>
        <w:rPr>
          <w:rFonts w:ascii="Times New Roman" w:hAnsi="Times New Roman"/>
          <w:sz w:val="28"/>
        </w:rPr>
      </w:pPr>
      <w:r>
        <w:rPr>
          <w:rFonts w:ascii="Times New Roman" w:hAnsi="Times New Roman"/>
          <w:position w:val="-46"/>
          <w:sz w:val="28"/>
        </w:rPr>
        <w:object w:dxaOrig="3159" w:dyaOrig="900">
          <v:shape id="_x0000_i1177" type="#_x0000_t75" style="width:158.4pt;height:45.25pt" o:ole="">
            <v:imagedata r:id="rId233" o:title=""/>
          </v:shape>
          <o:OLEObject Type="Embed" ProgID="Equation" ShapeID="_x0000_i1177" DrawAspect="Content" ObjectID="_1447852434" r:id="rId234"/>
        </w:object>
      </w:r>
    </w:p>
    <w:p w:rsidR="00000000" w:rsidRDefault="00FB33FF">
      <w:pPr>
        <w:widowControl w:val="0"/>
        <w:spacing w:after="120"/>
        <w:jc w:val="both"/>
        <w:rPr>
          <w:rFonts w:ascii="Times New Roman" w:hAnsi="Times New Roman"/>
          <w:sz w:val="28"/>
        </w:rPr>
      </w:pPr>
      <w:r>
        <w:rPr>
          <w:rFonts w:ascii="Times New Roman" w:hAnsi="Times New Roman"/>
          <w:sz w:val="28"/>
        </w:rPr>
        <w:t>В условиях численного примера</w:t>
      </w:r>
      <w:r>
        <w:rPr>
          <w:rFonts w:ascii="Times New Roman" w:hAnsi="Times New Roman"/>
          <w:noProof/>
          <w:sz w:val="28"/>
        </w:rPr>
        <w:t xml:space="preserve"> о</w:t>
      </w:r>
      <w:r>
        <w:rPr>
          <w:rFonts w:ascii="Times New Roman" w:hAnsi="Times New Roman"/>
          <w:sz w:val="28"/>
        </w:rPr>
        <w:t>окончательное распределение общего</w:t>
      </w:r>
      <w:r>
        <w:rPr>
          <w:rFonts w:ascii="Times New Roman" w:hAnsi="Times New Roman"/>
          <w:sz w:val="28"/>
        </w:rPr>
        <w:t xml:space="preserve"> прироста продукции по факторам и предприятиям может выглядеть следующим образом:</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843"/>
        <w:gridCol w:w="2126"/>
        <w:gridCol w:w="1701"/>
        <w:gridCol w:w="1985"/>
        <w:gridCol w:w="1984"/>
      </w:tblGrid>
      <w:tr w:rsidR="00000000">
        <w:tblPrEx>
          <w:tblCellMar>
            <w:top w:w="0" w:type="dxa"/>
            <w:bottom w:w="0" w:type="dxa"/>
          </w:tblCellMar>
        </w:tblPrEx>
        <w:tc>
          <w:tcPr>
            <w:tcW w:w="1843" w:type="dxa"/>
          </w:tcPr>
          <w:p w:rsidR="00000000" w:rsidRDefault="00FB33FF">
            <w:pPr>
              <w:widowControl w:val="0"/>
              <w:ind w:firstLine="0"/>
              <w:jc w:val="both"/>
              <w:rPr>
                <w:rFonts w:ascii="Times New Roman" w:hAnsi="Times New Roman"/>
                <w:sz w:val="28"/>
              </w:rPr>
            </w:pPr>
            <w:r>
              <w:rPr>
                <w:rFonts w:ascii="Times New Roman" w:hAnsi="Times New Roman"/>
                <w:sz w:val="28"/>
              </w:rPr>
              <w:t>Предприятие</w:t>
            </w:r>
          </w:p>
        </w:tc>
        <w:tc>
          <w:tcPr>
            <w:tcW w:w="2126" w:type="dxa"/>
          </w:tcPr>
          <w:p w:rsidR="00000000" w:rsidRDefault="00FB33FF">
            <w:pPr>
              <w:widowControl w:val="0"/>
              <w:ind w:firstLine="0"/>
              <w:jc w:val="center"/>
              <w:rPr>
                <w:rFonts w:ascii="Times New Roman" w:hAnsi="Times New Roman"/>
                <w:sz w:val="28"/>
              </w:rPr>
            </w:pPr>
            <w:r>
              <w:rPr>
                <w:rFonts w:ascii="Times New Roman" w:hAnsi="Times New Roman"/>
                <w:sz w:val="28"/>
              </w:rPr>
              <w:t>Общий прирост продук</w:t>
            </w:r>
            <w:bookmarkStart w:id="301" w:name="OCRUncertain1296"/>
            <w:r>
              <w:rPr>
                <w:rFonts w:ascii="Times New Roman" w:hAnsi="Times New Roman"/>
                <w:sz w:val="28"/>
              </w:rPr>
              <w:t>ц</w:t>
            </w:r>
            <w:bookmarkEnd w:id="301"/>
            <w:r>
              <w:rPr>
                <w:rFonts w:ascii="Times New Roman" w:hAnsi="Times New Roman"/>
                <w:sz w:val="28"/>
              </w:rPr>
              <w:t xml:space="preserve">ии, </w:t>
            </w:r>
          </w:p>
          <w:p w:rsidR="00000000" w:rsidRDefault="00FB33FF">
            <w:pPr>
              <w:widowControl w:val="0"/>
              <w:ind w:firstLine="0"/>
              <w:jc w:val="center"/>
              <w:rPr>
                <w:rFonts w:ascii="Times New Roman" w:hAnsi="Times New Roman"/>
                <w:sz w:val="28"/>
              </w:rPr>
            </w:pPr>
            <w:r>
              <w:rPr>
                <w:rFonts w:ascii="Times New Roman" w:hAnsi="Times New Roman"/>
                <w:sz w:val="28"/>
              </w:rPr>
              <w:t>тыс. руб.</w:t>
            </w:r>
          </w:p>
        </w:tc>
        <w:tc>
          <w:tcPr>
            <w:tcW w:w="5670" w:type="dxa"/>
            <w:gridSpan w:val="3"/>
          </w:tcPr>
          <w:p w:rsidR="00000000" w:rsidRDefault="00FB33FF">
            <w:pPr>
              <w:widowControl w:val="0"/>
              <w:ind w:firstLine="0"/>
              <w:jc w:val="center"/>
              <w:rPr>
                <w:rFonts w:ascii="Times New Roman" w:hAnsi="Times New Roman"/>
                <w:sz w:val="28"/>
              </w:rPr>
            </w:pPr>
            <w:r>
              <w:rPr>
                <w:rFonts w:ascii="Times New Roman" w:hAnsi="Times New Roman"/>
                <w:sz w:val="28"/>
              </w:rPr>
              <w:t>В том числе за счет</w:t>
            </w:r>
          </w:p>
        </w:tc>
      </w:tr>
      <w:tr w:rsidR="00000000">
        <w:tblPrEx>
          <w:tblCellMar>
            <w:top w:w="0" w:type="dxa"/>
            <w:bottom w:w="0" w:type="dxa"/>
          </w:tblCellMar>
        </w:tblPrEx>
        <w:tc>
          <w:tcPr>
            <w:tcW w:w="1843" w:type="dxa"/>
          </w:tcPr>
          <w:p w:rsidR="00000000" w:rsidRDefault="00FB33FF">
            <w:pPr>
              <w:widowControl w:val="0"/>
              <w:ind w:firstLine="0"/>
              <w:jc w:val="both"/>
              <w:rPr>
                <w:rFonts w:ascii="Times New Roman" w:hAnsi="Times New Roman"/>
                <w:sz w:val="28"/>
              </w:rPr>
            </w:pPr>
          </w:p>
        </w:tc>
        <w:tc>
          <w:tcPr>
            <w:tcW w:w="2126" w:type="dxa"/>
          </w:tcPr>
          <w:p w:rsidR="00000000" w:rsidRDefault="00FB33FF">
            <w:pPr>
              <w:widowControl w:val="0"/>
              <w:ind w:firstLine="0"/>
              <w:jc w:val="both"/>
              <w:rPr>
                <w:rFonts w:ascii="Times New Roman" w:hAnsi="Times New Roman"/>
                <w:sz w:val="28"/>
              </w:rPr>
            </w:pPr>
          </w:p>
        </w:tc>
        <w:tc>
          <w:tcPr>
            <w:tcW w:w="1701" w:type="dxa"/>
          </w:tcPr>
          <w:p w:rsidR="00000000" w:rsidRDefault="00FB33FF">
            <w:pPr>
              <w:widowControl w:val="0"/>
              <w:ind w:firstLine="0"/>
              <w:jc w:val="center"/>
              <w:rPr>
                <w:rFonts w:ascii="Times New Roman" w:hAnsi="Times New Roman"/>
                <w:sz w:val="28"/>
              </w:rPr>
            </w:pPr>
            <w:r>
              <w:rPr>
                <w:rFonts w:ascii="Times New Roman" w:hAnsi="Times New Roman"/>
                <w:sz w:val="28"/>
              </w:rPr>
              <w:t>изменения числа раб</w:t>
            </w:r>
            <w:r>
              <w:rPr>
                <w:rFonts w:ascii="Times New Roman" w:hAnsi="Times New Roman"/>
                <w:sz w:val="28"/>
              </w:rPr>
              <w:t>о</w:t>
            </w:r>
            <w:r>
              <w:rPr>
                <w:rFonts w:ascii="Times New Roman" w:hAnsi="Times New Roman"/>
                <w:sz w:val="28"/>
              </w:rPr>
              <w:t>тающих</w:t>
            </w:r>
          </w:p>
        </w:tc>
        <w:tc>
          <w:tcPr>
            <w:tcW w:w="1985" w:type="dxa"/>
          </w:tcPr>
          <w:p w:rsidR="00000000" w:rsidRDefault="00FB33FF">
            <w:pPr>
              <w:widowControl w:val="0"/>
              <w:ind w:firstLine="0"/>
              <w:jc w:val="center"/>
              <w:rPr>
                <w:rFonts w:ascii="Times New Roman" w:hAnsi="Times New Roman"/>
                <w:sz w:val="28"/>
              </w:rPr>
            </w:pPr>
            <w:r>
              <w:rPr>
                <w:rFonts w:ascii="Times New Roman" w:hAnsi="Times New Roman"/>
                <w:sz w:val="28"/>
              </w:rPr>
              <w:t>изменения удель</w:t>
            </w:r>
            <w:r>
              <w:rPr>
                <w:rFonts w:ascii="Times New Roman" w:hAnsi="Times New Roman"/>
                <w:sz w:val="28"/>
              </w:rPr>
              <w:softHyphen/>
              <w:t>ного веса в общей численности</w:t>
            </w:r>
          </w:p>
        </w:tc>
        <w:tc>
          <w:tcPr>
            <w:tcW w:w="1984" w:type="dxa"/>
          </w:tcPr>
          <w:p w:rsidR="00000000" w:rsidRDefault="00FB33FF">
            <w:pPr>
              <w:widowControl w:val="0"/>
              <w:ind w:firstLine="0"/>
              <w:jc w:val="center"/>
              <w:rPr>
                <w:rFonts w:ascii="Times New Roman" w:hAnsi="Times New Roman"/>
                <w:sz w:val="28"/>
              </w:rPr>
            </w:pPr>
            <w:r>
              <w:rPr>
                <w:rFonts w:ascii="Times New Roman" w:hAnsi="Times New Roman"/>
                <w:sz w:val="28"/>
              </w:rPr>
              <w:t xml:space="preserve">изменения производи-тельности </w:t>
            </w:r>
            <w:r>
              <w:rPr>
                <w:rFonts w:ascii="Times New Roman" w:hAnsi="Times New Roman"/>
                <w:sz w:val="28"/>
              </w:rPr>
              <w:t>труда</w:t>
            </w:r>
          </w:p>
        </w:tc>
      </w:tr>
      <w:tr w:rsidR="00000000">
        <w:tblPrEx>
          <w:tblCellMar>
            <w:top w:w="0" w:type="dxa"/>
            <w:bottom w:w="0" w:type="dxa"/>
          </w:tblCellMar>
        </w:tblPrEx>
        <w:tc>
          <w:tcPr>
            <w:tcW w:w="1843"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2</w:t>
            </w:r>
          </w:p>
        </w:tc>
        <w:tc>
          <w:tcPr>
            <w:tcW w:w="212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445,0</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- 10,8</w:t>
            </w:r>
          </w:p>
        </w:tc>
        <w:tc>
          <w:tcPr>
            <w:tcW w:w="1701"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78,08</w:t>
            </w:r>
          </w:p>
          <w:p w:rsidR="00000000" w:rsidRDefault="00FB33FF">
            <w:pPr>
              <w:widowControl w:val="0"/>
              <w:ind w:firstLine="0"/>
              <w:jc w:val="center"/>
              <w:rPr>
                <w:rFonts w:ascii="Times New Roman" w:hAnsi="Times New Roman"/>
                <w:sz w:val="28"/>
              </w:rPr>
            </w:pPr>
            <w:r>
              <w:rPr>
                <w:rFonts w:ascii="Times New Roman" w:hAnsi="Times New Roman"/>
                <w:noProof/>
                <w:sz w:val="28"/>
              </w:rPr>
              <w:t>91,77</w:t>
            </w:r>
          </w:p>
        </w:tc>
        <w:tc>
          <w:tcPr>
            <w:tcW w:w="198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64,92</w:t>
            </w:r>
          </w:p>
          <w:p w:rsidR="00000000" w:rsidRDefault="00FB33FF">
            <w:pPr>
              <w:widowControl w:val="0"/>
              <w:ind w:firstLine="0"/>
              <w:jc w:val="center"/>
              <w:rPr>
                <w:rFonts w:ascii="Times New Roman" w:hAnsi="Times New Roman"/>
                <w:sz w:val="28"/>
              </w:rPr>
            </w:pPr>
            <w:r>
              <w:rPr>
                <w:rFonts w:ascii="Times New Roman" w:hAnsi="Times New Roman"/>
                <w:noProof/>
                <w:sz w:val="28"/>
              </w:rPr>
              <w:t>- 270,57</w:t>
            </w:r>
          </w:p>
        </w:tc>
        <w:tc>
          <w:tcPr>
            <w:tcW w:w="1984"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302,0</w:t>
            </w:r>
          </w:p>
          <w:p w:rsidR="00000000" w:rsidRDefault="00FB33FF">
            <w:pPr>
              <w:widowControl w:val="0"/>
              <w:ind w:firstLine="0"/>
              <w:jc w:val="center"/>
              <w:rPr>
                <w:rFonts w:ascii="Times New Roman" w:hAnsi="Times New Roman"/>
                <w:noProof/>
                <w:sz w:val="28"/>
              </w:rPr>
            </w:pPr>
            <w:r>
              <w:rPr>
                <w:rFonts w:ascii="Times New Roman" w:hAnsi="Times New Roman"/>
                <w:noProof/>
                <w:sz w:val="28"/>
              </w:rPr>
              <w:t>168,0</w:t>
            </w:r>
          </w:p>
        </w:tc>
      </w:tr>
      <w:tr w:rsidR="00000000">
        <w:tblPrEx>
          <w:tblCellMar>
            <w:top w:w="0" w:type="dxa"/>
            <w:bottom w:w="0" w:type="dxa"/>
          </w:tblCellMar>
        </w:tblPrEx>
        <w:tc>
          <w:tcPr>
            <w:tcW w:w="1843" w:type="dxa"/>
          </w:tcPr>
          <w:p w:rsidR="00000000" w:rsidRDefault="00FB33FF">
            <w:pPr>
              <w:widowControl w:val="0"/>
              <w:ind w:firstLine="0"/>
              <w:jc w:val="center"/>
              <w:rPr>
                <w:rFonts w:ascii="Times New Roman" w:hAnsi="Times New Roman"/>
                <w:i/>
                <w:sz w:val="28"/>
              </w:rPr>
            </w:pPr>
            <w:r>
              <w:rPr>
                <w:rFonts w:ascii="Times New Roman" w:hAnsi="Times New Roman"/>
                <w:i/>
                <w:sz w:val="28"/>
              </w:rPr>
              <w:t>Итого</w:t>
            </w:r>
          </w:p>
        </w:tc>
        <w:tc>
          <w:tcPr>
            <w:tcW w:w="212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434,2</w:t>
            </w:r>
          </w:p>
        </w:tc>
        <w:tc>
          <w:tcPr>
            <w:tcW w:w="1701"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169,85</w:t>
            </w:r>
          </w:p>
        </w:tc>
        <w:tc>
          <w:tcPr>
            <w:tcW w:w="1985"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- 205,65</w:t>
            </w:r>
          </w:p>
        </w:tc>
        <w:tc>
          <w:tcPr>
            <w:tcW w:w="1984"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470,0</w:t>
            </w:r>
          </w:p>
        </w:tc>
      </w:tr>
    </w:tbl>
    <w:p w:rsidR="00000000" w:rsidRDefault="00FB33FF">
      <w:pPr>
        <w:widowControl w:val="0"/>
        <w:ind w:firstLine="480"/>
        <w:jc w:val="both"/>
        <w:rPr>
          <w:rFonts w:ascii="Times New Roman" w:hAnsi="Times New Roman"/>
          <w:sz w:val="28"/>
        </w:rPr>
      </w:pPr>
      <w:r>
        <w:rPr>
          <w:rFonts w:ascii="Times New Roman" w:hAnsi="Times New Roman"/>
          <w:sz w:val="28"/>
        </w:rPr>
        <w:t xml:space="preserve"> </w:t>
      </w:r>
    </w:p>
    <w:p w:rsidR="00000000" w:rsidRDefault="00FB33FF">
      <w:pPr>
        <w:pStyle w:val="2"/>
      </w:pPr>
      <w:bookmarkStart w:id="302" w:name="_Toc443364840"/>
      <w:bookmarkStart w:id="303" w:name="_Toc443365711"/>
      <w:bookmarkStart w:id="304" w:name="_Toc469886563"/>
      <w:bookmarkStart w:id="305" w:name="_Toc470415624"/>
      <w:r>
        <w:t>Глава</w:t>
      </w:r>
      <w:r>
        <w:rPr>
          <w:noProof/>
        </w:rPr>
        <w:t xml:space="preserve"> 8.</w:t>
      </w:r>
      <w:r>
        <w:t xml:space="preserve"> СТАТИСТИЧЕСКОЕ ИЗУЧЕНИЕ ВЗАИМОСВЯЗЕЙ</w:t>
      </w:r>
      <w:bookmarkEnd w:id="302"/>
      <w:bookmarkEnd w:id="303"/>
      <w:bookmarkEnd w:id="304"/>
      <w:bookmarkEnd w:id="305"/>
    </w:p>
    <w:p w:rsidR="00000000" w:rsidRDefault="00FB33FF">
      <w:pPr>
        <w:pStyle w:val="3"/>
      </w:pPr>
      <w:bookmarkStart w:id="306" w:name="_Toc443364841"/>
      <w:bookmarkStart w:id="307" w:name="_Toc443365712"/>
      <w:bookmarkStart w:id="308" w:name="_Toc469886564"/>
      <w:bookmarkStart w:id="309" w:name="_Toc470415625"/>
      <w:r>
        <w:rPr>
          <w:noProof w:val="0"/>
        </w:rPr>
        <w:t>8</w:t>
      </w:r>
      <w:r>
        <w:t>.1. Основные понятия корреляционного и регрессионного анализа</w:t>
      </w:r>
      <w:bookmarkEnd w:id="306"/>
      <w:bookmarkEnd w:id="307"/>
      <w:bookmarkEnd w:id="308"/>
      <w:bookmarkEnd w:id="309"/>
    </w:p>
    <w:p w:rsidR="00000000" w:rsidRDefault="00FB33FF">
      <w:pPr>
        <w:widowControl w:val="0"/>
        <w:ind w:firstLine="480"/>
        <w:jc w:val="both"/>
        <w:rPr>
          <w:rFonts w:ascii="Times New Roman" w:hAnsi="Times New Roman"/>
          <w:sz w:val="28"/>
        </w:rPr>
      </w:pPr>
      <w:r>
        <w:rPr>
          <w:rFonts w:ascii="Times New Roman" w:hAnsi="Times New Roman"/>
          <w:sz w:val="28"/>
        </w:rPr>
        <w:t>Исследуя природу, общество, экономику, необход</w:t>
      </w:r>
      <w:r>
        <w:rPr>
          <w:rFonts w:ascii="Times New Roman" w:hAnsi="Times New Roman"/>
          <w:sz w:val="28"/>
        </w:rPr>
        <w:t>имо считаться со взаим</w:t>
      </w:r>
      <w:r>
        <w:rPr>
          <w:rFonts w:ascii="Times New Roman" w:hAnsi="Times New Roman"/>
          <w:sz w:val="28"/>
        </w:rPr>
        <w:t>о</w:t>
      </w:r>
      <w:r>
        <w:rPr>
          <w:rFonts w:ascii="Times New Roman" w:hAnsi="Times New Roman"/>
          <w:sz w:val="28"/>
        </w:rPr>
        <w:t xml:space="preserve">связью наблюдаемых процессов и явлений. При этом полнота описания </w:t>
      </w:r>
      <w:r>
        <w:rPr>
          <w:rFonts w:ascii="Times New Roman" w:hAnsi="Times New Roman"/>
          <w:sz w:val="28"/>
        </w:rPr>
        <w:lastRenderedPageBreak/>
        <w:t>так или иначе определяется количественными характеристиками причинно-следственных связей между ними. Оценка наиболее существенных из них, а также воздействия одних фак</w:t>
      </w:r>
      <w:r>
        <w:rPr>
          <w:rFonts w:ascii="Times New Roman" w:hAnsi="Times New Roman"/>
          <w:sz w:val="28"/>
        </w:rPr>
        <w:t>торов на другие является одной из основных задач статистики.</w:t>
      </w:r>
    </w:p>
    <w:p w:rsidR="00000000" w:rsidRDefault="00FB33FF">
      <w:pPr>
        <w:widowControl w:val="0"/>
        <w:ind w:firstLine="480"/>
        <w:jc w:val="both"/>
        <w:rPr>
          <w:rFonts w:ascii="Times New Roman" w:hAnsi="Times New Roman"/>
          <w:sz w:val="28"/>
        </w:rPr>
      </w:pPr>
      <w:r>
        <w:rPr>
          <w:rFonts w:ascii="Times New Roman" w:hAnsi="Times New Roman"/>
          <w:sz w:val="28"/>
        </w:rPr>
        <w:t>Формы проявления взаимосвязей весьма разнообразны. В качестве двух с</w:t>
      </w:r>
      <w:r>
        <w:rPr>
          <w:rFonts w:ascii="Times New Roman" w:hAnsi="Times New Roman"/>
          <w:sz w:val="28"/>
        </w:rPr>
        <w:t>а</w:t>
      </w:r>
      <w:r>
        <w:rPr>
          <w:rFonts w:ascii="Times New Roman" w:hAnsi="Times New Roman"/>
          <w:sz w:val="28"/>
        </w:rPr>
        <w:t xml:space="preserve">мых общих их видов </w:t>
      </w:r>
      <w:r>
        <w:rPr>
          <w:rFonts w:ascii="Times New Roman" w:hAnsi="Times New Roman"/>
          <w:i/>
          <w:sz w:val="28"/>
        </w:rPr>
        <w:t>выде</w:t>
      </w:r>
      <w:bookmarkStart w:id="310" w:name="OCRUncertain1394"/>
      <w:r>
        <w:rPr>
          <w:rFonts w:ascii="Times New Roman" w:hAnsi="Times New Roman"/>
          <w:i/>
          <w:sz w:val="28"/>
        </w:rPr>
        <w:t>л</w:t>
      </w:r>
      <w:bookmarkEnd w:id="310"/>
      <w:r>
        <w:rPr>
          <w:rFonts w:ascii="Times New Roman" w:hAnsi="Times New Roman"/>
          <w:i/>
          <w:sz w:val="28"/>
        </w:rPr>
        <w:t>яю</w:t>
      </w:r>
      <w:bookmarkStart w:id="311" w:name="OCRUncertain1395"/>
      <w:r>
        <w:rPr>
          <w:rFonts w:ascii="Times New Roman" w:hAnsi="Times New Roman"/>
          <w:i/>
          <w:sz w:val="28"/>
        </w:rPr>
        <w:t>т</w:t>
      </w:r>
      <w:bookmarkEnd w:id="311"/>
      <w:r>
        <w:rPr>
          <w:rFonts w:ascii="Times New Roman" w:hAnsi="Times New Roman"/>
          <w:i/>
          <w:sz w:val="28"/>
        </w:rPr>
        <w:t xml:space="preserve"> функциональную </w:t>
      </w:r>
      <w:r>
        <w:rPr>
          <w:rFonts w:ascii="Times New Roman" w:hAnsi="Times New Roman"/>
          <w:sz w:val="28"/>
        </w:rPr>
        <w:t xml:space="preserve">(полную) и </w:t>
      </w:r>
      <w:r>
        <w:rPr>
          <w:rFonts w:ascii="Times New Roman" w:hAnsi="Times New Roman"/>
          <w:i/>
          <w:sz w:val="28"/>
        </w:rPr>
        <w:t>корреляционную</w:t>
      </w:r>
      <w:r>
        <w:rPr>
          <w:rFonts w:ascii="Times New Roman" w:hAnsi="Times New Roman"/>
          <w:sz w:val="28"/>
        </w:rPr>
        <w:t xml:space="preserve"> (неполную) связи. В первом случае величине факторного при</w:t>
      </w:r>
      <w:r>
        <w:rPr>
          <w:rFonts w:ascii="Times New Roman" w:hAnsi="Times New Roman"/>
          <w:sz w:val="28"/>
        </w:rPr>
        <w:t>знака строго соо</w:t>
      </w:r>
      <w:r>
        <w:rPr>
          <w:rFonts w:ascii="Times New Roman" w:hAnsi="Times New Roman"/>
          <w:sz w:val="28"/>
        </w:rPr>
        <w:t>т</w:t>
      </w:r>
      <w:r>
        <w:rPr>
          <w:rFonts w:ascii="Times New Roman" w:hAnsi="Times New Roman"/>
          <w:sz w:val="28"/>
        </w:rPr>
        <w:t>ветствует одно или несколько значений функции. Достаточно часто функци</w:t>
      </w:r>
      <w:r>
        <w:rPr>
          <w:rFonts w:ascii="Times New Roman" w:hAnsi="Times New Roman"/>
          <w:sz w:val="28"/>
        </w:rPr>
        <w:t>о</w:t>
      </w:r>
      <w:r>
        <w:rPr>
          <w:rFonts w:ascii="Times New Roman" w:hAnsi="Times New Roman"/>
          <w:sz w:val="28"/>
        </w:rPr>
        <w:t>нальная связь проявляется в физике, химии. В экономике примером может сл</w:t>
      </w:r>
      <w:r>
        <w:rPr>
          <w:rFonts w:ascii="Times New Roman" w:hAnsi="Times New Roman"/>
          <w:sz w:val="28"/>
        </w:rPr>
        <w:t>у</w:t>
      </w:r>
      <w:r>
        <w:rPr>
          <w:rFonts w:ascii="Times New Roman" w:hAnsi="Times New Roman"/>
          <w:sz w:val="28"/>
        </w:rPr>
        <w:t>жить прямо пропорциональная зависимость между произво</w:t>
      </w:r>
      <w:r>
        <w:rPr>
          <w:rFonts w:ascii="Times New Roman" w:hAnsi="Times New Roman"/>
          <w:sz w:val="28"/>
        </w:rPr>
        <w:softHyphen/>
        <w:t>дительностью труда и увеличением производ</w:t>
      </w:r>
      <w:r>
        <w:rPr>
          <w:rFonts w:ascii="Times New Roman" w:hAnsi="Times New Roman"/>
          <w:sz w:val="28"/>
        </w:rPr>
        <w:t>ства продукции.</w:t>
      </w:r>
    </w:p>
    <w:p w:rsidR="00000000" w:rsidRDefault="00FB33FF">
      <w:pPr>
        <w:widowControl w:val="0"/>
        <w:jc w:val="both"/>
        <w:rPr>
          <w:rFonts w:ascii="Times New Roman" w:hAnsi="Times New Roman"/>
          <w:sz w:val="28"/>
        </w:rPr>
      </w:pPr>
      <w:r>
        <w:rPr>
          <w:rFonts w:ascii="Times New Roman" w:hAnsi="Times New Roman"/>
          <w:sz w:val="28"/>
        </w:rPr>
        <w:t>Корреляционная связь (которую также называют неполной, или статистич</w:t>
      </w:r>
      <w:r>
        <w:rPr>
          <w:rFonts w:ascii="Times New Roman" w:hAnsi="Times New Roman"/>
          <w:sz w:val="28"/>
        </w:rPr>
        <w:t>е</w:t>
      </w:r>
      <w:r>
        <w:rPr>
          <w:rFonts w:ascii="Times New Roman" w:hAnsi="Times New Roman"/>
          <w:sz w:val="28"/>
        </w:rPr>
        <w:t>ской) проявляется в среднем, для массовых наблюдений, когда заданным зн</w:t>
      </w:r>
      <w:r>
        <w:rPr>
          <w:rFonts w:ascii="Times New Roman" w:hAnsi="Times New Roman"/>
          <w:sz w:val="28"/>
        </w:rPr>
        <w:t>а</w:t>
      </w:r>
      <w:r>
        <w:rPr>
          <w:rFonts w:ascii="Times New Roman" w:hAnsi="Times New Roman"/>
          <w:sz w:val="28"/>
        </w:rPr>
        <w:t>чениям зависимой переменной соответствует некоторый ряд вероятных знач</w:t>
      </w:r>
      <w:r>
        <w:rPr>
          <w:rFonts w:ascii="Times New Roman" w:hAnsi="Times New Roman"/>
          <w:sz w:val="28"/>
        </w:rPr>
        <w:t>е</w:t>
      </w:r>
      <w:r>
        <w:rPr>
          <w:rFonts w:ascii="Times New Roman" w:hAnsi="Times New Roman"/>
          <w:sz w:val="28"/>
        </w:rPr>
        <w:t xml:space="preserve">ний независимой переменной. </w:t>
      </w:r>
      <w:r>
        <w:rPr>
          <w:rFonts w:ascii="Times New Roman" w:hAnsi="Times New Roman"/>
          <w:sz w:val="28"/>
        </w:rPr>
        <w:t>Объяснение тому</w:t>
      </w:r>
      <w:r>
        <w:rPr>
          <w:rFonts w:ascii="Times New Roman" w:hAnsi="Times New Roman"/>
          <w:noProof/>
          <w:sz w:val="28"/>
        </w:rPr>
        <w:t xml:space="preserve"> -</w:t>
      </w:r>
      <w:r>
        <w:rPr>
          <w:rFonts w:ascii="Times New Roman" w:hAnsi="Times New Roman"/>
          <w:sz w:val="28"/>
        </w:rPr>
        <w:t xml:space="preserve"> сложность взаимосвязей ме</w:t>
      </w:r>
      <w:r>
        <w:rPr>
          <w:rFonts w:ascii="Times New Roman" w:hAnsi="Times New Roman"/>
          <w:sz w:val="28"/>
        </w:rPr>
        <w:t>ж</w:t>
      </w:r>
      <w:r>
        <w:rPr>
          <w:rFonts w:ascii="Times New Roman" w:hAnsi="Times New Roman"/>
          <w:sz w:val="28"/>
        </w:rPr>
        <w:t>ду анализируемыми факторами, на взаимодействие которых влияют неучтенные случайные величины</w:t>
      </w:r>
      <w:bookmarkStart w:id="312" w:name="OCRUncertain1396"/>
      <w:r>
        <w:rPr>
          <w:rFonts w:ascii="Times New Roman" w:hAnsi="Times New Roman"/>
          <w:sz w:val="28"/>
        </w:rPr>
        <w:t>.</w:t>
      </w:r>
      <w:bookmarkEnd w:id="312"/>
      <w:r>
        <w:rPr>
          <w:rFonts w:ascii="Times New Roman" w:hAnsi="Times New Roman"/>
          <w:sz w:val="28"/>
        </w:rPr>
        <w:t xml:space="preserve"> Поэтому связь между признаками проявляется лишь в среднем, в массе случаев. При корреляционной связи каждому значению а</w:t>
      </w:r>
      <w:r>
        <w:rPr>
          <w:rFonts w:ascii="Times New Roman" w:hAnsi="Times New Roman"/>
          <w:sz w:val="28"/>
        </w:rPr>
        <w:t>рг</w:t>
      </w:r>
      <w:r>
        <w:rPr>
          <w:rFonts w:ascii="Times New Roman" w:hAnsi="Times New Roman"/>
          <w:sz w:val="28"/>
        </w:rPr>
        <w:t>у</w:t>
      </w:r>
      <w:r>
        <w:rPr>
          <w:rFonts w:ascii="Times New Roman" w:hAnsi="Times New Roman"/>
          <w:sz w:val="28"/>
        </w:rPr>
        <w:t>мента соответствуют случайно распределенные в некотором интервале знач</w:t>
      </w:r>
      <w:r>
        <w:rPr>
          <w:rFonts w:ascii="Times New Roman" w:hAnsi="Times New Roman"/>
          <w:sz w:val="28"/>
        </w:rPr>
        <w:t>е</w:t>
      </w:r>
      <w:r>
        <w:rPr>
          <w:rFonts w:ascii="Times New Roman" w:hAnsi="Times New Roman"/>
          <w:sz w:val="28"/>
        </w:rPr>
        <w:t>ния функции.</w:t>
      </w:r>
    </w:p>
    <w:p w:rsidR="00000000" w:rsidRDefault="00FB33FF">
      <w:pPr>
        <w:widowControl w:val="0"/>
        <w:ind w:firstLine="480"/>
        <w:jc w:val="both"/>
        <w:rPr>
          <w:rFonts w:ascii="Times New Roman" w:hAnsi="Times New Roman"/>
          <w:sz w:val="28"/>
        </w:rPr>
      </w:pPr>
      <w:r>
        <w:rPr>
          <w:rFonts w:ascii="Times New Roman" w:hAnsi="Times New Roman"/>
          <w:sz w:val="28"/>
        </w:rPr>
        <w:t>Например, некоторое увеличение аргумента повлечет за собой лишь сре</w:t>
      </w:r>
      <w:r>
        <w:rPr>
          <w:rFonts w:ascii="Times New Roman" w:hAnsi="Times New Roman"/>
          <w:sz w:val="28"/>
        </w:rPr>
        <w:t>д</w:t>
      </w:r>
      <w:r>
        <w:rPr>
          <w:rFonts w:ascii="Times New Roman" w:hAnsi="Times New Roman"/>
          <w:sz w:val="28"/>
        </w:rPr>
        <w:t>нее увеличение или уменьшение (в зависимости от направленности) функции, тогда как конкретные значени</w:t>
      </w:r>
      <w:r>
        <w:rPr>
          <w:rFonts w:ascii="Times New Roman" w:hAnsi="Times New Roman"/>
          <w:sz w:val="28"/>
        </w:rPr>
        <w:t>я у отдельных единиц наблюдения будут отл</w:t>
      </w:r>
      <w:r>
        <w:rPr>
          <w:rFonts w:ascii="Times New Roman" w:hAnsi="Times New Roman"/>
          <w:sz w:val="28"/>
        </w:rPr>
        <w:t>и</w:t>
      </w:r>
      <w:r>
        <w:rPr>
          <w:rFonts w:ascii="Times New Roman" w:hAnsi="Times New Roman"/>
          <w:sz w:val="28"/>
        </w:rPr>
        <w:t>чаться от среднего. Такие зависимости встречаются повсеместно. Например, в сельском хозяйстве это может быть связь между урожайностью и количеством внесенных удобрений. Очевидно, что последние участвуют в формирова</w:t>
      </w:r>
      <w:r>
        <w:rPr>
          <w:rFonts w:ascii="Times New Roman" w:hAnsi="Times New Roman"/>
          <w:sz w:val="28"/>
        </w:rPr>
        <w:t>нии урожая. Но для каждого конкретного поля, участка одно и то же количество внесенных удобрений вызовет разный прирост урожайности, так как во взаим</w:t>
      </w:r>
      <w:r>
        <w:rPr>
          <w:rFonts w:ascii="Times New Roman" w:hAnsi="Times New Roman"/>
          <w:sz w:val="28"/>
        </w:rPr>
        <w:t>о</w:t>
      </w:r>
      <w:r>
        <w:rPr>
          <w:rFonts w:ascii="Times New Roman" w:hAnsi="Times New Roman"/>
          <w:sz w:val="28"/>
        </w:rPr>
        <w:t>действии находится еще целый ряд факторов (погода, состояние почвы и др.), которые и формируют конечный ре</w:t>
      </w:r>
      <w:r>
        <w:rPr>
          <w:rFonts w:ascii="Times New Roman" w:hAnsi="Times New Roman"/>
          <w:sz w:val="28"/>
        </w:rPr>
        <w:t>зультат. Однако в среднем такая связь н</w:t>
      </w:r>
      <w:r>
        <w:rPr>
          <w:rFonts w:ascii="Times New Roman" w:hAnsi="Times New Roman"/>
          <w:sz w:val="28"/>
        </w:rPr>
        <w:t>а</w:t>
      </w:r>
      <w:r>
        <w:rPr>
          <w:rFonts w:ascii="Times New Roman" w:hAnsi="Times New Roman"/>
          <w:sz w:val="28"/>
        </w:rPr>
        <w:t>блюдается</w:t>
      </w:r>
      <w:r>
        <w:rPr>
          <w:rFonts w:ascii="Times New Roman" w:hAnsi="Times New Roman"/>
          <w:noProof/>
          <w:sz w:val="28"/>
        </w:rPr>
        <w:t xml:space="preserve"> -</w:t>
      </w:r>
      <w:r>
        <w:rPr>
          <w:rFonts w:ascii="Times New Roman" w:hAnsi="Times New Roman"/>
          <w:sz w:val="28"/>
        </w:rPr>
        <w:t xml:space="preserve"> увеличение массы внесенных удобрений ведет к росту урожайн</w:t>
      </w:r>
      <w:r>
        <w:rPr>
          <w:rFonts w:ascii="Times New Roman" w:hAnsi="Times New Roman"/>
          <w:sz w:val="28"/>
        </w:rPr>
        <w:t>о</w:t>
      </w:r>
      <w:r>
        <w:rPr>
          <w:rFonts w:ascii="Times New Roman" w:hAnsi="Times New Roman"/>
          <w:sz w:val="28"/>
        </w:rPr>
        <w:t>сти.</w:t>
      </w:r>
    </w:p>
    <w:p w:rsidR="00000000" w:rsidRDefault="00FB33FF">
      <w:pPr>
        <w:widowControl w:val="0"/>
        <w:jc w:val="both"/>
        <w:rPr>
          <w:rFonts w:ascii="Times New Roman" w:hAnsi="Times New Roman"/>
          <w:sz w:val="28"/>
        </w:rPr>
      </w:pPr>
      <w:r>
        <w:rPr>
          <w:rFonts w:ascii="Times New Roman" w:hAnsi="Times New Roman"/>
          <w:sz w:val="28"/>
        </w:rPr>
        <w:t xml:space="preserve">По направлению связи бывают </w:t>
      </w:r>
      <w:r>
        <w:rPr>
          <w:rFonts w:ascii="Times New Roman" w:hAnsi="Times New Roman"/>
          <w:i/>
          <w:sz w:val="28"/>
        </w:rPr>
        <w:t>прямыми</w:t>
      </w:r>
      <w:bookmarkStart w:id="313" w:name="OCRUncertain1397"/>
      <w:r>
        <w:rPr>
          <w:rFonts w:ascii="Times New Roman" w:hAnsi="Times New Roman"/>
          <w:i/>
          <w:sz w:val="28"/>
        </w:rPr>
        <w:t>,</w:t>
      </w:r>
      <w:bookmarkEnd w:id="313"/>
      <w:r>
        <w:rPr>
          <w:rFonts w:ascii="Times New Roman" w:hAnsi="Times New Roman"/>
          <w:sz w:val="28"/>
        </w:rPr>
        <w:t xml:space="preserve"> когда зависимая переменная ра</w:t>
      </w:r>
      <w:r>
        <w:rPr>
          <w:rFonts w:ascii="Times New Roman" w:hAnsi="Times New Roman"/>
          <w:sz w:val="28"/>
        </w:rPr>
        <w:t>с</w:t>
      </w:r>
      <w:r>
        <w:rPr>
          <w:rFonts w:ascii="Times New Roman" w:hAnsi="Times New Roman"/>
          <w:sz w:val="28"/>
        </w:rPr>
        <w:t xml:space="preserve">тет с увеличением факторного признака, и </w:t>
      </w:r>
      <w:r>
        <w:rPr>
          <w:rFonts w:ascii="Times New Roman" w:hAnsi="Times New Roman"/>
          <w:i/>
          <w:sz w:val="28"/>
        </w:rPr>
        <w:t>обратными,</w:t>
      </w:r>
      <w:r>
        <w:rPr>
          <w:rFonts w:ascii="Times New Roman" w:hAnsi="Times New Roman"/>
          <w:sz w:val="28"/>
        </w:rPr>
        <w:t xml:space="preserve"> при которых рост п</w:t>
      </w:r>
      <w:r>
        <w:rPr>
          <w:rFonts w:ascii="Times New Roman" w:hAnsi="Times New Roman"/>
          <w:sz w:val="28"/>
        </w:rPr>
        <w:t>о</w:t>
      </w:r>
      <w:r>
        <w:rPr>
          <w:rFonts w:ascii="Times New Roman" w:hAnsi="Times New Roman"/>
          <w:sz w:val="28"/>
        </w:rPr>
        <w:t>сл</w:t>
      </w:r>
      <w:r>
        <w:rPr>
          <w:rFonts w:ascii="Times New Roman" w:hAnsi="Times New Roman"/>
          <w:sz w:val="28"/>
        </w:rPr>
        <w:t>еднего сопро</w:t>
      </w:r>
      <w:r>
        <w:rPr>
          <w:rFonts w:ascii="Times New Roman" w:hAnsi="Times New Roman"/>
          <w:sz w:val="28"/>
        </w:rPr>
        <w:softHyphen/>
        <w:t>вождается уменьшением функции. Такие связи также можно н</w:t>
      </w:r>
      <w:r>
        <w:rPr>
          <w:rFonts w:ascii="Times New Roman" w:hAnsi="Times New Roman"/>
          <w:sz w:val="28"/>
        </w:rPr>
        <w:t>а</w:t>
      </w:r>
      <w:r>
        <w:rPr>
          <w:rFonts w:ascii="Times New Roman" w:hAnsi="Times New Roman"/>
          <w:sz w:val="28"/>
        </w:rPr>
        <w:t>звать соответственно   положительными и отрицательными.</w:t>
      </w:r>
    </w:p>
    <w:p w:rsidR="00000000" w:rsidRDefault="00FB33FF">
      <w:pPr>
        <w:widowControl w:val="0"/>
        <w:ind w:firstLine="480"/>
        <w:jc w:val="both"/>
        <w:rPr>
          <w:rFonts w:ascii="Times New Roman" w:hAnsi="Times New Roman"/>
          <w:sz w:val="28"/>
        </w:rPr>
      </w:pPr>
      <w:r>
        <w:rPr>
          <w:rFonts w:ascii="Times New Roman" w:hAnsi="Times New Roman"/>
          <w:sz w:val="28"/>
        </w:rPr>
        <w:t xml:space="preserve">Относительно своей аналитической  формы связи </w:t>
      </w:r>
      <w:r>
        <w:rPr>
          <w:rFonts w:ascii="Times New Roman" w:hAnsi="Times New Roman"/>
          <w:i/>
          <w:sz w:val="28"/>
        </w:rPr>
        <w:t>бываю</w:t>
      </w:r>
      <w:bookmarkStart w:id="314" w:name="OCRUncertain1398"/>
      <w:r>
        <w:rPr>
          <w:rFonts w:ascii="Times New Roman" w:hAnsi="Times New Roman"/>
          <w:i/>
          <w:sz w:val="28"/>
        </w:rPr>
        <w:t>т</w:t>
      </w:r>
      <w:bookmarkEnd w:id="314"/>
      <w:r>
        <w:rPr>
          <w:rFonts w:ascii="Times New Roman" w:hAnsi="Times New Roman"/>
          <w:i/>
          <w:sz w:val="28"/>
        </w:rPr>
        <w:t xml:space="preserve"> линейными</w:t>
      </w:r>
      <w:r>
        <w:rPr>
          <w:rFonts w:ascii="Times New Roman" w:hAnsi="Times New Roman"/>
          <w:sz w:val="28"/>
        </w:rPr>
        <w:t xml:space="preserve"> и </w:t>
      </w:r>
      <w:r>
        <w:rPr>
          <w:rFonts w:ascii="Times New Roman" w:hAnsi="Times New Roman"/>
          <w:i/>
          <w:sz w:val="28"/>
        </w:rPr>
        <w:t>н</w:t>
      </w:r>
      <w:r>
        <w:rPr>
          <w:rFonts w:ascii="Times New Roman" w:hAnsi="Times New Roman"/>
          <w:i/>
          <w:sz w:val="28"/>
        </w:rPr>
        <w:t>е</w:t>
      </w:r>
      <w:r>
        <w:rPr>
          <w:rFonts w:ascii="Times New Roman" w:hAnsi="Times New Roman"/>
          <w:i/>
          <w:sz w:val="28"/>
        </w:rPr>
        <w:t>линейными.</w:t>
      </w:r>
      <w:r>
        <w:rPr>
          <w:rFonts w:ascii="Times New Roman" w:hAnsi="Times New Roman"/>
          <w:sz w:val="28"/>
        </w:rPr>
        <w:t xml:space="preserve"> В первом случае между признаками в среднем проявляют</w:t>
      </w:r>
      <w:r>
        <w:rPr>
          <w:rFonts w:ascii="Times New Roman" w:hAnsi="Times New Roman"/>
          <w:sz w:val="28"/>
        </w:rPr>
        <w:t>ся лине</w:t>
      </w:r>
      <w:r>
        <w:rPr>
          <w:rFonts w:ascii="Times New Roman" w:hAnsi="Times New Roman"/>
          <w:sz w:val="28"/>
        </w:rPr>
        <w:t>й</w:t>
      </w:r>
      <w:r>
        <w:rPr>
          <w:rFonts w:ascii="Times New Roman" w:hAnsi="Times New Roman"/>
          <w:sz w:val="28"/>
        </w:rPr>
        <w:t>ные соотношения. Нелинейная взаимосвязь выражается нелинейной функцией, а переменные связаны между собой в среднем нелинейно.</w:t>
      </w:r>
    </w:p>
    <w:p w:rsidR="00000000" w:rsidRDefault="00FB33FF">
      <w:pPr>
        <w:widowControl w:val="0"/>
        <w:ind w:firstLine="480"/>
        <w:jc w:val="both"/>
        <w:rPr>
          <w:rFonts w:ascii="Times New Roman" w:hAnsi="Times New Roman"/>
          <w:i/>
          <w:sz w:val="28"/>
        </w:rPr>
      </w:pPr>
      <w:r>
        <w:rPr>
          <w:rFonts w:ascii="Times New Roman" w:hAnsi="Times New Roman"/>
          <w:sz w:val="28"/>
        </w:rPr>
        <w:t>Существует еще одна достаточно важная характеристика связей с точки зрения взаимодействующих факторов. Если характеризуетс</w:t>
      </w:r>
      <w:r>
        <w:rPr>
          <w:rFonts w:ascii="Times New Roman" w:hAnsi="Times New Roman"/>
          <w:sz w:val="28"/>
        </w:rPr>
        <w:t>я связь двух призн</w:t>
      </w:r>
      <w:r>
        <w:rPr>
          <w:rFonts w:ascii="Times New Roman" w:hAnsi="Times New Roman"/>
          <w:sz w:val="28"/>
        </w:rPr>
        <w:t>а</w:t>
      </w:r>
      <w:r>
        <w:rPr>
          <w:rFonts w:ascii="Times New Roman" w:hAnsi="Times New Roman"/>
          <w:sz w:val="28"/>
        </w:rPr>
        <w:t xml:space="preserve">ков, то ее принято называть </w:t>
      </w:r>
      <w:r>
        <w:rPr>
          <w:rFonts w:ascii="Times New Roman" w:hAnsi="Times New Roman"/>
          <w:i/>
          <w:sz w:val="28"/>
        </w:rPr>
        <w:t>парной.</w:t>
      </w:r>
      <w:r>
        <w:rPr>
          <w:rFonts w:ascii="Times New Roman" w:hAnsi="Times New Roman"/>
          <w:sz w:val="28"/>
        </w:rPr>
        <w:t xml:space="preserve"> Если изучаются более чем две переменные</w:t>
      </w:r>
      <w:r>
        <w:rPr>
          <w:rFonts w:ascii="Times New Roman" w:hAnsi="Times New Roman"/>
          <w:noProof/>
          <w:sz w:val="28"/>
        </w:rPr>
        <w:t xml:space="preserve"> -</w:t>
      </w:r>
      <w:r>
        <w:rPr>
          <w:rFonts w:ascii="Times New Roman" w:hAnsi="Times New Roman"/>
          <w:sz w:val="28"/>
        </w:rPr>
        <w:t xml:space="preserve"> </w:t>
      </w:r>
      <w:r>
        <w:rPr>
          <w:rFonts w:ascii="Times New Roman" w:hAnsi="Times New Roman"/>
          <w:i/>
          <w:sz w:val="28"/>
        </w:rPr>
        <w:t>множественной.</w:t>
      </w:r>
    </w:p>
    <w:p w:rsidR="00000000" w:rsidRDefault="00FB33FF">
      <w:pPr>
        <w:widowControl w:val="0"/>
        <w:ind w:firstLine="460"/>
        <w:jc w:val="both"/>
        <w:rPr>
          <w:rFonts w:ascii="Times New Roman" w:hAnsi="Times New Roman"/>
          <w:sz w:val="28"/>
        </w:rPr>
      </w:pPr>
      <w:r>
        <w:rPr>
          <w:rFonts w:ascii="Times New Roman" w:hAnsi="Times New Roman"/>
          <w:sz w:val="28"/>
        </w:rPr>
        <w:lastRenderedPageBreak/>
        <w:t xml:space="preserve">Указанные выше классификационные признаки наиболее часто встречаются в статистическом анализе. Но кроме перечисленных различают также </w:t>
      </w:r>
      <w:r>
        <w:rPr>
          <w:rFonts w:ascii="Times New Roman" w:hAnsi="Times New Roman"/>
          <w:i/>
          <w:sz w:val="28"/>
        </w:rPr>
        <w:t>непосре</w:t>
      </w:r>
      <w:r>
        <w:rPr>
          <w:rFonts w:ascii="Times New Roman" w:hAnsi="Times New Roman"/>
          <w:i/>
          <w:sz w:val="28"/>
        </w:rPr>
        <w:t>д</w:t>
      </w:r>
      <w:r>
        <w:rPr>
          <w:rFonts w:ascii="Times New Roman" w:hAnsi="Times New Roman"/>
          <w:i/>
          <w:sz w:val="28"/>
        </w:rPr>
        <w:t>ст</w:t>
      </w:r>
      <w:r>
        <w:rPr>
          <w:rFonts w:ascii="Times New Roman" w:hAnsi="Times New Roman"/>
          <w:i/>
          <w:sz w:val="28"/>
        </w:rPr>
        <w:t xml:space="preserve">венные, косвенные </w:t>
      </w:r>
      <w:r>
        <w:rPr>
          <w:rFonts w:ascii="Times New Roman" w:hAnsi="Times New Roman"/>
          <w:sz w:val="28"/>
        </w:rPr>
        <w:t xml:space="preserve">и </w:t>
      </w:r>
      <w:r>
        <w:rPr>
          <w:rFonts w:ascii="Times New Roman" w:hAnsi="Times New Roman"/>
          <w:i/>
          <w:sz w:val="28"/>
        </w:rPr>
        <w:t>ложные</w:t>
      </w:r>
      <w:r>
        <w:rPr>
          <w:rFonts w:ascii="Times New Roman" w:hAnsi="Times New Roman"/>
          <w:sz w:val="28"/>
        </w:rPr>
        <w:t xml:space="preserve"> связи. Собственно, суть каждой из них очеви</w:t>
      </w:r>
      <w:r>
        <w:rPr>
          <w:rFonts w:ascii="Times New Roman" w:hAnsi="Times New Roman"/>
          <w:sz w:val="28"/>
        </w:rPr>
        <w:t>д</w:t>
      </w:r>
      <w:r>
        <w:rPr>
          <w:rFonts w:ascii="Times New Roman" w:hAnsi="Times New Roman"/>
          <w:sz w:val="28"/>
        </w:rPr>
        <w:t>на из названия. В первом случае факторы взаимодействуют между собой неп</w:t>
      </w:r>
      <w:r>
        <w:rPr>
          <w:rFonts w:ascii="Times New Roman" w:hAnsi="Times New Roman"/>
          <w:sz w:val="28"/>
        </w:rPr>
        <w:t>о</w:t>
      </w:r>
      <w:r>
        <w:rPr>
          <w:rFonts w:ascii="Times New Roman" w:hAnsi="Times New Roman"/>
          <w:sz w:val="28"/>
        </w:rPr>
        <w:t>средственно. Для косвенной связи характерно участие какой-то третьей пер</w:t>
      </w:r>
      <w:r>
        <w:rPr>
          <w:rFonts w:ascii="Times New Roman" w:hAnsi="Times New Roman"/>
          <w:sz w:val="28"/>
        </w:rPr>
        <w:t>е</w:t>
      </w:r>
      <w:r>
        <w:rPr>
          <w:rFonts w:ascii="Times New Roman" w:hAnsi="Times New Roman"/>
          <w:sz w:val="28"/>
        </w:rPr>
        <w:t xml:space="preserve">менной, которая </w:t>
      </w:r>
      <w:bookmarkStart w:id="315" w:name="OCRUncertain1399"/>
      <w:r>
        <w:rPr>
          <w:rFonts w:ascii="Times New Roman" w:hAnsi="Times New Roman"/>
          <w:sz w:val="28"/>
        </w:rPr>
        <w:t>опосредует</w:t>
      </w:r>
      <w:bookmarkEnd w:id="315"/>
      <w:r>
        <w:rPr>
          <w:rFonts w:ascii="Times New Roman" w:hAnsi="Times New Roman"/>
          <w:sz w:val="28"/>
        </w:rPr>
        <w:t xml:space="preserve"> связь между и</w:t>
      </w:r>
      <w:r>
        <w:rPr>
          <w:rFonts w:ascii="Times New Roman" w:hAnsi="Times New Roman"/>
          <w:sz w:val="28"/>
        </w:rPr>
        <w:t>зучаемыми признаками. Ложная связь</w:t>
      </w:r>
      <w:r>
        <w:rPr>
          <w:rFonts w:ascii="Times New Roman" w:hAnsi="Times New Roman"/>
          <w:noProof/>
          <w:sz w:val="28"/>
        </w:rPr>
        <w:t xml:space="preserve"> -</w:t>
      </w:r>
      <w:r>
        <w:rPr>
          <w:rFonts w:ascii="Times New Roman" w:hAnsi="Times New Roman"/>
          <w:sz w:val="28"/>
        </w:rPr>
        <w:t xml:space="preserve"> это связь, установ</w:t>
      </w:r>
      <w:r>
        <w:rPr>
          <w:rFonts w:ascii="Times New Roman" w:hAnsi="Times New Roman"/>
          <w:sz w:val="28"/>
        </w:rPr>
        <w:softHyphen/>
        <w:t>ленная формально и, как правило, подтвержденная только количественными оценками. Она не имеет под собой качест</w:t>
      </w:r>
      <w:r>
        <w:rPr>
          <w:rFonts w:ascii="Times New Roman" w:hAnsi="Times New Roman"/>
          <w:sz w:val="28"/>
        </w:rPr>
        <w:softHyphen/>
        <w:t>венной о</w:t>
      </w:r>
      <w:r>
        <w:rPr>
          <w:rFonts w:ascii="Times New Roman" w:hAnsi="Times New Roman"/>
          <w:sz w:val="28"/>
        </w:rPr>
        <w:t>с</w:t>
      </w:r>
      <w:r>
        <w:rPr>
          <w:rFonts w:ascii="Times New Roman" w:hAnsi="Times New Roman"/>
          <w:sz w:val="28"/>
        </w:rPr>
        <w:t>новы или же бессмысленна.</w:t>
      </w:r>
    </w:p>
    <w:p w:rsidR="00000000" w:rsidRDefault="00FB33FF">
      <w:pPr>
        <w:widowControl w:val="0"/>
        <w:ind w:firstLine="600"/>
        <w:jc w:val="both"/>
        <w:rPr>
          <w:rFonts w:ascii="Times New Roman" w:hAnsi="Times New Roman"/>
          <w:sz w:val="28"/>
        </w:rPr>
      </w:pPr>
      <w:r>
        <w:rPr>
          <w:rFonts w:ascii="Times New Roman" w:hAnsi="Times New Roman"/>
          <w:sz w:val="28"/>
        </w:rPr>
        <w:t xml:space="preserve">По силе различаются </w:t>
      </w:r>
      <w:r>
        <w:rPr>
          <w:rFonts w:ascii="Times New Roman" w:hAnsi="Times New Roman"/>
          <w:i/>
          <w:sz w:val="28"/>
        </w:rPr>
        <w:t>слабые</w:t>
      </w:r>
      <w:r>
        <w:rPr>
          <w:rFonts w:ascii="Times New Roman" w:hAnsi="Times New Roman"/>
          <w:sz w:val="28"/>
        </w:rPr>
        <w:t xml:space="preserve"> и </w:t>
      </w:r>
      <w:r>
        <w:rPr>
          <w:rFonts w:ascii="Times New Roman" w:hAnsi="Times New Roman"/>
          <w:i/>
          <w:sz w:val="28"/>
        </w:rPr>
        <w:t>сильные</w:t>
      </w:r>
      <w:r>
        <w:rPr>
          <w:rFonts w:ascii="Times New Roman" w:hAnsi="Times New Roman"/>
          <w:sz w:val="28"/>
        </w:rPr>
        <w:t xml:space="preserve"> связи. Эта формал</w:t>
      </w:r>
      <w:r>
        <w:rPr>
          <w:rFonts w:ascii="Times New Roman" w:hAnsi="Times New Roman"/>
          <w:sz w:val="28"/>
        </w:rPr>
        <w:t>ьная характер</w:t>
      </w:r>
      <w:r>
        <w:rPr>
          <w:rFonts w:ascii="Times New Roman" w:hAnsi="Times New Roman"/>
          <w:sz w:val="28"/>
        </w:rPr>
        <w:t>и</w:t>
      </w:r>
      <w:r>
        <w:rPr>
          <w:rFonts w:ascii="Times New Roman" w:hAnsi="Times New Roman"/>
          <w:sz w:val="28"/>
        </w:rPr>
        <w:t>стика выражается конкретными величи</w:t>
      </w:r>
      <w:r>
        <w:rPr>
          <w:rFonts w:ascii="Times New Roman" w:hAnsi="Times New Roman"/>
          <w:sz w:val="28"/>
        </w:rPr>
        <w:softHyphen/>
        <w:t>нами и интерпретируется в соответствии с общепринятыми критериями силы связи для конкретных показателей.</w:t>
      </w:r>
    </w:p>
    <w:p w:rsidR="00000000" w:rsidRDefault="00FB33FF">
      <w:pPr>
        <w:widowControl w:val="0"/>
        <w:ind w:firstLine="480"/>
        <w:jc w:val="both"/>
        <w:rPr>
          <w:rFonts w:ascii="Times New Roman" w:hAnsi="Times New Roman"/>
          <w:sz w:val="28"/>
        </w:rPr>
      </w:pPr>
      <w:r>
        <w:rPr>
          <w:rFonts w:ascii="Times New Roman" w:hAnsi="Times New Roman"/>
          <w:sz w:val="28"/>
        </w:rPr>
        <w:t>В наиболее общем виде задача статистики в области изучения взаимосвязей состоит в количественной оцен</w:t>
      </w:r>
      <w:r>
        <w:rPr>
          <w:rFonts w:ascii="Times New Roman" w:hAnsi="Times New Roman"/>
          <w:sz w:val="28"/>
        </w:rPr>
        <w:t>ке их наличия и направления, а также характер</w:t>
      </w:r>
      <w:r>
        <w:rPr>
          <w:rFonts w:ascii="Times New Roman" w:hAnsi="Times New Roman"/>
          <w:sz w:val="28"/>
        </w:rPr>
        <w:t>и</w:t>
      </w:r>
      <w:r>
        <w:rPr>
          <w:rFonts w:ascii="Times New Roman" w:hAnsi="Times New Roman"/>
          <w:sz w:val="28"/>
        </w:rPr>
        <w:t>стике силы и формы влияния одних факторов на другие. Для ее решения пр</w:t>
      </w:r>
      <w:r>
        <w:rPr>
          <w:rFonts w:ascii="Times New Roman" w:hAnsi="Times New Roman"/>
          <w:sz w:val="28"/>
        </w:rPr>
        <w:t>и</w:t>
      </w:r>
      <w:r>
        <w:rPr>
          <w:rFonts w:ascii="Times New Roman" w:hAnsi="Times New Roman"/>
          <w:sz w:val="28"/>
        </w:rPr>
        <w:t>меняются две группы методов, одна из которых включает в себя методы корр</w:t>
      </w:r>
      <w:r>
        <w:rPr>
          <w:rFonts w:ascii="Times New Roman" w:hAnsi="Times New Roman"/>
          <w:sz w:val="28"/>
        </w:rPr>
        <w:t>е</w:t>
      </w:r>
      <w:r>
        <w:rPr>
          <w:rFonts w:ascii="Times New Roman" w:hAnsi="Times New Roman"/>
          <w:sz w:val="28"/>
        </w:rPr>
        <w:t>ляционного анализа, а другая</w:t>
      </w:r>
      <w:r>
        <w:rPr>
          <w:rFonts w:ascii="Times New Roman" w:hAnsi="Times New Roman"/>
          <w:noProof/>
          <w:sz w:val="28"/>
        </w:rPr>
        <w:t xml:space="preserve"> -</w:t>
      </w:r>
      <w:r>
        <w:rPr>
          <w:rFonts w:ascii="Times New Roman" w:hAnsi="Times New Roman"/>
          <w:sz w:val="28"/>
        </w:rPr>
        <w:t xml:space="preserve"> регрессионный анализ. В то же время</w:t>
      </w:r>
      <w:r>
        <w:rPr>
          <w:rFonts w:ascii="Times New Roman" w:hAnsi="Times New Roman"/>
          <w:sz w:val="28"/>
        </w:rPr>
        <w:t xml:space="preserve"> ряд иссл</w:t>
      </w:r>
      <w:r>
        <w:rPr>
          <w:rFonts w:ascii="Times New Roman" w:hAnsi="Times New Roman"/>
          <w:sz w:val="28"/>
        </w:rPr>
        <w:t>е</w:t>
      </w:r>
      <w:r>
        <w:rPr>
          <w:rFonts w:ascii="Times New Roman" w:hAnsi="Times New Roman"/>
          <w:sz w:val="28"/>
        </w:rPr>
        <w:t>дователей объединяет эти методы в корреляционно-регрессионный анализ, что имеет под собой некоторые основания: наличие целого ряда общих вычисли</w:t>
      </w:r>
      <w:r>
        <w:rPr>
          <w:rFonts w:ascii="Times New Roman" w:hAnsi="Times New Roman"/>
          <w:sz w:val="28"/>
        </w:rPr>
        <w:softHyphen/>
        <w:t>тельных процедур, взаимодополнения при интерпретации результатов и др.</w:t>
      </w:r>
    </w:p>
    <w:p w:rsidR="00000000" w:rsidRDefault="00FB33FF">
      <w:pPr>
        <w:widowControl w:val="0"/>
        <w:ind w:firstLine="480"/>
        <w:jc w:val="both"/>
        <w:rPr>
          <w:rFonts w:ascii="Times New Roman" w:hAnsi="Times New Roman"/>
          <w:sz w:val="28"/>
        </w:rPr>
      </w:pPr>
      <w:r>
        <w:rPr>
          <w:rFonts w:ascii="Times New Roman" w:hAnsi="Times New Roman"/>
          <w:sz w:val="28"/>
        </w:rPr>
        <w:t>Поэтому в данном контексте мож</w:t>
      </w:r>
      <w:r>
        <w:rPr>
          <w:rFonts w:ascii="Times New Roman" w:hAnsi="Times New Roman"/>
          <w:sz w:val="28"/>
        </w:rPr>
        <w:t>но говорить о корреля</w:t>
      </w:r>
      <w:r>
        <w:rPr>
          <w:rFonts w:ascii="Times New Roman" w:hAnsi="Times New Roman"/>
          <w:sz w:val="28"/>
        </w:rPr>
        <w:softHyphen/>
        <w:t>ционном анализе в широком смысле</w:t>
      </w:r>
      <w:r>
        <w:rPr>
          <w:rFonts w:ascii="Times New Roman" w:hAnsi="Times New Roman"/>
          <w:noProof/>
          <w:sz w:val="28"/>
        </w:rPr>
        <w:t xml:space="preserve"> -</w:t>
      </w:r>
      <w:r>
        <w:rPr>
          <w:rFonts w:ascii="Times New Roman" w:hAnsi="Times New Roman"/>
          <w:sz w:val="28"/>
        </w:rPr>
        <w:t xml:space="preserve"> когда всесторонне характеризуется взаимосвязь. В то же время выделяют корреляционный анализ в узком смысле</w:t>
      </w:r>
      <w:r>
        <w:rPr>
          <w:rFonts w:ascii="Times New Roman" w:hAnsi="Times New Roman"/>
          <w:noProof/>
          <w:sz w:val="28"/>
        </w:rPr>
        <w:t xml:space="preserve"> -</w:t>
      </w:r>
      <w:r>
        <w:rPr>
          <w:rFonts w:ascii="Times New Roman" w:hAnsi="Times New Roman"/>
          <w:sz w:val="28"/>
        </w:rPr>
        <w:t xml:space="preserve"> когда исследуется сила связи</w:t>
      </w:r>
      <w:r>
        <w:rPr>
          <w:rFonts w:ascii="Times New Roman" w:hAnsi="Times New Roman"/>
          <w:noProof/>
          <w:sz w:val="28"/>
        </w:rPr>
        <w:t xml:space="preserve"> -</w:t>
      </w:r>
      <w:r>
        <w:rPr>
          <w:rFonts w:ascii="Times New Roman" w:hAnsi="Times New Roman"/>
          <w:sz w:val="28"/>
        </w:rPr>
        <w:t xml:space="preserve"> и регрессионный анализ, в ходе которого оцениваются ее форм</w:t>
      </w:r>
      <w:r>
        <w:rPr>
          <w:rFonts w:ascii="Times New Roman" w:hAnsi="Times New Roman"/>
          <w:sz w:val="28"/>
        </w:rPr>
        <w:t>а и воздействие одних факторов на другие.</w:t>
      </w:r>
    </w:p>
    <w:p w:rsidR="00000000" w:rsidRDefault="00FB33FF">
      <w:pPr>
        <w:widowControl w:val="0"/>
        <w:ind w:firstLine="480"/>
        <w:jc w:val="both"/>
        <w:rPr>
          <w:rFonts w:ascii="Times New Roman" w:hAnsi="Times New Roman"/>
          <w:sz w:val="28"/>
        </w:rPr>
      </w:pPr>
      <w:r>
        <w:rPr>
          <w:rFonts w:ascii="Times New Roman" w:hAnsi="Times New Roman"/>
          <w:sz w:val="28"/>
        </w:rPr>
        <w:t>Задачи собственно</w:t>
      </w:r>
      <w:r>
        <w:rPr>
          <w:rFonts w:ascii="Times New Roman" w:hAnsi="Times New Roman"/>
          <w:b/>
          <w:sz w:val="28"/>
        </w:rPr>
        <w:t xml:space="preserve"> корреляционного анализа</w:t>
      </w:r>
      <w:r>
        <w:rPr>
          <w:rFonts w:ascii="Times New Roman" w:hAnsi="Times New Roman"/>
          <w:sz w:val="28"/>
        </w:rPr>
        <w:t xml:space="preserve"> сводятся к измерению тесн</w:t>
      </w:r>
      <w:r>
        <w:rPr>
          <w:rFonts w:ascii="Times New Roman" w:hAnsi="Times New Roman"/>
          <w:sz w:val="28"/>
        </w:rPr>
        <w:t>о</w:t>
      </w:r>
      <w:r>
        <w:rPr>
          <w:rFonts w:ascii="Times New Roman" w:hAnsi="Times New Roman"/>
          <w:sz w:val="28"/>
        </w:rPr>
        <w:t>ты связи между варьирующими признаками, определению неизвестных пр</w:t>
      </w:r>
      <w:r>
        <w:rPr>
          <w:rFonts w:ascii="Times New Roman" w:hAnsi="Times New Roman"/>
          <w:sz w:val="28"/>
        </w:rPr>
        <w:t>и</w:t>
      </w:r>
      <w:r>
        <w:rPr>
          <w:rFonts w:ascii="Times New Roman" w:hAnsi="Times New Roman"/>
          <w:sz w:val="28"/>
        </w:rPr>
        <w:t>чинных связей и оценке факторов</w:t>
      </w:r>
      <w:bookmarkStart w:id="316" w:name="OCRUncertain1435"/>
      <w:r>
        <w:rPr>
          <w:rFonts w:ascii="Times New Roman" w:hAnsi="Times New Roman"/>
          <w:sz w:val="28"/>
        </w:rPr>
        <w:t xml:space="preserve"> </w:t>
      </w:r>
      <w:bookmarkEnd w:id="316"/>
      <w:r>
        <w:rPr>
          <w:rFonts w:ascii="Times New Roman" w:hAnsi="Times New Roman"/>
          <w:sz w:val="28"/>
        </w:rPr>
        <w:t>оказывающих наибольшее влияние на резул</w:t>
      </w:r>
      <w:r>
        <w:rPr>
          <w:rFonts w:ascii="Times New Roman" w:hAnsi="Times New Roman"/>
          <w:sz w:val="28"/>
        </w:rPr>
        <w:t>ь</w:t>
      </w:r>
      <w:r>
        <w:rPr>
          <w:rFonts w:ascii="Times New Roman" w:hAnsi="Times New Roman"/>
          <w:sz w:val="28"/>
        </w:rPr>
        <w:t>тативны</w:t>
      </w:r>
      <w:r>
        <w:rPr>
          <w:rFonts w:ascii="Times New Roman" w:hAnsi="Times New Roman"/>
          <w:sz w:val="28"/>
        </w:rPr>
        <w:t>й признак.</w:t>
      </w:r>
    </w:p>
    <w:p w:rsidR="00000000" w:rsidRDefault="00FB33FF">
      <w:pPr>
        <w:widowControl w:val="0"/>
        <w:ind w:firstLine="480"/>
        <w:jc w:val="both"/>
        <w:rPr>
          <w:rFonts w:ascii="Times New Roman" w:hAnsi="Times New Roman"/>
          <w:sz w:val="28"/>
        </w:rPr>
      </w:pPr>
      <w:r>
        <w:rPr>
          <w:rFonts w:ascii="Times New Roman" w:hAnsi="Times New Roman"/>
          <w:sz w:val="28"/>
        </w:rPr>
        <w:t>Задачи</w:t>
      </w:r>
      <w:r>
        <w:rPr>
          <w:rFonts w:ascii="Times New Roman" w:hAnsi="Times New Roman"/>
          <w:b/>
          <w:sz w:val="28"/>
        </w:rPr>
        <w:t xml:space="preserve"> регрессионного анализа</w:t>
      </w:r>
      <w:r>
        <w:rPr>
          <w:rFonts w:ascii="Times New Roman" w:hAnsi="Times New Roman"/>
          <w:sz w:val="28"/>
        </w:rPr>
        <w:t xml:space="preserve"> лежат в сфере установ</w:t>
      </w:r>
      <w:r>
        <w:rPr>
          <w:rFonts w:ascii="Times New Roman" w:hAnsi="Times New Roman"/>
          <w:sz w:val="28"/>
        </w:rPr>
        <w:softHyphen/>
        <w:t>ления формы зав</w:t>
      </w:r>
      <w:r>
        <w:rPr>
          <w:rFonts w:ascii="Times New Roman" w:hAnsi="Times New Roman"/>
          <w:sz w:val="28"/>
        </w:rPr>
        <w:t>и</w:t>
      </w:r>
      <w:r>
        <w:rPr>
          <w:rFonts w:ascii="Times New Roman" w:hAnsi="Times New Roman"/>
          <w:sz w:val="28"/>
        </w:rPr>
        <w:t>симости, определения функции регрессии, использования уравнения для оценки неизвестных значении за</w:t>
      </w:r>
      <w:bookmarkStart w:id="317" w:name="OCRUncertain1436"/>
      <w:r>
        <w:rPr>
          <w:rFonts w:ascii="Times New Roman" w:hAnsi="Times New Roman"/>
          <w:sz w:val="28"/>
        </w:rPr>
        <w:t>в</w:t>
      </w:r>
      <w:bookmarkEnd w:id="317"/>
      <w:r>
        <w:rPr>
          <w:rFonts w:ascii="Times New Roman" w:hAnsi="Times New Roman"/>
          <w:sz w:val="28"/>
        </w:rPr>
        <w:t>исимой переменной.</w:t>
      </w:r>
    </w:p>
    <w:p w:rsidR="00000000" w:rsidRDefault="00FB33FF">
      <w:pPr>
        <w:widowControl w:val="0"/>
        <w:ind w:firstLine="480"/>
        <w:jc w:val="both"/>
        <w:rPr>
          <w:rFonts w:ascii="Times New Roman" w:hAnsi="Times New Roman"/>
          <w:sz w:val="28"/>
        </w:rPr>
      </w:pPr>
      <w:r>
        <w:rPr>
          <w:rFonts w:ascii="Times New Roman" w:hAnsi="Times New Roman"/>
          <w:sz w:val="28"/>
        </w:rPr>
        <w:t>Решение названных задач опирается на соответствующие приемы</w:t>
      </w:r>
      <w:r>
        <w:rPr>
          <w:rFonts w:ascii="Times New Roman" w:hAnsi="Times New Roman"/>
          <w:sz w:val="28"/>
        </w:rPr>
        <w:t>, алгори</w:t>
      </w:r>
      <w:r>
        <w:rPr>
          <w:rFonts w:ascii="Times New Roman" w:hAnsi="Times New Roman"/>
          <w:sz w:val="28"/>
        </w:rPr>
        <w:t>т</w:t>
      </w:r>
      <w:r>
        <w:rPr>
          <w:rFonts w:ascii="Times New Roman" w:hAnsi="Times New Roman"/>
          <w:sz w:val="28"/>
        </w:rPr>
        <w:t>мы, показатели</w:t>
      </w:r>
      <w:bookmarkStart w:id="318" w:name="OCRUncertain1437"/>
      <w:r>
        <w:rPr>
          <w:rFonts w:ascii="Times New Roman" w:hAnsi="Times New Roman"/>
          <w:sz w:val="28"/>
        </w:rPr>
        <w:t>,</w:t>
      </w:r>
      <w:bookmarkEnd w:id="318"/>
      <w:r>
        <w:rPr>
          <w:rFonts w:ascii="Times New Roman" w:hAnsi="Times New Roman"/>
          <w:sz w:val="28"/>
        </w:rPr>
        <w:t xml:space="preserve"> применение которых дает основание говорить о статистическом изучении взаимосвязей.</w:t>
      </w:r>
    </w:p>
    <w:p w:rsidR="00000000" w:rsidRDefault="00FB33FF">
      <w:pPr>
        <w:widowControl w:val="0"/>
        <w:ind w:firstLine="480"/>
        <w:jc w:val="both"/>
        <w:rPr>
          <w:rFonts w:ascii="Times New Roman" w:hAnsi="Times New Roman"/>
          <w:sz w:val="28"/>
        </w:rPr>
      </w:pPr>
      <w:r>
        <w:rPr>
          <w:rFonts w:ascii="Times New Roman" w:hAnsi="Times New Roman"/>
          <w:sz w:val="28"/>
        </w:rPr>
        <w:t>Следует заметить, что традиционные методы корреляции и регрессии ш</w:t>
      </w:r>
      <w:r>
        <w:rPr>
          <w:rFonts w:ascii="Times New Roman" w:hAnsi="Times New Roman"/>
          <w:sz w:val="28"/>
        </w:rPr>
        <w:t>и</w:t>
      </w:r>
      <w:r>
        <w:rPr>
          <w:rFonts w:ascii="Times New Roman" w:hAnsi="Times New Roman"/>
          <w:sz w:val="28"/>
        </w:rPr>
        <w:t>роко представлены в разного рода статистических пакетах программ для ЭВМ. Исследо</w:t>
      </w:r>
      <w:r>
        <w:rPr>
          <w:rFonts w:ascii="Times New Roman" w:hAnsi="Times New Roman"/>
          <w:sz w:val="28"/>
        </w:rPr>
        <w:t>вателю остается только правильно подготовить информацию, выбрать удовлетворяющий требованиям анализа пакет программ и быть готовым к и</w:t>
      </w:r>
      <w:r>
        <w:rPr>
          <w:rFonts w:ascii="Times New Roman" w:hAnsi="Times New Roman"/>
          <w:sz w:val="28"/>
        </w:rPr>
        <w:t>н</w:t>
      </w:r>
      <w:r>
        <w:rPr>
          <w:rFonts w:ascii="Times New Roman" w:hAnsi="Times New Roman"/>
          <w:sz w:val="28"/>
        </w:rPr>
        <w:t>терпретации полученных результатов. Алгоритмов вычисления параметров св</w:t>
      </w:r>
      <w:r>
        <w:rPr>
          <w:rFonts w:ascii="Times New Roman" w:hAnsi="Times New Roman"/>
          <w:sz w:val="28"/>
        </w:rPr>
        <w:t>я</w:t>
      </w:r>
      <w:r>
        <w:rPr>
          <w:rFonts w:ascii="Times New Roman" w:hAnsi="Times New Roman"/>
          <w:sz w:val="28"/>
        </w:rPr>
        <w:t>зи существует множество, и в настоящее время вряд</w:t>
      </w:r>
      <w:r>
        <w:rPr>
          <w:rFonts w:ascii="Times New Roman" w:hAnsi="Times New Roman"/>
          <w:sz w:val="28"/>
        </w:rPr>
        <w:t xml:space="preserve"> ли целесообразно пров</w:t>
      </w:r>
      <w:r>
        <w:rPr>
          <w:rFonts w:ascii="Times New Roman" w:hAnsi="Times New Roman"/>
          <w:sz w:val="28"/>
        </w:rPr>
        <w:t>о</w:t>
      </w:r>
      <w:r>
        <w:rPr>
          <w:rFonts w:ascii="Times New Roman" w:hAnsi="Times New Roman"/>
          <w:sz w:val="28"/>
        </w:rPr>
        <w:t>дить</w:t>
      </w:r>
      <w:bookmarkStart w:id="319" w:name="OCRUncertain1438"/>
      <w:r>
        <w:rPr>
          <w:rFonts w:ascii="Times New Roman" w:hAnsi="Times New Roman"/>
          <w:sz w:val="28"/>
        </w:rPr>
        <w:t xml:space="preserve"> </w:t>
      </w:r>
      <w:bookmarkEnd w:id="319"/>
      <w:r>
        <w:rPr>
          <w:rFonts w:ascii="Times New Roman" w:hAnsi="Times New Roman"/>
          <w:sz w:val="28"/>
        </w:rPr>
        <w:t xml:space="preserve">такой сложный вид анализа вручную. </w:t>
      </w:r>
      <w:r>
        <w:rPr>
          <w:rFonts w:ascii="Times New Roman" w:hAnsi="Times New Roman"/>
          <w:sz w:val="28"/>
        </w:rPr>
        <w:lastRenderedPageBreak/>
        <w:t>Вычислительные процедуры пре</w:t>
      </w:r>
      <w:r>
        <w:rPr>
          <w:rFonts w:ascii="Times New Roman" w:hAnsi="Times New Roman"/>
          <w:sz w:val="28"/>
        </w:rPr>
        <w:t>д</w:t>
      </w:r>
      <w:r>
        <w:rPr>
          <w:rFonts w:ascii="Times New Roman" w:hAnsi="Times New Roman"/>
          <w:sz w:val="28"/>
        </w:rPr>
        <w:t>ставляют самосто</w:t>
      </w:r>
      <w:r>
        <w:rPr>
          <w:rFonts w:ascii="Times New Roman" w:hAnsi="Times New Roman"/>
          <w:sz w:val="28"/>
        </w:rPr>
        <w:softHyphen/>
        <w:t>ятельный интерес, но знание принципов изучения взаимосв</w:t>
      </w:r>
      <w:r>
        <w:rPr>
          <w:rFonts w:ascii="Times New Roman" w:hAnsi="Times New Roman"/>
          <w:sz w:val="28"/>
        </w:rPr>
        <w:t>я</w:t>
      </w:r>
      <w:r>
        <w:rPr>
          <w:rFonts w:ascii="Times New Roman" w:hAnsi="Times New Roman"/>
          <w:sz w:val="28"/>
        </w:rPr>
        <w:t>зей, возможностей и ограничений тех или иных методов интерпретации резул</w:t>
      </w:r>
      <w:r>
        <w:rPr>
          <w:rFonts w:ascii="Times New Roman" w:hAnsi="Times New Roman"/>
          <w:sz w:val="28"/>
        </w:rPr>
        <w:t>ь</w:t>
      </w:r>
      <w:r>
        <w:rPr>
          <w:rFonts w:ascii="Times New Roman" w:hAnsi="Times New Roman"/>
          <w:sz w:val="28"/>
        </w:rPr>
        <w:t>татов является обя</w:t>
      </w:r>
      <w:r>
        <w:rPr>
          <w:rFonts w:ascii="Times New Roman" w:hAnsi="Times New Roman"/>
          <w:sz w:val="28"/>
        </w:rPr>
        <w:t>зательным условием исследования.</w:t>
      </w:r>
    </w:p>
    <w:p w:rsidR="00000000" w:rsidRDefault="00FB33FF">
      <w:pPr>
        <w:widowControl w:val="0"/>
        <w:ind w:firstLine="480"/>
        <w:jc w:val="both"/>
        <w:rPr>
          <w:rFonts w:ascii="Times New Roman" w:hAnsi="Times New Roman"/>
          <w:sz w:val="28"/>
        </w:rPr>
      </w:pPr>
      <w:r>
        <w:rPr>
          <w:rFonts w:ascii="Times New Roman" w:hAnsi="Times New Roman"/>
          <w:sz w:val="28"/>
        </w:rPr>
        <w:t>Методы оценки тесноты связи подразделяются на корреляционные (пар</w:t>
      </w:r>
      <w:r>
        <w:rPr>
          <w:rFonts w:ascii="Times New Roman" w:hAnsi="Times New Roman"/>
          <w:sz w:val="28"/>
        </w:rPr>
        <w:t>а</w:t>
      </w:r>
      <w:r>
        <w:rPr>
          <w:rFonts w:ascii="Times New Roman" w:hAnsi="Times New Roman"/>
          <w:sz w:val="28"/>
        </w:rPr>
        <w:t>метрические) и непараметрические. Параметрические методы основаны на и</w:t>
      </w:r>
      <w:r>
        <w:rPr>
          <w:rFonts w:ascii="Times New Roman" w:hAnsi="Times New Roman"/>
          <w:sz w:val="28"/>
        </w:rPr>
        <w:t>с</w:t>
      </w:r>
      <w:r>
        <w:rPr>
          <w:rFonts w:ascii="Times New Roman" w:hAnsi="Times New Roman"/>
          <w:sz w:val="28"/>
        </w:rPr>
        <w:t>пользовании</w:t>
      </w:r>
      <w:bookmarkStart w:id="320" w:name="OCRUncertain1401"/>
      <w:r>
        <w:rPr>
          <w:rFonts w:ascii="Times New Roman" w:hAnsi="Times New Roman"/>
          <w:sz w:val="28"/>
        </w:rPr>
        <w:t>,</w:t>
      </w:r>
      <w:bookmarkEnd w:id="320"/>
      <w:r>
        <w:rPr>
          <w:rFonts w:ascii="Times New Roman" w:hAnsi="Times New Roman"/>
          <w:sz w:val="28"/>
        </w:rPr>
        <w:t xml:space="preserve"> как правило, оценок нормального распределения и применяются в случаях, ко</w:t>
      </w:r>
      <w:r>
        <w:rPr>
          <w:rFonts w:ascii="Times New Roman" w:hAnsi="Times New Roman"/>
          <w:sz w:val="28"/>
        </w:rPr>
        <w:t>гда изучаемая совокупность состоит из величин, которые подчин</w:t>
      </w:r>
      <w:r>
        <w:rPr>
          <w:rFonts w:ascii="Times New Roman" w:hAnsi="Times New Roman"/>
          <w:sz w:val="28"/>
        </w:rPr>
        <w:t>я</w:t>
      </w:r>
      <w:r>
        <w:rPr>
          <w:rFonts w:ascii="Times New Roman" w:hAnsi="Times New Roman"/>
          <w:sz w:val="28"/>
        </w:rPr>
        <w:t>ются закону нормального распределения. На практике это положение чаще вс</w:t>
      </w:r>
      <w:r>
        <w:rPr>
          <w:rFonts w:ascii="Times New Roman" w:hAnsi="Times New Roman"/>
          <w:sz w:val="28"/>
        </w:rPr>
        <w:t>е</w:t>
      </w:r>
      <w:r>
        <w:rPr>
          <w:rFonts w:ascii="Times New Roman" w:hAnsi="Times New Roman"/>
          <w:sz w:val="28"/>
        </w:rPr>
        <w:t>го принимается априори. Собственно, эти методы</w:t>
      </w:r>
      <w:r>
        <w:rPr>
          <w:rFonts w:ascii="Times New Roman" w:hAnsi="Times New Roman"/>
          <w:noProof/>
          <w:sz w:val="28"/>
        </w:rPr>
        <w:t xml:space="preserve"> -</w:t>
      </w:r>
      <w:r>
        <w:rPr>
          <w:rFonts w:ascii="Times New Roman" w:hAnsi="Times New Roman"/>
          <w:sz w:val="28"/>
        </w:rPr>
        <w:t xml:space="preserve"> параметрические</w:t>
      </w:r>
      <w:r>
        <w:rPr>
          <w:rFonts w:ascii="Times New Roman" w:hAnsi="Times New Roman"/>
          <w:noProof/>
          <w:sz w:val="28"/>
        </w:rPr>
        <w:t xml:space="preserve"> -</w:t>
      </w:r>
      <w:r>
        <w:rPr>
          <w:rFonts w:ascii="Times New Roman" w:hAnsi="Times New Roman"/>
          <w:sz w:val="28"/>
        </w:rPr>
        <w:t xml:space="preserve"> и прин</w:t>
      </w:r>
      <w:r>
        <w:rPr>
          <w:rFonts w:ascii="Times New Roman" w:hAnsi="Times New Roman"/>
          <w:sz w:val="28"/>
        </w:rPr>
        <w:t>я</w:t>
      </w:r>
      <w:r>
        <w:rPr>
          <w:rFonts w:ascii="Times New Roman" w:hAnsi="Times New Roman"/>
          <w:sz w:val="28"/>
        </w:rPr>
        <w:t>то называть корреляционными.</w:t>
      </w:r>
    </w:p>
    <w:p w:rsidR="00000000" w:rsidRDefault="00FB33FF">
      <w:pPr>
        <w:widowControl w:val="0"/>
        <w:ind w:firstLine="480"/>
        <w:jc w:val="both"/>
        <w:rPr>
          <w:rFonts w:ascii="Times New Roman" w:hAnsi="Times New Roman"/>
          <w:sz w:val="28"/>
        </w:rPr>
      </w:pPr>
      <w:r>
        <w:rPr>
          <w:rFonts w:ascii="Times New Roman" w:hAnsi="Times New Roman"/>
          <w:sz w:val="28"/>
        </w:rPr>
        <w:t xml:space="preserve">Непараметрические </w:t>
      </w:r>
      <w:r>
        <w:rPr>
          <w:rFonts w:ascii="Times New Roman" w:hAnsi="Times New Roman"/>
          <w:sz w:val="28"/>
        </w:rPr>
        <w:t>методы не накладывают ограничений на закон распр</w:t>
      </w:r>
      <w:r>
        <w:rPr>
          <w:rFonts w:ascii="Times New Roman" w:hAnsi="Times New Roman"/>
          <w:sz w:val="28"/>
        </w:rPr>
        <w:t>е</w:t>
      </w:r>
      <w:r>
        <w:rPr>
          <w:rFonts w:ascii="Times New Roman" w:hAnsi="Times New Roman"/>
          <w:sz w:val="28"/>
        </w:rPr>
        <w:t>деления изучаемых величин. Их преимуществом является и простота вычисл</w:t>
      </w:r>
      <w:r>
        <w:rPr>
          <w:rFonts w:ascii="Times New Roman" w:hAnsi="Times New Roman"/>
          <w:sz w:val="28"/>
        </w:rPr>
        <w:t>е</w:t>
      </w:r>
      <w:r>
        <w:rPr>
          <w:rFonts w:ascii="Times New Roman" w:hAnsi="Times New Roman"/>
          <w:sz w:val="28"/>
        </w:rPr>
        <w:t>ний.</w:t>
      </w:r>
    </w:p>
    <w:p w:rsidR="00000000" w:rsidRDefault="00FB33FF">
      <w:pPr>
        <w:pStyle w:val="3"/>
      </w:pPr>
      <w:bookmarkStart w:id="321" w:name="_Toc443364842"/>
      <w:bookmarkStart w:id="322" w:name="_Toc443365713"/>
      <w:bookmarkStart w:id="323" w:name="_Toc469886565"/>
      <w:bookmarkStart w:id="324" w:name="_Toc470415626"/>
      <w:r>
        <w:t>8.2. Парная корреляция и парная линейная регрессия</w:t>
      </w:r>
      <w:bookmarkEnd w:id="321"/>
      <w:bookmarkEnd w:id="322"/>
      <w:bookmarkEnd w:id="323"/>
      <w:bookmarkEnd w:id="324"/>
    </w:p>
    <w:p w:rsidR="00000000" w:rsidRDefault="00FB33FF">
      <w:pPr>
        <w:widowControl w:val="0"/>
        <w:ind w:firstLine="460"/>
        <w:jc w:val="both"/>
        <w:rPr>
          <w:rFonts w:ascii="Times New Roman" w:hAnsi="Times New Roman"/>
          <w:i/>
          <w:sz w:val="28"/>
        </w:rPr>
      </w:pPr>
      <w:r>
        <w:rPr>
          <w:rFonts w:ascii="Times New Roman" w:hAnsi="Times New Roman"/>
          <w:sz w:val="28"/>
        </w:rPr>
        <w:t xml:space="preserve">Простейшим приемом выявления связи между двумя признаками является построение </w:t>
      </w:r>
      <w:r>
        <w:rPr>
          <w:rFonts w:ascii="Times New Roman" w:hAnsi="Times New Roman"/>
          <w:i/>
          <w:sz w:val="28"/>
        </w:rPr>
        <w:t>ко</w:t>
      </w:r>
      <w:r>
        <w:rPr>
          <w:rFonts w:ascii="Times New Roman" w:hAnsi="Times New Roman"/>
          <w:i/>
          <w:sz w:val="28"/>
        </w:rPr>
        <w:t>рреляционной таблицы:</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92"/>
        <w:gridCol w:w="1160"/>
        <w:gridCol w:w="1134"/>
        <w:gridCol w:w="1134"/>
        <w:gridCol w:w="1276"/>
        <w:gridCol w:w="1559"/>
        <w:gridCol w:w="1984"/>
      </w:tblGrid>
      <w:tr w:rsidR="00000000">
        <w:tblPrEx>
          <w:tblCellMar>
            <w:top w:w="0" w:type="dxa"/>
            <w:bottom w:w="0" w:type="dxa"/>
          </w:tblCellMar>
        </w:tblPrEx>
        <w:tc>
          <w:tcPr>
            <w:tcW w:w="1392" w:type="dxa"/>
          </w:tcPr>
          <w:p w:rsidR="00000000" w:rsidRDefault="00FB33FF">
            <w:pPr>
              <w:ind w:firstLine="0"/>
              <w:rPr>
                <w:rFonts w:ascii="Times New Roman" w:hAnsi="Times New Roman"/>
                <w:sz w:val="28"/>
                <w:lang w:val="en-US"/>
              </w:rPr>
            </w:pPr>
            <w:r>
              <w:rPr>
                <w:rFonts w:ascii="Times New Roman" w:hAnsi="Times New Roman"/>
                <w:noProof/>
                <w:sz w:val="28"/>
              </w:rPr>
              <mc:AlternateContent>
                <mc:Choice Requires="wps">
                  <w:drawing>
                    <wp:anchor distT="0" distB="0" distL="114300" distR="114300" simplePos="0" relativeHeight="251657728" behindDoc="0" locked="1" layoutInCell="0" allowOverlap="1">
                      <wp:simplePos x="0" y="0"/>
                      <wp:positionH relativeFrom="column">
                        <wp:posOffset>-3810</wp:posOffset>
                      </wp:positionH>
                      <wp:positionV relativeFrom="paragraph">
                        <wp:posOffset>4445</wp:posOffset>
                      </wp:positionV>
                      <wp:extent cx="876935" cy="334010"/>
                      <wp:effectExtent l="0" t="0" r="0" b="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76935" cy="33401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35pt" to="68.75pt,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" o:allowincell="f" strokeweight="1pt">
                      <v:stroke startarrowwidth="narrow" startarrowlength="short" endarrowwidth="narrow" endarrowlength="short"/>
                      <w10:anchorlock/>
                    </v:line>
                  </w:pict>
                </mc:Fallback>
              </mc:AlternateContent>
            </w:r>
            <w:r w:rsidRPr="00FB33FF">
              <w:rPr>
                <w:rFonts w:ascii="Times New Roman" w:hAnsi="Times New Roman"/>
                <w:sz w:val="28"/>
              </w:rPr>
              <w:t xml:space="preserve">             </w:t>
            </w:r>
            <w:r>
              <w:rPr>
                <w:rFonts w:ascii="Times New Roman" w:hAnsi="Times New Roman"/>
                <w:sz w:val="28"/>
                <w:lang w:val="en-US"/>
              </w:rPr>
              <w:t>Y</w:t>
            </w:r>
          </w:p>
          <w:p w:rsidR="00000000" w:rsidRDefault="00FB33FF">
            <w:pPr>
              <w:ind w:firstLine="0"/>
              <w:rPr>
                <w:rFonts w:ascii="Times New Roman" w:hAnsi="Times New Roman"/>
                <w:sz w:val="28"/>
              </w:rPr>
            </w:pPr>
            <w:r>
              <w:rPr>
                <w:rFonts w:ascii="Times New Roman" w:hAnsi="Times New Roman"/>
                <w:sz w:val="28"/>
                <w:lang w:val="en-US"/>
              </w:rPr>
              <w:t>X</w:t>
            </w:r>
          </w:p>
        </w:tc>
        <w:tc>
          <w:tcPr>
            <w:tcW w:w="1160" w:type="dxa"/>
          </w:tcPr>
          <w:p w:rsidR="00000000" w:rsidRDefault="00FB33FF">
            <w:pPr>
              <w:ind w:firstLine="0"/>
              <w:jc w:val="center"/>
              <w:rPr>
                <w:rFonts w:ascii="Times New Roman" w:hAnsi="Times New Roman"/>
                <w:sz w:val="28"/>
              </w:rPr>
            </w:pPr>
            <w:r>
              <w:rPr>
                <w:rFonts w:ascii="Times New Roman" w:hAnsi="Times New Roman"/>
                <w:sz w:val="28"/>
                <w:lang w:val="en-US"/>
              </w:rPr>
              <w:t>Y</w:t>
            </w:r>
            <w:r>
              <w:rPr>
                <w:rFonts w:ascii="Times New Roman" w:hAnsi="Times New Roman"/>
                <w:sz w:val="28"/>
                <w:vertAlign w:val="subscript"/>
                <w:lang w:val="en-US"/>
              </w:rPr>
              <w:t>1</w: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Y</w:t>
            </w:r>
            <w:r>
              <w:rPr>
                <w:rFonts w:ascii="Times New Roman" w:hAnsi="Times New Roman"/>
                <w:sz w:val="28"/>
                <w:vertAlign w:val="subscript"/>
                <w:lang w:val="en-US"/>
              </w:rPr>
              <w:t>2</w:t>
            </w:r>
          </w:p>
        </w:tc>
        <w:tc>
          <w:tcPr>
            <w:tcW w:w="1134" w:type="dxa"/>
          </w:tcPr>
          <w:p w:rsidR="00000000" w:rsidRDefault="00FB33FF">
            <w:pPr>
              <w:ind w:firstLine="0"/>
              <w:jc w:val="center"/>
              <w:rPr>
                <w:rFonts w:ascii="Times New Roman" w:hAnsi="Times New Roman"/>
                <w:sz w:val="28"/>
              </w:rPr>
            </w:pPr>
            <w:r>
              <w:rPr>
                <w:rFonts w:ascii="Times New Roman" w:hAnsi="Times New Roman"/>
                <w:sz w:val="28"/>
              </w:rPr>
              <w:t>...</w:t>
            </w:r>
          </w:p>
        </w:tc>
        <w:tc>
          <w:tcPr>
            <w:tcW w:w="1276" w:type="dxa"/>
          </w:tcPr>
          <w:p w:rsidR="00000000" w:rsidRDefault="00FB33FF">
            <w:pPr>
              <w:ind w:firstLine="0"/>
              <w:jc w:val="center"/>
              <w:rPr>
                <w:rFonts w:ascii="Times New Roman" w:hAnsi="Times New Roman"/>
                <w:sz w:val="28"/>
              </w:rPr>
            </w:pPr>
            <w:r>
              <w:rPr>
                <w:rFonts w:ascii="Times New Roman" w:hAnsi="Times New Roman"/>
                <w:sz w:val="28"/>
                <w:lang w:val="en-US"/>
              </w:rPr>
              <w:t>Y</w:t>
            </w:r>
            <w:r>
              <w:rPr>
                <w:rFonts w:ascii="Times New Roman" w:hAnsi="Times New Roman"/>
                <w:sz w:val="28"/>
                <w:vertAlign w:val="subscript"/>
                <w:lang w:val="en-US"/>
              </w:rPr>
              <w:t>z</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Итого</w:t>
            </w:r>
          </w:p>
        </w:tc>
        <w:tc>
          <w:tcPr>
            <w:tcW w:w="1984" w:type="dxa"/>
          </w:tcPr>
          <w:p w:rsidR="00000000" w:rsidRDefault="00FB33FF">
            <w:pPr>
              <w:ind w:firstLine="0"/>
              <w:jc w:val="center"/>
              <w:rPr>
                <w:rFonts w:ascii="Times New Roman" w:hAnsi="Times New Roman"/>
                <w:sz w:val="28"/>
              </w:rPr>
            </w:pPr>
            <w:r>
              <w:rPr>
                <w:rFonts w:ascii="Times New Roman" w:hAnsi="Times New Roman"/>
                <w:sz w:val="28"/>
                <w:lang w:val="en-US"/>
              </w:rPr>
              <w:t>Y</w:t>
            </w:r>
            <w:r>
              <w:rPr>
                <w:rFonts w:ascii="Times New Roman" w:hAnsi="Times New Roman"/>
                <w:sz w:val="28"/>
                <w:vertAlign w:val="subscript"/>
                <w:lang w:val="en-US"/>
              </w:rPr>
              <w:t>i</w: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vertAlign w:val="subscript"/>
                <w:lang w:val="en-US"/>
              </w:rPr>
            </w:pPr>
            <w:r>
              <w:rPr>
                <w:rFonts w:ascii="Times New Roman" w:hAnsi="Times New Roman"/>
                <w:sz w:val="28"/>
                <w:lang w:val="en-US"/>
              </w:rPr>
              <w:t>X</w:t>
            </w:r>
            <w:r>
              <w:rPr>
                <w:rFonts w:ascii="Times New Roman" w:hAnsi="Times New Roman"/>
                <w:sz w:val="28"/>
                <w:vertAlign w:val="subscript"/>
                <w:lang w:val="en-US"/>
              </w:rPr>
              <w:t>1</w:t>
            </w:r>
          </w:p>
          <w:p w:rsidR="00000000" w:rsidRDefault="00FB33FF">
            <w:pPr>
              <w:ind w:firstLine="0"/>
              <w:jc w:val="center"/>
              <w:rPr>
                <w:rFonts w:ascii="Times New Roman" w:hAnsi="Times New Roman"/>
                <w:sz w:val="28"/>
                <w:lang w:val="en-US"/>
              </w:rPr>
            </w:pPr>
          </w:p>
        </w:tc>
        <w:tc>
          <w:tcPr>
            <w:tcW w:w="1160"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11</w: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sz w:val="28"/>
                <w:lang w:val="en-US"/>
              </w:rPr>
              <w:t>12</w: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1z</w:t>
            </w:r>
          </w:p>
        </w:tc>
        <w:tc>
          <w:tcPr>
            <w:tcW w:w="1559" w:type="dxa"/>
          </w:tcPr>
          <w:p w:rsidR="00000000" w:rsidRDefault="00FB33FF">
            <w:pPr>
              <w:ind w:firstLine="0"/>
              <w:jc w:val="center"/>
              <w:rPr>
                <w:rFonts w:ascii="Times New Roman" w:hAnsi="Times New Roman"/>
                <w:sz w:val="28"/>
              </w:rPr>
            </w:pPr>
            <w:r>
              <w:rPr>
                <w:rFonts w:ascii="Times New Roman" w:hAnsi="Times New Roman"/>
                <w:position w:val="-28"/>
                <w:sz w:val="28"/>
              </w:rPr>
              <w:object w:dxaOrig="560" w:dyaOrig="740">
                <v:shape id="_x0000_i1178" type="#_x0000_t75" style="width:27.75pt;height:37.05pt" o:ole="">
                  <v:imagedata r:id="rId235" o:title=""/>
                </v:shape>
                <o:OLEObject Type="Embed" ProgID="Equation.2" ShapeID="_x0000_i1178" DrawAspect="Content" ObjectID="_1447852435" r:id="rId236"/>
              </w:object>
            </w:r>
          </w:p>
        </w:tc>
        <w:tc>
          <w:tcPr>
            <w:tcW w:w="1984" w:type="dxa"/>
          </w:tcPr>
          <w:p w:rsidR="00000000" w:rsidRDefault="00FB33FF">
            <w:pPr>
              <w:ind w:firstLine="0"/>
              <w:jc w:val="center"/>
              <w:rPr>
                <w:rFonts w:ascii="Times New Roman" w:hAnsi="Times New Roman"/>
                <w:sz w:val="28"/>
                <w:lang w:val="en-US"/>
              </w:rPr>
            </w:pPr>
            <w:r>
              <w:rPr>
                <w:rFonts w:ascii="Times New Roman" w:hAnsi="Times New Roman"/>
                <w:position w:val="-10"/>
                <w:sz w:val="28"/>
              </w:rPr>
              <w:object w:dxaOrig="320" w:dyaOrig="380">
                <v:shape id="_x0000_i1179" type="#_x0000_t75" style="width:16.45pt;height:18.5pt" o:ole="">
                  <v:imagedata r:id="rId237" o:title=""/>
                </v:shape>
                <o:OLEObject Type="Embed" ProgID="Equation.2" ShapeID="_x0000_i1179" DrawAspect="Content" ObjectID="_1447852436" r:id="rId238"/>
              </w:objec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lang w:val="en-US"/>
              </w:rPr>
            </w:pPr>
            <w:r>
              <w:rPr>
                <w:rFonts w:ascii="Times New Roman" w:hAnsi="Times New Roman"/>
                <w:sz w:val="28"/>
                <w:lang w:val="en-US"/>
              </w:rPr>
              <w:t>X</w:t>
            </w:r>
            <w:r>
              <w:rPr>
                <w:rFonts w:ascii="Times New Roman" w:hAnsi="Times New Roman"/>
                <w:sz w:val="28"/>
                <w:vertAlign w:val="subscript"/>
                <w:lang w:val="en-US"/>
              </w:rPr>
              <w:t>1</w:t>
            </w:r>
          </w:p>
        </w:tc>
        <w:tc>
          <w:tcPr>
            <w:tcW w:w="1160"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21</w: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sz w:val="28"/>
                <w:lang w:val="en-US"/>
              </w:rPr>
              <w:t>22</w: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2z</w:t>
            </w:r>
          </w:p>
        </w:tc>
        <w:tc>
          <w:tcPr>
            <w:tcW w:w="1559" w:type="dxa"/>
          </w:tcPr>
          <w:p w:rsidR="00000000" w:rsidRDefault="00FB33FF">
            <w:pPr>
              <w:ind w:firstLine="0"/>
              <w:jc w:val="center"/>
              <w:rPr>
                <w:rFonts w:ascii="Times New Roman" w:hAnsi="Times New Roman"/>
                <w:sz w:val="28"/>
              </w:rPr>
            </w:pPr>
            <w:r>
              <w:rPr>
                <w:rFonts w:ascii="Times New Roman" w:hAnsi="Times New Roman"/>
                <w:position w:val="-28"/>
                <w:sz w:val="28"/>
              </w:rPr>
              <w:object w:dxaOrig="600" w:dyaOrig="740">
                <v:shape id="_x0000_i1180" type="#_x0000_t75" style="width:29.85pt;height:37.05pt" o:ole="">
                  <v:imagedata r:id="rId239" o:title=""/>
                </v:shape>
                <o:OLEObject Type="Embed" ProgID="Equation.2" ShapeID="_x0000_i1180" DrawAspect="Content" ObjectID="_1447852437" r:id="rId240"/>
              </w:object>
            </w:r>
          </w:p>
        </w:tc>
        <w:tc>
          <w:tcPr>
            <w:tcW w:w="1984" w:type="dxa"/>
          </w:tcPr>
          <w:p w:rsidR="00000000" w:rsidRDefault="00FB33FF">
            <w:pPr>
              <w:ind w:firstLine="0"/>
              <w:jc w:val="center"/>
              <w:rPr>
                <w:rFonts w:ascii="Times New Roman" w:hAnsi="Times New Roman"/>
                <w:sz w:val="28"/>
              </w:rPr>
            </w:pPr>
            <w:r>
              <w:rPr>
                <w:rFonts w:ascii="Times New Roman" w:hAnsi="Times New Roman"/>
                <w:position w:val="-10"/>
                <w:sz w:val="28"/>
              </w:rPr>
              <w:object w:dxaOrig="340" w:dyaOrig="380">
                <v:shape id="_x0000_i1181" type="#_x0000_t75" style="width:17.5pt;height:18.5pt" o:ole="">
                  <v:imagedata r:id="rId241" o:title=""/>
                </v:shape>
                <o:OLEObject Type="Embed" ProgID="Equation.2" ShapeID="_x0000_i1181" DrawAspect="Content" ObjectID="_1447852438" r:id="rId242"/>
              </w:objec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lang w:val="en-US"/>
              </w:rPr>
            </w:pPr>
            <w:r>
              <w:rPr>
                <w:rFonts w:ascii="Times New Roman" w:hAnsi="Times New Roman"/>
                <w:sz w:val="28"/>
              </w:rPr>
              <w:t>...</w:t>
            </w:r>
          </w:p>
        </w:tc>
        <w:tc>
          <w:tcPr>
            <w:tcW w:w="1160" w:type="dxa"/>
          </w:tcPr>
          <w:p w:rsidR="00000000" w:rsidRDefault="00FB33FF">
            <w:pPr>
              <w:ind w:firstLine="0"/>
              <w:jc w:val="center"/>
              <w:rPr>
                <w:rFonts w:ascii="Times New Roman" w:hAnsi="Times New Roman"/>
                <w:sz w:val="28"/>
                <w:lang w:val="en-US"/>
              </w:rPr>
            </w:pPr>
            <w:r>
              <w:rPr>
                <w:rFonts w:ascii="Times New Roman" w:hAnsi="Times New Roman"/>
                <w:sz w:val="28"/>
                <w:lang w:val="en-US"/>
              </w:rPr>
              <w:t>...</w: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sz w:val="28"/>
                <w:lang w:val="en-US"/>
              </w:rPr>
              <w:t>...</w: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sz w:val="28"/>
                <w:lang w:val="en-US"/>
              </w:rPr>
              <w:t>...</w:t>
            </w:r>
          </w:p>
        </w:tc>
        <w:tc>
          <w:tcPr>
            <w:tcW w:w="1559"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984" w:type="dxa"/>
          </w:tcPr>
          <w:p w:rsidR="00000000" w:rsidRDefault="00FB33FF">
            <w:pPr>
              <w:ind w:firstLine="0"/>
              <w:jc w:val="center"/>
              <w:rPr>
                <w:rFonts w:ascii="Times New Roman" w:hAnsi="Times New Roman"/>
                <w:sz w:val="28"/>
              </w:rPr>
            </w:pPr>
            <w:r>
              <w:rPr>
                <w:rFonts w:ascii="Times New Roman" w:hAnsi="Times New Roman"/>
                <w:sz w:val="28"/>
              </w:rPr>
              <w:t>...</w: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lang w:val="en-US"/>
              </w:rPr>
            </w:pPr>
            <w:r>
              <w:rPr>
                <w:rFonts w:ascii="Times New Roman" w:hAnsi="Times New Roman"/>
                <w:sz w:val="28"/>
                <w:lang w:val="en-US"/>
              </w:rPr>
              <w:t>X</w:t>
            </w:r>
            <w:r>
              <w:rPr>
                <w:rFonts w:ascii="Times New Roman" w:hAnsi="Times New Roman"/>
                <w:sz w:val="28"/>
                <w:vertAlign w:val="subscript"/>
                <w:lang w:val="en-US"/>
              </w:rPr>
              <w:t>r</w:t>
            </w:r>
          </w:p>
        </w:tc>
        <w:tc>
          <w:tcPr>
            <w:tcW w:w="1160"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k1</w: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sz w:val="28"/>
                <w:lang w:val="en-US"/>
              </w:rPr>
              <w:t>k2</w: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sz w:val="28"/>
                <w:lang w:val="en-US"/>
              </w:rPr>
              <w:t>f</w:t>
            </w:r>
            <w:r>
              <w:rPr>
                <w:rFonts w:ascii="Times New Roman" w:hAnsi="Times New Roman"/>
                <w:sz w:val="28"/>
                <w:vertAlign w:val="subscript"/>
                <w:lang w:val="en-US"/>
              </w:rPr>
              <w:t>kz</w:t>
            </w:r>
          </w:p>
        </w:tc>
        <w:tc>
          <w:tcPr>
            <w:tcW w:w="1559" w:type="dxa"/>
          </w:tcPr>
          <w:p w:rsidR="00000000" w:rsidRDefault="00FB33FF">
            <w:pPr>
              <w:ind w:firstLine="0"/>
              <w:jc w:val="center"/>
              <w:rPr>
                <w:rFonts w:ascii="Times New Roman" w:hAnsi="Times New Roman"/>
                <w:sz w:val="28"/>
              </w:rPr>
            </w:pPr>
            <w:r>
              <w:rPr>
                <w:rFonts w:ascii="Times New Roman" w:hAnsi="Times New Roman"/>
                <w:position w:val="-28"/>
                <w:sz w:val="28"/>
              </w:rPr>
              <w:object w:dxaOrig="580" w:dyaOrig="740">
                <v:shape id="_x0000_i1182" type="#_x0000_t75" style="width:28.8pt;height:37.05pt" o:ole="">
                  <v:imagedata r:id="rId243" o:title=""/>
                </v:shape>
                <o:OLEObject Type="Embed" ProgID="Equation.2" ShapeID="_x0000_i1182" DrawAspect="Content" ObjectID="_1447852439" r:id="rId244"/>
              </w:object>
            </w:r>
          </w:p>
        </w:tc>
        <w:tc>
          <w:tcPr>
            <w:tcW w:w="1984" w:type="dxa"/>
          </w:tcPr>
          <w:p w:rsidR="00000000" w:rsidRDefault="00FB33FF">
            <w:pPr>
              <w:ind w:firstLine="0"/>
              <w:jc w:val="center"/>
              <w:rPr>
                <w:rFonts w:ascii="Times New Roman" w:hAnsi="Times New Roman"/>
                <w:sz w:val="28"/>
              </w:rPr>
            </w:pPr>
            <w:r>
              <w:rPr>
                <w:rFonts w:ascii="Times New Roman" w:hAnsi="Times New Roman"/>
                <w:position w:val="-10"/>
                <w:sz w:val="28"/>
              </w:rPr>
              <w:object w:dxaOrig="360" w:dyaOrig="380">
                <v:shape id="_x0000_i1183" type="#_x0000_t75" style="width:18.5pt;height:18.5pt" o:ole="">
                  <v:imagedata r:id="rId245" o:title=""/>
                </v:shape>
                <o:OLEObject Type="Embed" ProgID="Equation.2" ShapeID="_x0000_i1183" DrawAspect="Content" ObjectID="_1447852440" r:id="rId246"/>
              </w:objec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lang w:val="en-US"/>
              </w:rPr>
            </w:pPr>
            <w:r>
              <w:rPr>
                <w:rFonts w:ascii="Times New Roman" w:hAnsi="Times New Roman"/>
                <w:sz w:val="28"/>
              </w:rPr>
              <w:t>Итого</w:t>
            </w:r>
          </w:p>
        </w:tc>
        <w:tc>
          <w:tcPr>
            <w:tcW w:w="1160" w:type="dxa"/>
          </w:tcPr>
          <w:p w:rsidR="00000000" w:rsidRDefault="00FB33FF">
            <w:pPr>
              <w:ind w:firstLine="0"/>
              <w:jc w:val="center"/>
              <w:rPr>
                <w:rFonts w:ascii="Times New Roman" w:hAnsi="Times New Roman"/>
                <w:sz w:val="28"/>
                <w:lang w:val="en-US"/>
              </w:rPr>
            </w:pPr>
            <w:r>
              <w:rPr>
                <w:rFonts w:ascii="Times New Roman" w:hAnsi="Times New Roman"/>
                <w:position w:val="-28"/>
                <w:sz w:val="28"/>
              </w:rPr>
              <w:object w:dxaOrig="580" w:dyaOrig="740">
                <v:shape id="_x0000_i1184" type="#_x0000_t75" style="width:28.8pt;height:37.05pt" o:ole="">
                  <v:imagedata r:id="rId247" o:title=""/>
                </v:shape>
                <o:OLEObject Type="Embed" ProgID="Equation.2" ShapeID="_x0000_i1184" DrawAspect="Content" ObjectID="_1447852441" r:id="rId248"/>
              </w:objec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position w:val="-28"/>
                <w:sz w:val="28"/>
              </w:rPr>
              <w:object w:dxaOrig="580" w:dyaOrig="740">
                <v:shape id="_x0000_i1185" type="#_x0000_t75" style="width:28.8pt;height:37.05pt" o:ole="">
                  <v:imagedata r:id="rId249" o:title=""/>
                </v:shape>
                <o:OLEObject Type="Embed" ProgID="Equation.2" ShapeID="_x0000_i1185" DrawAspect="Content" ObjectID="_1447852442" r:id="rId250"/>
              </w:object>
            </w:r>
          </w:p>
        </w:tc>
        <w:tc>
          <w:tcPr>
            <w:tcW w:w="1134" w:type="dxa"/>
          </w:tcPr>
          <w:p w:rsidR="00000000" w:rsidRDefault="00FB33FF">
            <w:pPr>
              <w:ind w:firstLine="0"/>
              <w:jc w:val="center"/>
              <w:rPr>
                <w:rFonts w:ascii="Times New Roman" w:hAnsi="Times New Roman"/>
                <w:sz w:val="28"/>
              </w:rPr>
            </w:pPr>
            <w:r>
              <w:rPr>
                <w:rFonts w:ascii="Times New Roman" w:hAnsi="Times New Roman"/>
                <w:sz w:val="28"/>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position w:val="-28"/>
                <w:sz w:val="28"/>
              </w:rPr>
              <w:object w:dxaOrig="560" w:dyaOrig="740">
                <v:shape id="_x0000_i1186" type="#_x0000_t75" style="width:27.75pt;height:37.05pt" o:ole="">
                  <v:imagedata r:id="rId251" o:title=""/>
                </v:shape>
                <o:OLEObject Type="Embed" ProgID="Equation.2" ShapeID="_x0000_i1186" DrawAspect="Content" ObjectID="_1447852443" r:id="rId252"/>
              </w:object>
            </w:r>
          </w:p>
        </w:tc>
        <w:tc>
          <w:tcPr>
            <w:tcW w:w="1559" w:type="dxa"/>
          </w:tcPr>
          <w:p w:rsidR="00000000" w:rsidRDefault="00FB33FF">
            <w:pPr>
              <w:ind w:firstLine="0"/>
              <w:jc w:val="center"/>
              <w:rPr>
                <w:rFonts w:ascii="Times New Roman" w:hAnsi="Times New Roman"/>
                <w:sz w:val="28"/>
              </w:rPr>
            </w:pPr>
            <w:r>
              <w:rPr>
                <w:rFonts w:ascii="Times New Roman" w:hAnsi="Times New Roman"/>
                <w:sz w:val="28"/>
                <w:lang w:val="en-US"/>
              </w:rPr>
              <w:t>n</w:t>
            </w:r>
          </w:p>
        </w:tc>
        <w:tc>
          <w:tcPr>
            <w:tcW w:w="1984" w:type="dxa"/>
          </w:tcPr>
          <w:p w:rsidR="00000000" w:rsidRDefault="00FB33FF">
            <w:pPr>
              <w:ind w:firstLine="0"/>
              <w:jc w:val="center"/>
              <w:rPr>
                <w:rFonts w:ascii="Times New Roman" w:hAnsi="Times New Roman"/>
                <w:sz w:val="28"/>
              </w:rPr>
            </w:pPr>
            <w:r>
              <w:rPr>
                <w:rFonts w:ascii="Times New Roman" w:hAnsi="Times New Roman"/>
                <w:position w:val="-4"/>
                <w:sz w:val="28"/>
              </w:rPr>
              <w:object w:dxaOrig="240" w:dyaOrig="320">
                <v:shape id="_x0000_i1187" type="#_x0000_t75" style="width:12.35pt;height:16.45pt" o:ole="">
                  <v:imagedata r:id="rId253" o:title=""/>
                </v:shape>
                <o:OLEObject Type="Embed" ProgID="Equation.2" ShapeID="_x0000_i1187" DrawAspect="Content" ObjectID="_1447852444" r:id="rId254"/>
              </w:object>
            </w:r>
          </w:p>
        </w:tc>
      </w:tr>
      <w:tr w:rsidR="00000000">
        <w:tblPrEx>
          <w:tblCellMar>
            <w:top w:w="0" w:type="dxa"/>
            <w:bottom w:w="0" w:type="dxa"/>
          </w:tblCellMar>
        </w:tblPrEx>
        <w:tc>
          <w:tcPr>
            <w:tcW w:w="1392" w:type="dxa"/>
          </w:tcPr>
          <w:p w:rsidR="00000000" w:rsidRDefault="00FB33FF">
            <w:pPr>
              <w:ind w:firstLine="0"/>
              <w:jc w:val="center"/>
              <w:rPr>
                <w:rFonts w:ascii="Times New Roman" w:hAnsi="Times New Roman"/>
                <w:sz w:val="28"/>
              </w:rPr>
            </w:pPr>
            <w:r>
              <w:rPr>
                <w:rFonts w:ascii="Times New Roman" w:hAnsi="Times New Roman"/>
                <w:position w:val="-16"/>
                <w:sz w:val="28"/>
              </w:rPr>
              <w:object w:dxaOrig="360" w:dyaOrig="440">
                <v:shape id="_x0000_i1188" type="#_x0000_t75" style="width:18.5pt;height:21.6pt" o:ole="">
                  <v:imagedata r:id="rId255" o:title=""/>
                </v:shape>
                <o:OLEObject Type="Embed" ProgID="Equation.2" ShapeID="_x0000_i1188" DrawAspect="Content" ObjectID="_1447852445" r:id="rId256"/>
              </w:object>
            </w:r>
          </w:p>
        </w:tc>
        <w:tc>
          <w:tcPr>
            <w:tcW w:w="1160" w:type="dxa"/>
          </w:tcPr>
          <w:p w:rsidR="00000000" w:rsidRDefault="00FB33FF">
            <w:pPr>
              <w:ind w:firstLine="0"/>
              <w:jc w:val="center"/>
              <w:rPr>
                <w:rFonts w:ascii="Times New Roman" w:hAnsi="Times New Roman"/>
                <w:sz w:val="28"/>
                <w:lang w:val="en-US"/>
              </w:rPr>
            </w:pPr>
            <w:r>
              <w:rPr>
                <w:rFonts w:ascii="Times New Roman" w:hAnsi="Times New Roman"/>
                <w:position w:val="-10"/>
                <w:sz w:val="28"/>
              </w:rPr>
              <w:object w:dxaOrig="360" w:dyaOrig="380">
                <v:shape id="_x0000_i1189" type="#_x0000_t75" style="width:18.5pt;height:18.5pt" o:ole="">
                  <v:imagedata r:id="rId257" o:title=""/>
                </v:shape>
                <o:OLEObject Type="Embed" ProgID="Equation.2" ShapeID="_x0000_i1189" DrawAspect="Content" ObjectID="_1447852446" r:id="rId258"/>
              </w:object>
            </w:r>
          </w:p>
        </w:tc>
        <w:tc>
          <w:tcPr>
            <w:tcW w:w="1134" w:type="dxa"/>
          </w:tcPr>
          <w:p w:rsidR="00000000" w:rsidRDefault="00FB33FF">
            <w:pPr>
              <w:ind w:firstLine="0"/>
              <w:jc w:val="center"/>
              <w:rPr>
                <w:rFonts w:ascii="Times New Roman" w:hAnsi="Times New Roman"/>
                <w:sz w:val="28"/>
                <w:lang w:val="en-US"/>
              </w:rPr>
            </w:pPr>
            <w:r>
              <w:rPr>
                <w:rFonts w:ascii="Times New Roman" w:hAnsi="Times New Roman"/>
                <w:position w:val="-10"/>
                <w:sz w:val="28"/>
              </w:rPr>
              <w:object w:dxaOrig="380" w:dyaOrig="380">
                <v:shape id="_x0000_i1190" type="#_x0000_t75" style="width:18.5pt;height:18.5pt" o:ole="">
                  <v:imagedata r:id="rId259" o:title=""/>
                </v:shape>
                <o:OLEObject Type="Embed" ProgID="Equation.2" ShapeID="_x0000_i1190" DrawAspect="Content" ObjectID="_1447852447" r:id="rId260"/>
              </w:object>
            </w:r>
          </w:p>
        </w:tc>
        <w:tc>
          <w:tcPr>
            <w:tcW w:w="113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c>
          <w:tcPr>
            <w:tcW w:w="1276" w:type="dxa"/>
          </w:tcPr>
          <w:p w:rsidR="00000000" w:rsidRDefault="00FB33FF">
            <w:pPr>
              <w:ind w:firstLine="0"/>
              <w:jc w:val="center"/>
              <w:rPr>
                <w:rFonts w:ascii="Times New Roman" w:hAnsi="Times New Roman"/>
                <w:sz w:val="28"/>
                <w:lang w:val="en-US"/>
              </w:rPr>
            </w:pPr>
            <w:r>
              <w:rPr>
                <w:rFonts w:ascii="Times New Roman" w:hAnsi="Times New Roman"/>
                <w:position w:val="-10"/>
                <w:sz w:val="28"/>
              </w:rPr>
              <w:object w:dxaOrig="380" w:dyaOrig="380">
                <v:shape id="_x0000_i1191" type="#_x0000_t75" style="width:18.5pt;height:18.5pt" o:ole="">
                  <v:imagedata r:id="rId261" o:title=""/>
                </v:shape>
                <o:OLEObject Type="Embed" ProgID="Equation.2" ShapeID="_x0000_i1191" DrawAspect="Content" ObjectID="_1447852448" r:id="rId262"/>
              </w:object>
            </w:r>
          </w:p>
        </w:tc>
        <w:tc>
          <w:tcPr>
            <w:tcW w:w="1559" w:type="dxa"/>
          </w:tcPr>
          <w:p w:rsidR="00000000" w:rsidRDefault="00FB33FF">
            <w:pPr>
              <w:ind w:firstLine="0"/>
              <w:jc w:val="center"/>
              <w:rPr>
                <w:rFonts w:ascii="Times New Roman" w:hAnsi="Times New Roman"/>
                <w:sz w:val="28"/>
              </w:rPr>
            </w:pPr>
            <w:r>
              <w:rPr>
                <w:rFonts w:ascii="Times New Roman" w:hAnsi="Times New Roman"/>
                <w:position w:val="-4"/>
                <w:sz w:val="28"/>
              </w:rPr>
              <w:object w:dxaOrig="260" w:dyaOrig="320">
                <v:shape id="_x0000_i1192" type="#_x0000_t75" style="width:13.35pt;height:16.45pt" o:ole="">
                  <v:imagedata r:id="rId263" o:title=""/>
                </v:shape>
                <o:OLEObject Type="Embed" ProgID="Equation.2" ShapeID="_x0000_i1192" DrawAspect="Content" ObjectID="_1447852449" r:id="rId264"/>
              </w:object>
            </w:r>
          </w:p>
        </w:tc>
        <w:tc>
          <w:tcPr>
            <w:tcW w:w="1984" w:type="dxa"/>
          </w:tcPr>
          <w:p w:rsidR="00000000" w:rsidRDefault="00FB33FF">
            <w:pPr>
              <w:ind w:firstLine="0"/>
              <w:jc w:val="center"/>
              <w:rPr>
                <w:rFonts w:ascii="Times New Roman" w:hAnsi="Times New Roman"/>
                <w:sz w:val="28"/>
              </w:rPr>
            </w:pPr>
            <w:r>
              <w:rPr>
                <w:rFonts w:ascii="Times New Roman" w:hAnsi="Times New Roman"/>
                <w:sz w:val="28"/>
                <w:lang w:val="en-US"/>
              </w:rPr>
              <w:t>-</w:t>
            </w:r>
          </w:p>
        </w:tc>
      </w:tr>
    </w:tbl>
    <w:p w:rsidR="00000000" w:rsidRDefault="00FB33FF">
      <w:pPr>
        <w:widowControl w:val="0"/>
        <w:spacing w:before="120"/>
        <w:jc w:val="both"/>
        <w:rPr>
          <w:rFonts w:ascii="Times New Roman" w:hAnsi="Times New Roman"/>
          <w:sz w:val="28"/>
        </w:rPr>
      </w:pPr>
      <w:r>
        <w:rPr>
          <w:rFonts w:ascii="Times New Roman" w:hAnsi="Times New Roman"/>
          <w:sz w:val="28"/>
        </w:rPr>
        <w:t>В основу группировки положены два изучаемых во взаимосвязи признака - Х и У. Частоты f</w:t>
      </w:r>
      <w:r>
        <w:rPr>
          <w:rFonts w:ascii="Times New Roman" w:hAnsi="Times New Roman"/>
          <w:sz w:val="28"/>
          <w:vertAlign w:val="subscript"/>
        </w:rPr>
        <w:t>ij</w:t>
      </w:r>
      <w:r>
        <w:rPr>
          <w:rFonts w:ascii="Times New Roman" w:hAnsi="Times New Roman"/>
          <w:sz w:val="28"/>
        </w:rPr>
        <w:t xml:space="preserve"> показывают количество соответствующих сочетаний Х и У. Если f</w:t>
      </w:r>
      <w:r>
        <w:rPr>
          <w:rFonts w:ascii="Times New Roman" w:hAnsi="Times New Roman"/>
          <w:sz w:val="28"/>
          <w:vertAlign w:val="subscript"/>
        </w:rPr>
        <w:t>ij</w:t>
      </w:r>
      <w:r>
        <w:rPr>
          <w:rFonts w:ascii="Times New Roman" w:hAnsi="Times New Roman"/>
          <w:sz w:val="28"/>
        </w:rPr>
        <w:t xml:space="preserve"> расположены в таблице беспорядочно, можно говорить об отсутствии связи между переменн</w:t>
      </w:r>
      <w:r>
        <w:rPr>
          <w:rFonts w:ascii="Times New Roman" w:hAnsi="Times New Roman"/>
          <w:sz w:val="28"/>
        </w:rPr>
        <w:t>ыми. В случае образования какого-либо характерного с</w:t>
      </w:r>
      <w:r>
        <w:rPr>
          <w:rFonts w:ascii="Times New Roman" w:hAnsi="Times New Roman"/>
          <w:sz w:val="28"/>
        </w:rPr>
        <w:t>о</w:t>
      </w:r>
      <w:r>
        <w:rPr>
          <w:rFonts w:ascii="Times New Roman" w:hAnsi="Times New Roman"/>
          <w:sz w:val="28"/>
        </w:rPr>
        <w:t>четания f</w:t>
      </w:r>
      <w:r>
        <w:rPr>
          <w:rFonts w:ascii="Times New Roman" w:hAnsi="Times New Roman"/>
          <w:sz w:val="28"/>
          <w:vertAlign w:val="subscript"/>
        </w:rPr>
        <w:t>ij</w:t>
      </w:r>
      <w:r>
        <w:rPr>
          <w:rFonts w:ascii="Times New Roman" w:hAnsi="Times New Roman"/>
          <w:sz w:val="28"/>
        </w:rPr>
        <w:t xml:space="preserve"> допустимо утверждать о связи между Х и У. При этом, если f</w:t>
      </w:r>
      <w:r>
        <w:rPr>
          <w:rFonts w:ascii="Times New Roman" w:hAnsi="Times New Roman"/>
          <w:sz w:val="28"/>
          <w:vertAlign w:val="subscript"/>
        </w:rPr>
        <w:t>ij</w:t>
      </w:r>
      <w:r>
        <w:rPr>
          <w:rFonts w:ascii="Times New Roman" w:hAnsi="Times New Roman"/>
          <w:sz w:val="28"/>
        </w:rPr>
        <w:t xml:space="preserve"> конце</w:t>
      </w:r>
      <w:r>
        <w:rPr>
          <w:rFonts w:ascii="Times New Roman" w:hAnsi="Times New Roman"/>
          <w:sz w:val="28"/>
        </w:rPr>
        <w:t>н</w:t>
      </w:r>
      <w:r>
        <w:rPr>
          <w:rFonts w:ascii="Times New Roman" w:hAnsi="Times New Roman"/>
          <w:sz w:val="28"/>
        </w:rPr>
        <w:t>трируется около одной из двух диагоналей, имеет место прямая или обратная линейная связь.</w:t>
      </w:r>
    </w:p>
    <w:p w:rsidR="00000000" w:rsidRDefault="00FB33FF">
      <w:pPr>
        <w:widowControl w:val="0"/>
        <w:jc w:val="both"/>
        <w:rPr>
          <w:rFonts w:ascii="Times New Roman" w:hAnsi="Times New Roman"/>
          <w:i/>
          <w:sz w:val="28"/>
        </w:rPr>
      </w:pPr>
      <w:r>
        <w:rPr>
          <w:rFonts w:ascii="Times New Roman" w:hAnsi="Times New Roman"/>
          <w:sz w:val="28"/>
        </w:rPr>
        <w:t>Наглядным изображением корреляцион</w:t>
      </w:r>
      <w:r>
        <w:rPr>
          <w:rFonts w:ascii="Times New Roman" w:hAnsi="Times New Roman"/>
          <w:sz w:val="28"/>
        </w:rPr>
        <w:t xml:space="preserve">ной таблице служит </w:t>
      </w:r>
      <w:r>
        <w:rPr>
          <w:rFonts w:ascii="Times New Roman" w:hAnsi="Times New Roman"/>
          <w:i/>
          <w:sz w:val="28"/>
        </w:rPr>
        <w:t xml:space="preserve">корреляционное поле. </w:t>
      </w:r>
      <w:r>
        <w:rPr>
          <w:rFonts w:ascii="Times New Roman" w:hAnsi="Times New Roman"/>
          <w:sz w:val="28"/>
        </w:rPr>
        <w:t>Оно представляет собой  график, где на оси абсцисс откладывают знач</w:t>
      </w:r>
      <w:r>
        <w:rPr>
          <w:rFonts w:ascii="Times New Roman" w:hAnsi="Times New Roman"/>
          <w:sz w:val="28"/>
        </w:rPr>
        <w:t>е</w:t>
      </w:r>
      <w:r>
        <w:rPr>
          <w:rFonts w:ascii="Times New Roman" w:hAnsi="Times New Roman"/>
          <w:sz w:val="28"/>
        </w:rPr>
        <w:t>ния Х, по оси ординат - У, а точками показывается сочетание Х и У. По расп</w:t>
      </w:r>
      <w:r>
        <w:rPr>
          <w:rFonts w:ascii="Times New Roman" w:hAnsi="Times New Roman"/>
          <w:sz w:val="28"/>
        </w:rPr>
        <w:t>о</w:t>
      </w:r>
      <w:r>
        <w:rPr>
          <w:rFonts w:ascii="Times New Roman" w:hAnsi="Times New Roman"/>
          <w:sz w:val="28"/>
        </w:rPr>
        <w:t xml:space="preserve">ложению точек, их концентрации в определенном направлении можно судить о </w:t>
      </w:r>
      <w:r>
        <w:rPr>
          <w:rFonts w:ascii="Times New Roman" w:hAnsi="Times New Roman"/>
          <w:sz w:val="28"/>
        </w:rPr>
        <w:t>наличии связи.</w:t>
      </w:r>
    </w:p>
    <w:p w:rsidR="00000000" w:rsidRDefault="00FB33FF">
      <w:pPr>
        <w:widowControl w:val="0"/>
        <w:ind w:firstLine="480"/>
        <w:jc w:val="both"/>
        <w:rPr>
          <w:rFonts w:ascii="Times New Roman" w:hAnsi="Times New Roman"/>
          <w:sz w:val="28"/>
        </w:rPr>
      </w:pPr>
      <w:r>
        <w:rPr>
          <w:rFonts w:ascii="Times New Roman" w:hAnsi="Times New Roman"/>
          <w:sz w:val="28"/>
        </w:rPr>
        <w:lastRenderedPageBreak/>
        <w:t>В итогах корреляционной таблицы по строкам и столбцам приводятся два распределения</w:t>
      </w:r>
      <w:r>
        <w:rPr>
          <w:rFonts w:ascii="Times New Roman" w:hAnsi="Times New Roman"/>
          <w:noProof/>
          <w:sz w:val="28"/>
        </w:rPr>
        <w:t xml:space="preserve"> -</w:t>
      </w:r>
      <w:r>
        <w:rPr>
          <w:rFonts w:ascii="Times New Roman" w:hAnsi="Times New Roman"/>
          <w:sz w:val="28"/>
        </w:rPr>
        <w:t xml:space="preserve"> одно по</w:t>
      </w:r>
      <w:r>
        <w:rPr>
          <w:rFonts w:ascii="Times New Roman" w:hAnsi="Times New Roman"/>
          <w:noProof/>
          <w:sz w:val="28"/>
        </w:rPr>
        <w:t xml:space="preserve"> X,</w:t>
      </w:r>
      <w:r>
        <w:rPr>
          <w:rFonts w:ascii="Times New Roman" w:hAnsi="Times New Roman"/>
          <w:sz w:val="28"/>
        </w:rPr>
        <w:t xml:space="preserve"> другое по У. Рассчитаем для каждого </w:t>
      </w:r>
      <w:bookmarkStart w:id="325" w:name="OCRUncertain1439"/>
      <w:r>
        <w:rPr>
          <w:rFonts w:ascii="Times New Roman" w:hAnsi="Times New Roman"/>
          <w:sz w:val="28"/>
        </w:rPr>
        <w:t>Х</w:t>
      </w:r>
      <w:bookmarkEnd w:id="325"/>
      <w:r>
        <w:rPr>
          <w:rFonts w:ascii="Times New Roman" w:hAnsi="Times New Roman"/>
          <w:sz w:val="28"/>
          <w:vertAlign w:val="subscript"/>
        </w:rPr>
        <w:t>i</w:t>
      </w:r>
      <w:r>
        <w:rPr>
          <w:rFonts w:ascii="Times New Roman" w:hAnsi="Times New Roman"/>
          <w:sz w:val="28"/>
        </w:rPr>
        <w:t xml:space="preserve"> среднее значение У, т.е. </w:t>
      </w:r>
      <w:r>
        <w:rPr>
          <w:rFonts w:ascii="Times New Roman" w:hAnsi="Times New Roman"/>
          <w:position w:val="-10"/>
          <w:sz w:val="28"/>
        </w:rPr>
        <w:object w:dxaOrig="360" w:dyaOrig="400">
          <v:shape id="_x0000_i1193" type="#_x0000_t75" style="width:18.5pt;height:19.55pt" o:ole="">
            <v:imagedata r:id="rId265" o:title=""/>
          </v:shape>
          <o:OLEObject Type="Embed" ProgID="Equation" ShapeID="_x0000_i1193" DrawAspect="Content" ObjectID="_1447852450" r:id="rId266"/>
        </w:object>
      </w:r>
      <w:r>
        <w:rPr>
          <w:rFonts w:ascii="Times New Roman" w:hAnsi="Times New Roman"/>
          <w:sz w:val="28"/>
        </w:rPr>
        <w:t>, как</w:t>
      </w:r>
    </w:p>
    <w:p w:rsidR="00000000" w:rsidRDefault="00FB33FF">
      <w:pPr>
        <w:widowControl w:val="0"/>
        <w:jc w:val="center"/>
        <w:rPr>
          <w:rFonts w:ascii="Times New Roman" w:hAnsi="Times New Roman"/>
          <w:sz w:val="28"/>
        </w:rPr>
      </w:pPr>
      <w:r>
        <w:rPr>
          <w:rFonts w:ascii="Times New Roman" w:hAnsi="Times New Roman"/>
          <w:position w:val="-38"/>
          <w:sz w:val="28"/>
        </w:rPr>
        <w:object w:dxaOrig="3739" w:dyaOrig="859">
          <v:shape id="_x0000_i1194" type="#_x0000_t75" style="width:187.2pt;height:43.2pt" o:ole="">
            <v:imagedata r:id="rId267" o:title=""/>
          </v:shape>
          <o:OLEObject Type="Embed" ProgID="Equation" ShapeID="_x0000_i1194" DrawAspect="Content" ObjectID="_1447852451" r:id="rId268"/>
        </w:object>
      </w:r>
    </w:p>
    <w:p w:rsidR="00000000" w:rsidRDefault="00FB33FF">
      <w:pPr>
        <w:widowControl w:val="0"/>
        <w:ind w:firstLine="480"/>
        <w:jc w:val="both"/>
        <w:rPr>
          <w:rFonts w:ascii="Times New Roman" w:hAnsi="Times New Roman"/>
          <w:noProof/>
          <w:sz w:val="28"/>
        </w:rPr>
      </w:pPr>
      <w:r>
        <w:rPr>
          <w:rFonts w:ascii="Times New Roman" w:hAnsi="Times New Roman"/>
          <w:sz w:val="28"/>
        </w:rPr>
        <w:t>Последовательность точек</w:t>
      </w:r>
      <w:r>
        <w:rPr>
          <w:rFonts w:ascii="Times New Roman" w:hAnsi="Times New Roman"/>
          <w:noProof/>
          <w:sz w:val="28"/>
        </w:rPr>
        <w:t xml:space="preserve"> (X</w:t>
      </w:r>
      <w:bookmarkStart w:id="326" w:name="OCRUncertain1453"/>
      <w:r>
        <w:rPr>
          <w:rFonts w:ascii="Times New Roman" w:hAnsi="Times New Roman"/>
          <w:noProof/>
          <w:sz w:val="28"/>
          <w:vertAlign w:val="subscript"/>
        </w:rPr>
        <w:t>i</w:t>
      </w:r>
      <w:r>
        <w:rPr>
          <w:rFonts w:ascii="Times New Roman" w:hAnsi="Times New Roman"/>
          <w:noProof/>
          <w:sz w:val="28"/>
        </w:rPr>
        <w:t>,</w:t>
      </w:r>
      <w:bookmarkEnd w:id="326"/>
      <w:r>
        <w:rPr>
          <w:rFonts w:ascii="Times New Roman" w:hAnsi="Times New Roman"/>
          <w:noProof/>
          <w:sz w:val="28"/>
        </w:rPr>
        <w:t xml:space="preserve"> </w:t>
      </w:r>
      <w:r>
        <w:rPr>
          <w:rFonts w:ascii="Times New Roman" w:hAnsi="Times New Roman"/>
          <w:noProof/>
          <w:position w:val="-10"/>
          <w:sz w:val="28"/>
        </w:rPr>
        <w:object w:dxaOrig="360" w:dyaOrig="400">
          <v:shape id="_x0000_i1195" type="#_x0000_t75" style="width:18.5pt;height:19.55pt" o:ole="">
            <v:imagedata r:id="rId269" o:title=""/>
          </v:shape>
          <o:OLEObject Type="Embed" ProgID="Equation" ShapeID="_x0000_i1195" DrawAspect="Content" ObjectID="_1447852452" r:id="rId270"/>
        </w:object>
      </w:r>
      <w:r>
        <w:rPr>
          <w:rFonts w:ascii="Times New Roman" w:hAnsi="Times New Roman"/>
          <w:sz w:val="28"/>
        </w:rPr>
        <w:t>) дает график, который иллюстрирует з</w:t>
      </w:r>
      <w:r>
        <w:rPr>
          <w:rFonts w:ascii="Times New Roman" w:hAnsi="Times New Roman"/>
          <w:sz w:val="28"/>
        </w:rPr>
        <w:t>а</w:t>
      </w:r>
      <w:r>
        <w:rPr>
          <w:rFonts w:ascii="Times New Roman" w:hAnsi="Times New Roman"/>
          <w:sz w:val="28"/>
        </w:rPr>
        <w:t>висимость среднего значения результативного признака У от факторного</w:t>
      </w:r>
      <w:r>
        <w:rPr>
          <w:rFonts w:ascii="Times New Roman" w:hAnsi="Times New Roman"/>
          <w:noProof/>
          <w:sz w:val="28"/>
        </w:rPr>
        <w:t xml:space="preserve"> X, -</w:t>
      </w:r>
      <w:r>
        <w:rPr>
          <w:rFonts w:ascii="Times New Roman" w:hAnsi="Times New Roman"/>
          <w:sz w:val="28"/>
        </w:rPr>
        <w:t xml:space="preserve"> </w:t>
      </w:r>
      <w:r>
        <w:rPr>
          <w:rFonts w:ascii="Times New Roman" w:hAnsi="Times New Roman"/>
          <w:i/>
          <w:sz w:val="28"/>
        </w:rPr>
        <w:t xml:space="preserve">эмпирическую линию регрессии, </w:t>
      </w:r>
      <w:r>
        <w:rPr>
          <w:rFonts w:ascii="Times New Roman" w:hAnsi="Times New Roman"/>
          <w:sz w:val="28"/>
        </w:rPr>
        <w:t>наглядно показывающую, как изменяется У по мере изменения</w:t>
      </w:r>
      <w:r>
        <w:rPr>
          <w:rFonts w:ascii="Times New Roman" w:hAnsi="Times New Roman"/>
          <w:noProof/>
          <w:sz w:val="28"/>
        </w:rPr>
        <w:t xml:space="preserve"> X.</w:t>
      </w:r>
    </w:p>
    <w:p w:rsidR="00000000" w:rsidRDefault="00FB33FF">
      <w:pPr>
        <w:widowControl w:val="0"/>
        <w:ind w:firstLine="480"/>
        <w:jc w:val="both"/>
        <w:rPr>
          <w:rFonts w:ascii="Times New Roman" w:hAnsi="Times New Roman"/>
          <w:sz w:val="28"/>
        </w:rPr>
      </w:pPr>
      <w:r>
        <w:rPr>
          <w:rFonts w:ascii="Times New Roman" w:hAnsi="Times New Roman"/>
          <w:sz w:val="28"/>
        </w:rPr>
        <w:t>По существу, и корреляционная табл</w:t>
      </w:r>
      <w:r>
        <w:rPr>
          <w:rFonts w:ascii="Times New Roman" w:hAnsi="Times New Roman"/>
          <w:sz w:val="28"/>
        </w:rPr>
        <w:t>ица, и корреляционное поле, и эмпир</w:t>
      </w:r>
      <w:r>
        <w:rPr>
          <w:rFonts w:ascii="Times New Roman" w:hAnsi="Times New Roman"/>
          <w:sz w:val="28"/>
        </w:rPr>
        <w:t>и</w:t>
      </w:r>
      <w:r>
        <w:rPr>
          <w:rFonts w:ascii="Times New Roman" w:hAnsi="Times New Roman"/>
          <w:sz w:val="28"/>
        </w:rPr>
        <w:t>ческая линия регрессии предварительно уже характеризуют взаимосвязь, когда выбраны факторный и результативный признаки и требуется сформулировать предположения о форме и направленности связи. В то же время количественная</w:t>
      </w:r>
      <w:r>
        <w:rPr>
          <w:rFonts w:ascii="Times New Roman" w:hAnsi="Times New Roman"/>
          <w:sz w:val="28"/>
        </w:rPr>
        <w:t xml:space="preserve"> оценка тесноты связи требует дополнительных расчетов.</w:t>
      </w:r>
    </w:p>
    <w:p w:rsidR="00000000" w:rsidRDefault="00FB33FF">
      <w:pPr>
        <w:widowControl w:val="0"/>
        <w:ind w:firstLine="480"/>
        <w:jc w:val="both"/>
        <w:rPr>
          <w:rFonts w:ascii="Times New Roman" w:hAnsi="Times New Roman"/>
          <w:sz w:val="28"/>
        </w:rPr>
      </w:pPr>
      <w:r>
        <w:rPr>
          <w:rFonts w:ascii="Times New Roman" w:hAnsi="Times New Roman"/>
          <w:sz w:val="28"/>
        </w:rPr>
        <w:t xml:space="preserve">Практически для количественной оценки тесноты связи широко используют </w:t>
      </w:r>
      <w:bookmarkStart w:id="327" w:name="OCRUncertain1454"/>
      <w:r>
        <w:rPr>
          <w:rFonts w:ascii="Times New Roman" w:hAnsi="Times New Roman"/>
          <w:sz w:val="28"/>
        </w:rPr>
        <w:t>л</w:t>
      </w:r>
      <w:bookmarkEnd w:id="327"/>
      <w:r>
        <w:rPr>
          <w:rFonts w:ascii="Times New Roman" w:hAnsi="Times New Roman"/>
          <w:sz w:val="28"/>
        </w:rPr>
        <w:t xml:space="preserve">инейный </w:t>
      </w:r>
      <w:r>
        <w:rPr>
          <w:rFonts w:ascii="Times New Roman" w:hAnsi="Times New Roman"/>
          <w:i/>
          <w:sz w:val="28"/>
        </w:rPr>
        <w:t>коэффициент корреляции.</w:t>
      </w:r>
      <w:r>
        <w:rPr>
          <w:rFonts w:ascii="Times New Roman" w:hAnsi="Times New Roman"/>
          <w:sz w:val="28"/>
        </w:rPr>
        <w:t xml:space="preserve"> Иногда его называют просто коэффицие</w:t>
      </w:r>
      <w:r>
        <w:rPr>
          <w:rFonts w:ascii="Times New Roman" w:hAnsi="Times New Roman"/>
          <w:sz w:val="28"/>
        </w:rPr>
        <w:t>н</w:t>
      </w:r>
      <w:r>
        <w:rPr>
          <w:rFonts w:ascii="Times New Roman" w:hAnsi="Times New Roman"/>
          <w:sz w:val="28"/>
        </w:rPr>
        <w:t xml:space="preserve">том корреляции. Если заданы значения переменных Х и У, то он </w:t>
      </w:r>
      <w:r>
        <w:rPr>
          <w:rFonts w:ascii="Times New Roman" w:hAnsi="Times New Roman"/>
          <w:sz w:val="28"/>
        </w:rPr>
        <w:t>вычисляется по формуле</w:t>
      </w:r>
    </w:p>
    <w:p w:rsidR="00000000" w:rsidRDefault="00FB33FF">
      <w:pPr>
        <w:widowControl w:val="0"/>
        <w:jc w:val="center"/>
        <w:rPr>
          <w:rFonts w:ascii="Times New Roman" w:hAnsi="Times New Roman"/>
          <w:sz w:val="28"/>
        </w:rPr>
      </w:pPr>
      <w:r>
        <w:rPr>
          <w:rFonts w:ascii="Times New Roman" w:hAnsi="Times New Roman"/>
          <w:position w:val="-36"/>
          <w:sz w:val="28"/>
        </w:rPr>
        <w:object w:dxaOrig="2720" w:dyaOrig="820">
          <v:shape id="_x0000_i1196" type="#_x0000_t75" style="width:135.75pt;height:41.15pt" o:ole="">
            <v:imagedata r:id="rId271" o:title=""/>
          </v:shape>
          <o:OLEObject Type="Embed" ProgID="Equation" ShapeID="_x0000_i1196" DrawAspect="Content" ObjectID="_1447852453" r:id="rId272"/>
        </w:object>
      </w:r>
    </w:p>
    <w:p w:rsidR="00000000" w:rsidRDefault="00FB33FF">
      <w:pPr>
        <w:widowControl w:val="0"/>
        <w:ind w:firstLine="480"/>
        <w:jc w:val="both"/>
        <w:rPr>
          <w:rFonts w:ascii="Times New Roman" w:hAnsi="Times New Roman"/>
          <w:sz w:val="28"/>
        </w:rPr>
      </w:pPr>
      <w:r>
        <w:rPr>
          <w:rFonts w:ascii="Times New Roman" w:hAnsi="Times New Roman"/>
          <w:sz w:val="28"/>
        </w:rPr>
        <w:t>Можно использовать и другие формулы, но результат должен быть один</w:t>
      </w:r>
      <w:r>
        <w:rPr>
          <w:rFonts w:ascii="Times New Roman" w:hAnsi="Times New Roman"/>
          <w:sz w:val="28"/>
        </w:rPr>
        <w:t>а</w:t>
      </w:r>
      <w:r>
        <w:rPr>
          <w:rFonts w:ascii="Times New Roman" w:hAnsi="Times New Roman"/>
          <w:sz w:val="28"/>
        </w:rPr>
        <w:t>ковым для всех вариантов расчета.</w:t>
      </w:r>
    </w:p>
    <w:p w:rsidR="00000000" w:rsidRDefault="00FB33FF">
      <w:pPr>
        <w:widowControl w:val="0"/>
        <w:ind w:firstLine="480"/>
        <w:jc w:val="both"/>
        <w:rPr>
          <w:rFonts w:ascii="Times New Roman" w:hAnsi="Times New Roman"/>
          <w:sz w:val="28"/>
        </w:rPr>
      </w:pPr>
      <w:r>
        <w:rPr>
          <w:rFonts w:ascii="Times New Roman" w:hAnsi="Times New Roman"/>
          <w:sz w:val="28"/>
        </w:rPr>
        <w:t xml:space="preserve">Коэффициент корреляции принимает значения в интервале от </w:t>
      </w:r>
      <w:r>
        <w:rPr>
          <w:rFonts w:ascii="Times New Roman" w:hAnsi="Times New Roman"/>
          <w:noProof/>
          <w:sz w:val="28"/>
        </w:rPr>
        <w:t>- 1</w:t>
      </w:r>
      <w:r>
        <w:rPr>
          <w:rFonts w:ascii="Times New Roman" w:hAnsi="Times New Roman"/>
          <w:sz w:val="28"/>
        </w:rPr>
        <w:t xml:space="preserve"> до </w:t>
      </w:r>
      <w:r>
        <w:rPr>
          <w:rFonts w:ascii="Times New Roman" w:hAnsi="Times New Roman"/>
          <w:noProof/>
          <w:sz w:val="28"/>
        </w:rPr>
        <w:t>+ 1.</w:t>
      </w:r>
      <w:r>
        <w:rPr>
          <w:rFonts w:ascii="Times New Roman" w:hAnsi="Times New Roman"/>
          <w:sz w:val="28"/>
        </w:rPr>
        <w:t xml:space="preserve"> Принято считать, что если </w:t>
      </w:r>
      <w:r>
        <w:rPr>
          <w:rFonts w:ascii="Times New Roman" w:hAnsi="Times New Roman"/>
          <w:i/>
          <w:sz w:val="28"/>
        </w:rPr>
        <w:t xml:space="preserve"> </w:t>
      </w:r>
      <w:r>
        <w:rPr>
          <w:rFonts w:ascii="Times New Roman" w:hAnsi="Times New Roman"/>
          <w:sz w:val="28"/>
        </w:rPr>
        <w:sym w:font="Symbol" w:char="F0E7"/>
      </w:r>
      <w:r>
        <w:rPr>
          <w:rFonts w:ascii="Times New Roman" w:hAnsi="Times New Roman"/>
          <w:sz w:val="28"/>
        </w:rPr>
        <w:t>r</w:t>
      </w:r>
      <w:r>
        <w:rPr>
          <w:rFonts w:ascii="Times New Roman" w:hAnsi="Times New Roman"/>
          <w:sz w:val="28"/>
        </w:rPr>
        <w:sym w:font="Symbol" w:char="F0E7"/>
      </w:r>
      <w:r>
        <w:rPr>
          <w:rFonts w:ascii="Times New Roman" w:hAnsi="Times New Roman"/>
          <w:i/>
          <w:noProof/>
          <w:sz w:val="28"/>
        </w:rPr>
        <w:t xml:space="preserve"> </w:t>
      </w:r>
      <w:bookmarkStart w:id="328" w:name="OCRUncertain1467"/>
      <w:r>
        <w:rPr>
          <w:rFonts w:ascii="Times New Roman" w:hAnsi="Times New Roman"/>
          <w:noProof/>
          <w:sz w:val="28"/>
        </w:rPr>
        <w:t>&lt;</w:t>
      </w:r>
      <w:bookmarkEnd w:id="328"/>
      <w:r>
        <w:rPr>
          <w:rFonts w:ascii="Times New Roman" w:hAnsi="Times New Roman"/>
          <w:noProof/>
          <w:sz w:val="28"/>
        </w:rPr>
        <w:t xml:space="preserve"> 0,30,</w:t>
      </w:r>
      <w:r>
        <w:rPr>
          <w:rFonts w:ascii="Times New Roman" w:hAnsi="Times New Roman"/>
          <w:sz w:val="28"/>
        </w:rPr>
        <w:t xml:space="preserve"> то</w:t>
      </w:r>
      <w:r>
        <w:rPr>
          <w:rFonts w:ascii="Times New Roman" w:hAnsi="Times New Roman"/>
          <w:sz w:val="28"/>
        </w:rPr>
        <w:t xml:space="preserve"> связь слабая; при </w:t>
      </w:r>
      <w:r>
        <w:rPr>
          <w:rFonts w:ascii="Times New Roman" w:hAnsi="Times New Roman"/>
          <w:i/>
          <w:sz w:val="28"/>
        </w:rPr>
        <w:t xml:space="preserve"> </w:t>
      </w:r>
      <w:r>
        <w:rPr>
          <w:rFonts w:ascii="Times New Roman" w:hAnsi="Times New Roman"/>
          <w:sz w:val="28"/>
        </w:rPr>
        <w:sym w:font="Symbol" w:char="F0E7"/>
      </w:r>
      <w:r>
        <w:rPr>
          <w:rFonts w:ascii="Times New Roman" w:hAnsi="Times New Roman"/>
          <w:sz w:val="28"/>
        </w:rPr>
        <w:t>r</w:t>
      </w:r>
      <w:r>
        <w:rPr>
          <w:rFonts w:ascii="Times New Roman" w:hAnsi="Times New Roman"/>
          <w:sz w:val="28"/>
        </w:rPr>
        <w:sym w:font="Symbol" w:char="F0E7"/>
      </w:r>
      <w:r>
        <w:rPr>
          <w:rFonts w:ascii="Times New Roman" w:hAnsi="Times New Roman"/>
          <w:i/>
          <w:noProof/>
          <w:sz w:val="28"/>
        </w:rPr>
        <w:t xml:space="preserve"> </w:t>
      </w:r>
      <w:bookmarkStart w:id="329" w:name="OCRUncertain1468"/>
      <w:r>
        <w:rPr>
          <w:rFonts w:ascii="Times New Roman" w:hAnsi="Times New Roman"/>
          <w:noProof/>
          <w:sz w:val="28"/>
        </w:rPr>
        <w:t>=</w:t>
      </w:r>
      <w:bookmarkEnd w:id="329"/>
      <w:r>
        <w:rPr>
          <w:rFonts w:ascii="Times New Roman" w:hAnsi="Times New Roman"/>
          <w:noProof/>
          <w:sz w:val="28"/>
        </w:rPr>
        <w:t xml:space="preserve"> (0,3 </w:t>
      </w:r>
      <w:r>
        <w:rPr>
          <w:rFonts w:ascii="Times New Roman" w:hAnsi="Times New Roman"/>
          <w:noProof/>
          <w:sz w:val="28"/>
        </w:rPr>
        <w:sym w:font="Symbol" w:char="F0B8"/>
      </w:r>
      <w:r>
        <w:rPr>
          <w:rFonts w:ascii="Times New Roman" w:hAnsi="Times New Roman"/>
          <w:noProof/>
          <w:sz w:val="28"/>
        </w:rPr>
        <w:t xml:space="preserve"> 0,7) -</w:t>
      </w:r>
      <w:r>
        <w:rPr>
          <w:rFonts w:ascii="Times New Roman" w:hAnsi="Times New Roman"/>
          <w:sz w:val="28"/>
        </w:rPr>
        <w:t xml:space="preserve"> средняя; при</w:t>
      </w:r>
      <w:r w:rsidRPr="00FB33FF">
        <w:rPr>
          <w:rFonts w:ascii="Times New Roman" w:hAnsi="Times New Roman"/>
          <w:sz w:val="28"/>
        </w:rPr>
        <w:t xml:space="preserve"> </w:t>
      </w:r>
      <w:bookmarkStart w:id="330" w:name="OCRUncertain1470"/>
      <w:r>
        <w:rPr>
          <w:rFonts w:ascii="Times New Roman" w:hAnsi="Times New Roman"/>
          <w:i/>
          <w:sz w:val="28"/>
        </w:rPr>
        <w:t xml:space="preserve"> </w:t>
      </w:r>
      <w:r>
        <w:rPr>
          <w:rFonts w:ascii="Times New Roman" w:hAnsi="Times New Roman"/>
          <w:sz w:val="28"/>
        </w:rPr>
        <w:sym w:font="Symbol" w:char="F0E7"/>
      </w:r>
      <w:r>
        <w:rPr>
          <w:rFonts w:ascii="Times New Roman" w:hAnsi="Times New Roman"/>
          <w:sz w:val="28"/>
        </w:rPr>
        <w:t>r</w:t>
      </w:r>
      <w:r>
        <w:rPr>
          <w:rFonts w:ascii="Times New Roman" w:hAnsi="Times New Roman"/>
          <w:sz w:val="28"/>
        </w:rPr>
        <w:sym w:font="Symbol" w:char="F0E7"/>
      </w:r>
      <w:r>
        <w:rPr>
          <w:rFonts w:ascii="Times New Roman" w:hAnsi="Times New Roman"/>
          <w:i/>
          <w:noProof/>
          <w:sz w:val="28"/>
        </w:rPr>
        <w:t xml:space="preserve"> </w:t>
      </w:r>
      <w:r>
        <w:rPr>
          <w:rFonts w:ascii="Times New Roman" w:hAnsi="Times New Roman"/>
          <w:noProof/>
          <w:sz w:val="28"/>
        </w:rPr>
        <w:t>&gt;</w:t>
      </w:r>
      <w:bookmarkEnd w:id="330"/>
      <w:r>
        <w:rPr>
          <w:rFonts w:ascii="Times New Roman" w:hAnsi="Times New Roman"/>
          <w:noProof/>
          <w:sz w:val="28"/>
        </w:rPr>
        <w:t xml:space="preserve"> 0,70 -</w:t>
      </w:r>
      <w:r>
        <w:rPr>
          <w:rFonts w:ascii="Times New Roman" w:hAnsi="Times New Roman"/>
          <w:sz w:val="28"/>
        </w:rPr>
        <w:t xml:space="preserve"> сильная, или тесная. Когда </w:t>
      </w:r>
      <w:bookmarkStart w:id="331" w:name="OCRUncertain1471"/>
      <w:r>
        <w:rPr>
          <w:rFonts w:ascii="Times New Roman" w:hAnsi="Times New Roman"/>
          <w:i/>
          <w:sz w:val="28"/>
        </w:rPr>
        <w:t xml:space="preserve"> </w:t>
      </w:r>
      <w:r>
        <w:rPr>
          <w:rFonts w:ascii="Times New Roman" w:hAnsi="Times New Roman"/>
          <w:sz w:val="28"/>
        </w:rPr>
        <w:sym w:font="Symbol" w:char="F0E7"/>
      </w:r>
      <w:r>
        <w:rPr>
          <w:rFonts w:ascii="Times New Roman" w:hAnsi="Times New Roman"/>
          <w:sz w:val="28"/>
        </w:rPr>
        <w:t>r</w:t>
      </w:r>
      <w:r>
        <w:rPr>
          <w:rFonts w:ascii="Times New Roman" w:hAnsi="Times New Roman"/>
          <w:sz w:val="28"/>
        </w:rPr>
        <w:sym w:font="Symbol" w:char="F0E7"/>
      </w:r>
      <w:r>
        <w:rPr>
          <w:rFonts w:ascii="Times New Roman" w:hAnsi="Times New Roman"/>
          <w:i/>
          <w:noProof/>
          <w:sz w:val="28"/>
        </w:rPr>
        <w:t xml:space="preserve"> </w:t>
      </w:r>
      <w:r>
        <w:rPr>
          <w:rFonts w:ascii="Times New Roman" w:hAnsi="Times New Roman"/>
          <w:noProof/>
          <w:sz w:val="28"/>
        </w:rPr>
        <w:t>=</w:t>
      </w:r>
      <w:bookmarkEnd w:id="331"/>
      <w:r>
        <w:rPr>
          <w:rFonts w:ascii="Times New Roman" w:hAnsi="Times New Roman"/>
          <w:noProof/>
          <w:sz w:val="28"/>
        </w:rPr>
        <w:t xml:space="preserve"> 1 -</w:t>
      </w:r>
      <w:r>
        <w:rPr>
          <w:rFonts w:ascii="Times New Roman" w:hAnsi="Times New Roman"/>
          <w:sz w:val="28"/>
        </w:rPr>
        <w:t xml:space="preserve"> связь функци</w:t>
      </w:r>
      <w:r>
        <w:rPr>
          <w:rFonts w:ascii="Times New Roman" w:hAnsi="Times New Roman"/>
          <w:sz w:val="28"/>
        </w:rPr>
        <w:t>о</w:t>
      </w:r>
      <w:r>
        <w:rPr>
          <w:rFonts w:ascii="Times New Roman" w:hAnsi="Times New Roman"/>
          <w:sz w:val="28"/>
        </w:rPr>
        <w:t>нальная. Если же</w:t>
      </w:r>
      <w:r w:rsidRPr="00FB33FF">
        <w:rPr>
          <w:rFonts w:ascii="Times New Roman" w:hAnsi="Times New Roman"/>
          <w:sz w:val="28"/>
        </w:rPr>
        <w:t xml:space="preserve"> </w:t>
      </w:r>
      <w:bookmarkStart w:id="332" w:name="OCRUncertain1472"/>
      <w:r>
        <w:rPr>
          <w:rFonts w:ascii="Times New Roman" w:hAnsi="Times New Roman"/>
          <w:sz w:val="28"/>
          <w:lang w:val="en-US"/>
        </w:rPr>
        <w:t>r</w:t>
      </w:r>
      <w:bookmarkEnd w:id="332"/>
      <w:r>
        <w:rPr>
          <w:rFonts w:ascii="Times New Roman" w:hAnsi="Times New Roman"/>
          <w:noProof/>
          <w:sz w:val="28"/>
        </w:rPr>
        <w:t xml:space="preserve"> </w:t>
      </w:r>
      <w:r>
        <w:rPr>
          <w:rFonts w:ascii="Times New Roman" w:hAnsi="Times New Roman"/>
          <w:noProof/>
          <w:sz w:val="28"/>
        </w:rPr>
        <w:sym w:font="Symbol" w:char="F0BB"/>
      </w:r>
      <w:r>
        <w:rPr>
          <w:rFonts w:ascii="Times New Roman" w:hAnsi="Times New Roman"/>
          <w:noProof/>
          <w:sz w:val="28"/>
        </w:rPr>
        <w:t xml:space="preserve"> 0,</w:t>
      </w:r>
      <w:r>
        <w:rPr>
          <w:rFonts w:ascii="Times New Roman" w:hAnsi="Times New Roman"/>
          <w:sz w:val="28"/>
        </w:rPr>
        <w:t xml:space="preserve"> то это дает основание говорить об отсутствии линейной связи между У и</w:t>
      </w:r>
      <w:r>
        <w:rPr>
          <w:rFonts w:ascii="Times New Roman" w:hAnsi="Times New Roman"/>
          <w:noProof/>
          <w:sz w:val="28"/>
        </w:rPr>
        <w:t xml:space="preserve"> X.</w:t>
      </w:r>
      <w:r>
        <w:rPr>
          <w:rFonts w:ascii="Times New Roman" w:hAnsi="Times New Roman"/>
          <w:sz w:val="28"/>
        </w:rPr>
        <w:t xml:space="preserve"> Однако в этом случае возможно нелинейное </w:t>
      </w:r>
      <w:r>
        <w:rPr>
          <w:rFonts w:ascii="Times New Roman" w:hAnsi="Times New Roman"/>
          <w:sz w:val="28"/>
        </w:rPr>
        <w:t>взаимо</w:t>
      </w:r>
      <w:r>
        <w:rPr>
          <w:rFonts w:ascii="Times New Roman" w:hAnsi="Times New Roman"/>
          <w:sz w:val="28"/>
        </w:rPr>
        <w:softHyphen/>
        <w:t>действие. что требует дополнительной проверки и других измерителей, ра</w:t>
      </w:r>
      <w:r>
        <w:rPr>
          <w:rFonts w:ascii="Times New Roman" w:hAnsi="Times New Roman"/>
          <w:sz w:val="28"/>
        </w:rPr>
        <w:t>с</w:t>
      </w:r>
      <w:r>
        <w:rPr>
          <w:rFonts w:ascii="Times New Roman" w:hAnsi="Times New Roman"/>
          <w:sz w:val="28"/>
        </w:rPr>
        <w:t>сматриваемых ниже.</w:t>
      </w:r>
    </w:p>
    <w:p w:rsidR="00000000" w:rsidRDefault="00FB33FF">
      <w:pPr>
        <w:widowControl w:val="0"/>
        <w:ind w:firstLine="480"/>
        <w:jc w:val="both"/>
        <w:rPr>
          <w:rFonts w:ascii="Times New Roman" w:hAnsi="Times New Roman"/>
          <w:sz w:val="28"/>
        </w:rPr>
      </w:pPr>
      <w:r>
        <w:rPr>
          <w:rFonts w:ascii="Times New Roman" w:hAnsi="Times New Roman"/>
          <w:sz w:val="28"/>
        </w:rPr>
        <w:t>Для характеристики влияния изменений Х на вариацию У служат методы регрессионного анализа. В случае парной линейной зависимости строится ре</w:t>
      </w:r>
      <w:r>
        <w:rPr>
          <w:rFonts w:ascii="Times New Roman" w:hAnsi="Times New Roman"/>
          <w:sz w:val="28"/>
        </w:rPr>
        <w:t>г</w:t>
      </w:r>
      <w:r>
        <w:rPr>
          <w:rFonts w:ascii="Times New Roman" w:hAnsi="Times New Roman"/>
          <w:sz w:val="28"/>
        </w:rPr>
        <w:t>рессионная модель</w:t>
      </w:r>
    </w:p>
    <w:p w:rsidR="00000000" w:rsidRDefault="00FB33FF">
      <w:pPr>
        <w:widowControl w:val="0"/>
        <w:jc w:val="center"/>
        <w:rPr>
          <w:rFonts w:ascii="Times New Roman" w:hAnsi="Times New Roman"/>
          <w:sz w:val="28"/>
        </w:rPr>
      </w:pPr>
      <w:r>
        <w:rPr>
          <w:rFonts w:ascii="Times New Roman" w:hAnsi="Times New Roman"/>
          <w:position w:val="-10"/>
          <w:sz w:val="28"/>
        </w:rPr>
        <w:object w:dxaOrig="3720" w:dyaOrig="340">
          <v:shape id="_x0000_i1197" type="#_x0000_t75" style="width:186.15pt;height:17.5pt" o:ole="">
            <v:imagedata r:id="rId273" o:title=""/>
          </v:shape>
          <o:OLEObject Type="Embed" ProgID="Equation" ShapeID="_x0000_i1197" DrawAspect="Content" ObjectID="_1447852454" r:id="rId274"/>
        </w:object>
      </w:r>
    </w:p>
    <w:p w:rsidR="00000000" w:rsidRDefault="00FB33FF">
      <w:pPr>
        <w:widowControl w:val="0"/>
        <w:rPr>
          <w:rFonts w:ascii="Times New Roman" w:hAnsi="Times New Roman"/>
          <w:sz w:val="28"/>
        </w:rPr>
      </w:pPr>
      <w:r>
        <w:rPr>
          <w:rFonts w:ascii="Times New Roman" w:hAnsi="Times New Roman"/>
          <w:sz w:val="28"/>
        </w:rPr>
        <w:t>где n</w:t>
      </w:r>
      <w:r>
        <w:rPr>
          <w:rFonts w:ascii="Times New Roman" w:hAnsi="Times New Roman"/>
          <w:b/>
          <w:noProof/>
          <w:sz w:val="28"/>
        </w:rPr>
        <w:t xml:space="preserve"> -</w:t>
      </w:r>
      <w:r>
        <w:rPr>
          <w:rFonts w:ascii="Times New Roman" w:hAnsi="Times New Roman"/>
          <w:sz w:val="28"/>
        </w:rPr>
        <w:t xml:space="preserve"> число наблюдений;</w:t>
      </w:r>
    </w:p>
    <w:p w:rsidR="00000000" w:rsidRDefault="00FB33FF">
      <w:pPr>
        <w:widowControl w:val="0"/>
        <w:jc w:val="both"/>
        <w:rPr>
          <w:rFonts w:ascii="Times New Roman" w:hAnsi="Times New Roman"/>
          <w:sz w:val="28"/>
        </w:rPr>
      </w:pPr>
      <w:bookmarkStart w:id="333" w:name="OCRUncertain1475"/>
      <w:r>
        <w:rPr>
          <w:rFonts w:ascii="Times New Roman" w:hAnsi="Times New Roman"/>
          <w:sz w:val="28"/>
        </w:rPr>
        <w:t>а</w:t>
      </w:r>
      <w:r>
        <w:rPr>
          <w:rFonts w:ascii="Times New Roman" w:hAnsi="Times New Roman"/>
          <w:sz w:val="28"/>
          <w:vertAlign w:val="subscript"/>
        </w:rPr>
        <w:t>0</w:t>
      </w:r>
      <w:r>
        <w:rPr>
          <w:rFonts w:ascii="Times New Roman" w:hAnsi="Times New Roman"/>
          <w:sz w:val="28"/>
        </w:rPr>
        <w:t>,</w:t>
      </w:r>
      <w:bookmarkEnd w:id="333"/>
      <w:r>
        <w:rPr>
          <w:rFonts w:ascii="Times New Roman" w:hAnsi="Times New Roman"/>
          <w:sz w:val="28"/>
        </w:rPr>
        <w:t xml:space="preserve"> а</w:t>
      </w:r>
      <w:r>
        <w:rPr>
          <w:rFonts w:ascii="Times New Roman" w:hAnsi="Times New Roman"/>
          <w:sz w:val="28"/>
          <w:vertAlign w:val="subscript"/>
        </w:rPr>
        <w:t>1</w:t>
      </w:r>
      <w:r>
        <w:rPr>
          <w:rFonts w:ascii="Times New Roman" w:hAnsi="Times New Roman"/>
          <w:noProof/>
          <w:sz w:val="28"/>
        </w:rPr>
        <w:t xml:space="preserve"> -</w:t>
      </w:r>
      <w:r>
        <w:rPr>
          <w:rFonts w:ascii="Times New Roman" w:hAnsi="Times New Roman"/>
          <w:sz w:val="28"/>
        </w:rPr>
        <w:t xml:space="preserve"> неизвестные параметры уравнения; </w:t>
      </w:r>
      <w:bookmarkStart w:id="334" w:name="OCRUncertain1477"/>
    </w:p>
    <w:bookmarkEnd w:id="334"/>
    <w:p w:rsidR="00000000" w:rsidRDefault="00FB33FF">
      <w:pPr>
        <w:widowControl w:val="0"/>
        <w:jc w:val="both"/>
        <w:rPr>
          <w:rFonts w:ascii="Times New Roman" w:hAnsi="Times New Roman"/>
          <w:sz w:val="28"/>
        </w:rPr>
      </w:pPr>
      <w:r>
        <w:rPr>
          <w:rFonts w:ascii="Times New Roman" w:hAnsi="Times New Roman"/>
          <w:sz w:val="28"/>
        </w:rPr>
        <w:sym w:font="Symbol" w:char="F065"/>
      </w:r>
      <w:r>
        <w:rPr>
          <w:rFonts w:ascii="Times New Roman" w:hAnsi="Times New Roman"/>
          <w:sz w:val="28"/>
          <w:vertAlign w:val="subscript"/>
        </w:rPr>
        <w:t>i</w:t>
      </w:r>
      <w:r>
        <w:rPr>
          <w:rFonts w:ascii="Times New Roman" w:hAnsi="Times New Roman"/>
          <w:noProof/>
          <w:sz w:val="28"/>
        </w:rPr>
        <w:t xml:space="preserve"> -</w:t>
      </w:r>
      <w:r>
        <w:rPr>
          <w:rFonts w:ascii="Times New Roman" w:hAnsi="Times New Roman"/>
          <w:sz w:val="28"/>
        </w:rPr>
        <w:t xml:space="preserve"> ошибка случайной переменной У. </w:t>
      </w:r>
    </w:p>
    <w:p w:rsidR="00000000" w:rsidRDefault="00FB33FF">
      <w:pPr>
        <w:widowControl w:val="0"/>
        <w:jc w:val="both"/>
        <w:rPr>
          <w:rFonts w:ascii="Times New Roman" w:hAnsi="Times New Roman"/>
          <w:sz w:val="28"/>
        </w:rPr>
      </w:pPr>
      <w:r>
        <w:rPr>
          <w:rFonts w:ascii="Times New Roman" w:hAnsi="Times New Roman"/>
          <w:sz w:val="28"/>
        </w:rPr>
        <w:t xml:space="preserve">Уравнение регрессии записывается как </w:t>
      </w:r>
    </w:p>
    <w:p w:rsidR="00000000" w:rsidRDefault="00FB33FF">
      <w:pPr>
        <w:widowControl w:val="0"/>
        <w:jc w:val="center"/>
        <w:rPr>
          <w:rFonts w:ascii="Times New Roman" w:hAnsi="Times New Roman"/>
          <w:sz w:val="28"/>
        </w:rPr>
      </w:pPr>
      <w:r>
        <w:rPr>
          <w:rFonts w:ascii="Times New Roman" w:hAnsi="Times New Roman"/>
          <w:position w:val="-14"/>
          <w:sz w:val="28"/>
        </w:rPr>
        <w:object w:dxaOrig="2260" w:dyaOrig="380">
          <v:shape id="_x0000_i1198" type="#_x0000_t75" style="width:113.15pt;height:18.5pt" o:ole="">
            <v:imagedata r:id="rId275" o:title=""/>
          </v:shape>
          <o:OLEObject Type="Embed" ProgID="Equation" ShapeID="_x0000_i1198" DrawAspect="Content" ObjectID="_1447852455" r:id="rId276"/>
        </w:object>
      </w:r>
    </w:p>
    <w:p w:rsidR="00000000" w:rsidRDefault="00FB33FF">
      <w:pPr>
        <w:widowControl w:val="0"/>
        <w:jc w:val="both"/>
        <w:rPr>
          <w:rFonts w:ascii="Times New Roman" w:hAnsi="Times New Roman"/>
          <w:noProof/>
          <w:sz w:val="28"/>
        </w:rPr>
      </w:pPr>
      <w:r>
        <w:rPr>
          <w:rFonts w:ascii="Times New Roman" w:hAnsi="Times New Roman"/>
          <w:sz w:val="28"/>
        </w:rPr>
        <w:t>где У</w:t>
      </w:r>
      <w:r>
        <w:rPr>
          <w:rFonts w:ascii="Times New Roman" w:hAnsi="Times New Roman"/>
          <w:sz w:val="28"/>
          <w:vertAlign w:val="subscript"/>
        </w:rPr>
        <w:t>iтеор</w:t>
      </w:r>
      <w:r>
        <w:rPr>
          <w:rFonts w:ascii="Times New Roman" w:hAnsi="Times New Roman"/>
          <w:noProof/>
          <w:sz w:val="28"/>
        </w:rPr>
        <w:t xml:space="preserve"> -</w:t>
      </w:r>
      <w:r>
        <w:rPr>
          <w:rFonts w:ascii="Times New Roman" w:hAnsi="Times New Roman"/>
          <w:sz w:val="28"/>
        </w:rPr>
        <w:t xml:space="preserve"> рассчитанное </w:t>
      </w:r>
      <w:bookmarkStart w:id="335" w:name="OCRUncertain1478"/>
      <w:r>
        <w:rPr>
          <w:rFonts w:ascii="Times New Roman" w:hAnsi="Times New Roman"/>
          <w:sz w:val="28"/>
        </w:rPr>
        <w:t>выравненное</w:t>
      </w:r>
      <w:bookmarkEnd w:id="335"/>
      <w:r>
        <w:rPr>
          <w:rFonts w:ascii="Times New Roman" w:hAnsi="Times New Roman"/>
          <w:sz w:val="28"/>
        </w:rPr>
        <w:t xml:space="preserve"> значение результативного призна</w:t>
      </w:r>
      <w:r>
        <w:rPr>
          <w:rFonts w:ascii="Times New Roman" w:hAnsi="Times New Roman"/>
          <w:sz w:val="28"/>
        </w:rPr>
        <w:t>ка после подстановки в уравнение</w:t>
      </w:r>
      <w:r>
        <w:rPr>
          <w:rFonts w:ascii="Times New Roman" w:hAnsi="Times New Roman"/>
          <w:noProof/>
          <w:sz w:val="28"/>
        </w:rPr>
        <w:t xml:space="preserve"> X.</w:t>
      </w:r>
    </w:p>
    <w:p w:rsidR="00000000" w:rsidRDefault="00FB33FF">
      <w:pPr>
        <w:widowControl w:val="0"/>
        <w:ind w:firstLine="460"/>
        <w:jc w:val="both"/>
        <w:rPr>
          <w:rFonts w:ascii="Times New Roman" w:hAnsi="Times New Roman"/>
          <w:sz w:val="28"/>
        </w:rPr>
      </w:pPr>
      <w:r>
        <w:rPr>
          <w:rFonts w:ascii="Times New Roman" w:hAnsi="Times New Roman"/>
          <w:sz w:val="28"/>
        </w:rPr>
        <w:t xml:space="preserve">Параметры </w:t>
      </w:r>
      <w:bookmarkStart w:id="336" w:name="OCRUncertain1479"/>
      <w:r>
        <w:rPr>
          <w:rFonts w:ascii="Times New Roman" w:hAnsi="Times New Roman"/>
          <w:sz w:val="28"/>
        </w:rPr>
        <w:t>а</w:t>
      </w:r>
      <w:bookmarkEnd w:id="336"/>
      <w:r>
        <w:rPr>
          <w:rFonts w:ascii="Times New Roman" w:hAnsi="Times New Roman"/>
          <w:sz w:val="28"/>
          <w:vertAlign w:val="subscript"/>
        </w:rPr>
        <w:t>0</w:t>
      </w:r>
      <w:r>
        <w:rPr>
          <w:rFonts w:ascii="Times New Roman" w:hAnsi="Times New Roman"/>
          <w:sz w:val="28"/>
        </w:rPr>
        <w:t xml:space="preserve"> и а</w:t>
      </w:r>
      <w:r>
        <w:rPr>
          <w:rFonts w:ascii="Times New Roman" w:hAnsi="Times New Roman"/>
          <w:sz w:val="28"/>
          <w:vertAlign w:val="subscript"/>
        </w:rPr>
        <w:t>1</w:t>
      </w:r>
      <w:r>
        <w:rPr>
          <w:rFonts w:ascii="Times New Roman" w:hAnsi="Times New Roman"/>
          <w:sz w:val="28"/>
        </w:rPr>
        <w:t xml:space="preserve"> оцениваются с помощью процедур, наибольшее </w:t>
      </w:r>
      <w:r>
        <w:rPr>
          <w:rFonts w:ascii="Times New Roman" w:hAnsi="Times New Roman"/>
          <w:sz w:val="28"/>
        </w:rPr>
        <w:lastRenderedPageBreak/>
        <w:t>распр</w:t>
      </w:r>
      <w:r>
        <w:rPr>
          <w:rFonts w:ascii="Times New Roman" w:hAnsi="Times New Roman"/>
          <w:sz w:val="28"/>
        </w:rPr>
        <w:t>о</w:t>
      </w:r>
      <w:r>
        <w:rPr>
          <w:rFonts w:ascii="Times New Roman" w:hAnsi="Times New Roman"/>
          <w:sz w:val="28"/>
        </w:rPr>
        <w:t xml:space="preserve">странение из которых получил </w:t>
      </w:r>
      <w:r>
        <w:rPr>
          <w:rFonts w:ascii="Times New Roman" w:hAnsi="Times New Roman"/>
          <w:i/>
          <w:sz w:val="28"/>
        </w:rPr>
        <w:t>метод наименьших квадратов.</w:t>
      </w:r>
      <w:r>
        <w:rPr>
          <w:rFonts w:ascii="Times New Roman" w:hAnsi="Times New Roman"/>
          <w:sz w:val="28"/>
        </w:rPr>
        <w:t xml:space="preserve"> Его суть закл</w:t>
      </w:r>
      <w:r>
        <w:rPr>
          <w:rFonts w:ascii="Times New Roman" w:hAnsi="Times New Roman"/>
          <w:sz w:val="28"/>
        </w:rPr>
        <w:t>ю</w:t>
      </w:r>
      <w:r>
        <w:rPr>
          <w:rFonts w:ascii="Times New Roman" w:hAnsi="Times New Roman"/>
          <w:sz w:val="28"/>
        </w:rPr>
        <w:t>чается в том, что наилучшие оценки</w:t>
      </w:r>
      <w:r w:rsidRPr="00FB33FF">
        <w:rPr>
          <w:rFonts w:ascii="Times New Roman" w:hAnsi="Times New Roman"/>
          <w:sz w:val="28"/>
        </w:rPr>
        <w:t xml:space="preserve"> </w:t>
      </w:r>
      <w:bookmarkStart w:id="337" w:name="OCRUncertain1481"/>
      <w:r>
        <w:rPr>
          <w:rFonts w:ascii="Times New Roman" w:hAnsi="Times New Roman"/>
          <w:sz w:val="28"/>
          <w:lang w:val="en-US"/>
        </w:rPr>
        <w:t>ag</w:t>
      </w:r>
      <w:bookmarkEnd w:id="337"/>
      <w:r>
        <w:rPr>
          <w:rFonts w:ascii="Times New Roman" w:hAnsi="Times New Roman"/>
          <w:sz w:val="28"/>
        </w:rPr>
        <w:t xml:space="preserve"> и а</w:t>
      </w:r>
      <w:bookmarkStart w:id="338" w:name="OCRUncertain1482"/>
      <w:r>
        <w:rPr>
          <w:rFonts w:ascii="Times New Roman" w:hAnsi="Times New Roman"/>
          <w:sz w:val="28"/>
        </w:rPr>
        <w:t>,</w:t>
      </w:r>
      <w:bookmarkEnd w:id="338"/>
      <w:r>
        <w:rPr>
          <w:rFonts w:ascii="Times New Roman" w:hAnsi="Times New Roman"/>
          <w:sz w:val="28"/>
        </w:rPr>
        <w:t xml:space="preserve"> получают, когда</w:t>
      </w:r>
    </w:p>
    <w:p w:rsidR="00000000" w:rsidRDefault="00FB33FF">
      <w:pPr>
        <w:widowControl w:val="0"/>
        <w:jc w:val="center"/>
        <w:rPr>
          <w:rFonts w:ascii="Times New Roman" w:hAnsi="Times New Roman"/>
          <w:sz w:val="28"/>
        </w:rPr>
      </w:pPr>
      <w:r>
        <w:rPr>
          <w:rFonts w:ascii="Times New Roman" w:hAnsi="Times New Roman"/>
          <w:position w:val="-34"/>
          <w:sz w:val="28"/>
        </w:rPr>
        <w:object w:dxaOrig="2860" w:dyaOrig="820">
          <v:shape id="_x0000_i1199" type="#_x0000_t75" style="width:142.95pt;height:41.15pt" o:ole="">
            <v:imagedata r:id="rId277" o:title=""/>
          </v:shape>
          <o:OLEObject Type="Embed" ProgID="Equation" ShapeID="_x0000_i1199" DrawAspect="Content" ObjectID="_1447852456" r:id="rId278"/>
        </w:object>
      </w:r>
    </w:p>
    <w:p w:rsidR="00000000" w:rsidRDefault="00FB33FF">
      <w:pPr>
        <w:widowControl w:val="0"/>
        <w:jc w:val="both"/>
        <w:rPr>
          <w:rFonts w:ascii="Times New Roman" w:hAnsi="Times New Roman"/>
          <w:sz w:val="28"/>
        </w:rPr>
      </w:pPr>
      <w:r>
        <w:rPr>
          <w:rFonts w:ascii="Times New Roman" w:hAnsi="Times New Roman"/>
          <w:sz w:val="28"/>
        </w:rPr>
        <w:t>т</w:t>
      </w:r>
      <w:r>
        <w:rPr>
          <w:rFonts w:ascii="Times New Roman" w:hAnsi="Times New Roman"/>
          <w:sz w:val="28"/>
        </w:rPr>
        <w:t>.е. сумма квадратов отклонений эмпирических значений зависимой пер</w:t>
      </w:r>
      <w:r>
        <w:rPr>
          <w:rFonts w:ascii="Times New Roman" w:hAnsi="Times New Roman"/>
          <w:sz w:val="28"/>
        </w:rPr>
        <w:t>е</w:t>
      </w:r>
      <w:r>
        <w:rPr>
          <w:rFonts w:ascii="Times New Roman" w:hAnsi="Times New Roman"/>
          <w:sz w:val="28"/>
        </w:rPr>
        <w:t xml:space="preserve">менной от вычисленных по уравнению регрессии должна быть минимальной. Сумма квадратов отклонений является функцией параметров </w:t>
      </w:r>
      <w:bookmarkStart w:id="339" w:name="OCRUncertain1488"/>
      <w:r>
        <w:rPr>
          <w:rFonts w:ascii="Times New Roman" w:hAnsi="Times New Roman"/>
          <w:sz w:val="28"/>
        </w:rPr>
        <w:t>а</w:t>
      </w:r>
      <w:bookmarkEnd w:id="339"/>
      <w:r>
        <w:rPr>
          <w:rFonts w:ascii="Times New Roman" w:hAnsi="Times New Roman"/>
          <w:sz w:val="28"/>
          <w:vertAlign w:val="subscript"/>
        </w:rPr>
        <w:t>0</w:t>
      </w:r>
      <w:r>
        <w:rPr>
          <w:rFonts w:ascii="Times New Roman" w:hAnsi="Times New Roman"/>
          <w:sz w:val="28"/>
        </w:rPr>
        <w:t xml:space="preserve"> и а</w:t>
      </w:r>
      <w:bookmarkStart w:id="340" w:name="OCRUncertain1489"/>
      <w:r>
        <w:rPr>
          <w:rFonts w:ascii="Times New Roman" w:hAnsi="Times New Roman"/>
          <w:sz w:val="28"/>
          <w:vertAlign w:val="subscript"/>
        </w:rPr>
        <w:t>1</w:t>
      </w:r>
      <w:r>
        <w:rPr>
          <w:rFonts w:ascii="Times New Roman" w:hAnsi="Times New Roman"/>
          <w:sz w:val="28"/>
        </w:rPr>
        <w:t>.</w:t>
      </w:r>
      <w:bookmarkEnd w:id="340"/>
      <w:r>
        <w:rPr>
          <w:rFonts w:ascii="Times New Roman" w:hAnsi="Times New Roman"/>
          <w:sz w:val="28"/>
        </w:rPr>
        <w:t xml:space="preserve"> Ее мин</w:t>
      </w:r>
      <w:r>
        <w:rPr>
          <w:rFonts w:ascii="Times New Roman" w:hAnsi="Times New Roman"/>
          <w:sz w:val="28"/>
        </w:rPr>
        <w:t>и</w:t>
      </w:r>
      <w:r>
        <w:rPr>
          <w:rFonts w:ascii="Times New Roman" w:hAnsi="Times New Roman"/>
          <w:sz w:val="28"/>
        </w:rPr>
        <w:t>мизация осуществляется решением системы уравнен</w:t>
      </w:r>
      <w:r>
        <w:rPr>
          <w:rFonts w:ascii="Times New Roman" w:hAnsi="Times New Roman"/>
          <w:sz w:val="28"/>
        </w:rPr>
        <w:t>ий</w:t>
      </w:r>
    </w:p>
    <w:p w:rsidR="00000000" w:rsidRDefault="00FB33FF">
      <w:pPr>
        <w:widowControl w:val="0"/>
        <w:jc w:val="center"/>
        <w:rPr>
          <w:rFonts w:ascii="Times New Roman" w:hAnsi="Times New Roman"/>
          <w:sz w:val="28"/>
        </w:rPr>
      </w:pPr>
      <w:r>
        <w:rPr>
          <w:rFonts w:ascii="Times New Roman" w:hAnsi="Times New Roman"/>
          <w:position w:val="-12"/>
          <w:sz w:val="28"/>
        </w:rPr>
        <w:object w:dxaOrig="5980" w:dyaOrig="460">
          <v:shape id="_x0000_i1043" type="#_x0000_t75" style="width:299.3pt;height:22.65pt" o:ole="" fillcolor="window">
            <v:imagedata r:id="rId279" o:title=""/>
          </v:shape>
          <o:OLEObject Type="Embed" ProgID="Equation.3" ShapeID="_x0000_i1043" DrawAspect="Content" ObjectID="_1447852457" r:id="rId280"/>
        </w:object>
      </w:r>
    </w:p>
    <w:p w:rsidR="00000000" w:rsidRDefault="00FB33FF">
      <w:pPr>
        <w:widowControl w:val="0"/>
        <w:ind w:firstLine="480"/>
        <w:jc w:val="both"/>
        <w:rPr>
          <w:rFonts w:ascii="Times New Roman" w:hAnsi="Times New Roman"/>
          <w:sz w:val="28"/>
        </w:rPr>
      </w:pPr>
      <w:r>
        <w:rPr>
          <w:rFonts w:ascii="Times New Roman" w:hAnsi="Times New Roman"/>
          <w:sz w:val="28"/>
        </w:rPr>
        <w:t>Можно воспользоваться и другими формулами, вытекающими из метода наименьших квадратов, например:</w:t>
      </w:r>
    </w:p>
    <w:p w:rsidR="00000000" w:rsidRDefault="00FB33FF">
      <w:pPr>
        <w:widowControl w:val="0"/>
        <w:jc w:val="center"/>
        <w:rPr>
          <w:rFonts w:ascii="Times New Roman" w:hAnsi="Times New Roman"/>
          <w:sz w:val="28"/>
        </w:rPr>
      </w:pPr>
      <w:r>
        <w:rPr>
          <w:rFonts w:ascii="Times New Roman" w:hAnsi="Times New Roman"/>
          <w:position w:val="-36"/>
          <w:sz w:val="28"/>
        </w:rPr>
        <w:object w:dxaOrig="4959" w:dyaOrig="1340">
          <v:shape id="_x0000_i1200" type="#_x0000_t75" style="width:247.9pt;height:66.85pt" o:ole="">
            <v:imagedata r:id="rId281" o:title=""/>
          </v:shape>
          <o:OLEObject Type="Embed" ProgID="Equation" ShapeID="_x0000_i1200" DrawAspect="Content" ObjectID="_1447852458" r:id="rId282"/>
        </w:object>
      </w:r>
    </w:p>
    <w:p w:rsidR="00000000" w:rsidRDefault="00FB33FF">
      <w:pPr>
        <w:widowControl w:val="0"/>
        <w:ind w:firstLine="460"/>
        <w:jc w:val="both"/>
        <w:rPr>
          <w:rFonts w:ascii="Times New Roman" w:hAnsi="Times New Roman"/>
          <w:noProof/>
          <w:sz w:val="28"/>
        </w:rPr>
      </w:pPr>
      <w:r>
        <w:rPr>
          <w:rFonts w:ascii="Times New Roman" w:hAnsi="Times New Roman"/>
          <w:sz w:val="28"/>
        </w:rPr>
        <w:t>Аппарат линейной регрессии достаточно хорошо разработан и, как правило, имеется в наборе стандартных программ оц</w:t>
      </w:r>
      <w:r>
        <w:rPr>
          <w:rFonts w:ascii="Times New Roman" w:hAnsi="Times New Roman"/>
          <w:sz w:val="28"/>
        </w:rPr>
        <w:t xml:space="preserve">енки взаимосвязи для ЭВМ. Важен смысл параметров: </w:t>
      </w:r>
      <w:bookmarkStart w:id="341" w:name="OCRUncertain1512"/>
      <w:r>
        <w:rPr>
          <w:rFonts w:ascii="Times New Roman" w:hAnsi="Times New Roman"/>
          <w:sz w:val="28"/>
        </w:rPr>
        <w:t>а</w:t>
      </w:r>
      <w:bookmarkEnd w:id="341"/>
      <w:r>
        <w:rPr>
          <w:rFonts w:ascii="Times New Roman" w:hAnsi="Times New Roman"/>
          <w:sz w:val="28"/>
          <w:vertAlign w:val="subscript"/>
        </w:rPr>
        <w:t>1</w:t>
      </w:r>
      <w:r>
        <w:rPr>
          <w:rFonts w:ascii="Times New Roman" w:hAnsi="Times New Roman"/>
          <w:noProof/>
          <w:sz w:val="28"/>
        </w:rPr>
        <w:t xml:space="preserve"> -</w:t>
      </w:r>
      <w:r>
        <w:rPr>
          <w:rFonts w:ascii="Times New Roman" w:hAnsi="Times New Roman"/>
          <w:sz w:val="28"/>
        </w:rPr>
        <w:t xml:space="preserve"> это коэффициент регрессии, характеризующий влияние, которое оказывает изменение Х на У. Он показывает, на сколько единиц в среднем изменится У при изменении Х на одну единицу. Если а</w:t>
      </w:r>
      <w:bookmarkStart w:id="342" w:name="OCRUncertain1513"/>
      <w:r>
        <w:rPr>
          <w:rFonts w:ascii="Times New Roman" w:hAnsi="Times New Roman"/>
          <w:sz w:val="28"/>
        </w:rPr>
        <w:t xml:space="preserve">, </w:t>
      </w:r>
      <w:bookmarkEnd w:id="342"/>
      <w:r>
        <w:rPr>
          <w:rFonts w:ascii="Times New Roman" w:hAnsi="Times New Roman"/>
          <w:sz w:val="28"/>
        </w:rPr>
        <w:t>больше</w:t>
      </w:r>
      <w:r>
        <w:rPr>
          <w:rFonts w:ascii="Times New Roman" w:hAnsi="Times New Roman"/>
          <w:noProof/>
          <w:sz w:val="28"/>
        </w:rPr>
        <w:t xml:space="preserve"> 0.</w:t>
      </w:r>
      <w:r>
        <w:rPr>
          <w:rFonts w:ascii="Times New Roman" w:hAnsi="Times New Roman"/>
          <w:sz w:val="28"/>
        </w:rPr>
        <w:t xml:space="preserve"> то набл</w:t>
      </w:r>
      <w:r>
        <w:rPr>
          <w:rFonts w:ascii="Times New Roman" w:hAnsi="Times New Roman"/>
          <w:sz w:val="28"/>
        </w:rPr>
        <w:t xml:space="preserve">юдается положительная связь. Если </w:t>
      </w:r>
      <w:bookmarkStart w:id="343" w:name="OCRUncertain1514"/>
      <w:r>
        <w:rPr>
          <w:rFonts w:ascii="Times New Roman" w:hAnsi="Times New Roman"/>
          <w:sz w:val="28"/>
        </w:rPr>
        <w:t>а</w:t>
      </w:r>
      <w:bookmarkEnd w:id="343"/>
      <w:r>
        <w:rPr>
          <w:rFonts w:ascii="Times New Roman" w:hAnsi="Times New Roman"/>
          <w:sz w:val="28"/>
        </w:rPr>
        <w:t xml:space="preserve"> имеет отрицательное значение, то увеличение Х на единицу влечет за собой уменьшение У в среднем на </w:t>
      </w:r>
      <w:bookmarkStart w:id="344" w:name="OCRUncertain1515"/>
      <w:r>
        <w:rPr>
          <w:rFonts w:ascii="Times New Roman" w:hAnsi="Times New Roman"/>
          <w:sz w:val="28"/>
        </w:rPr>
        <w:t>а</w:t>
      </w:r>
      <w:r>
        <w:rPr>
          <w:rFonts w:ascii="Times New Roman" w:hAnsi="Times New Roman"/>
          <w:sz w:val="28"/>
          <w:vertAlign w:val="subscript"/>
        </w:rPr>
        <w:t>1</w:t>
      </w:r>
      <w:r>
        <w:rPr>
          <w:rFonts w:ascii="Times New Roman" w:hAnsi="Times New Roman"/>
          <w:sz w:val="28"/>
        </w:rPr>
        <w:t>.</w:t>
      </w:r>
      <w:bookmarkEnd w:id="344"/>
      <w:r>
        <w:rPr>
          <w:rFonts w:ascii="Times New Roman" w:hAnsi="Times New Roman"/>
          <w:sz w:val="28"/>
        </w:rPr>
        <w:t xml:space="preserve"> Пар</w:t>
      </w:r>
      <w:r>
        <w:rPr>
          <w:rFonts w:ascii="Times New Roman" w:hAnsi="Times New Roman"/>
          <w:sz w:val="28"/>
        </w:rPr>
        <w:t>а</w:t>
      </w:r>
      <w:r>
        <w:rPr>
          <w:rFonts w:ascii="Times New Roman" w:hAnsi="Times New Roman"/>
          <w:sz w:val="28"/>
        </w:rPr>
        <w:t>метр а</w:t>
      </w:r>
      <w:r>
        <w:rPr>
          <w:rFonts w:ascii="Times New Roman" w:hAnsi="Times New Roman"/>
          <w:sz w:val="28"/>
          <w:vertAlign w:val="subscript"/>
        </w:rPr>
        <w:t>1</w:t>
      </w:r>
      <w:r>
        <w:rPr>
          <w:rFonts w:ascii="Times New Roman" w:hAnsi="Times New Roman"/>
          <w:sz w:val="28"/>
        </w:rPr>
        <w:t xml:space="preserve"> обладает размерностью отношения У к</w:t>
      </w:r>
      <w:r>
        <w:rPr>
          <w:rFonts w:ascii="Times New Roman" w:hAnsi="Times New Roman"/>
          <w:noProof/>
          <w:sz w:val="28"/>
        </w:rPr>
        <w:t xml:space="preserve"> X.</w:t>
      </w:r>
    </w:p>
    <w:p w:rsidR="00000000" w:rsidRDefault="00FB33FF">
      <w:pPr>
        <w:widowControl w:val="0"/>
        <w:ind w:firstLine="480"/>
        <w:jc w:val="both"/>
        <w:rPr>
          <w:rFonts w:ascii="Times New Roman" w:hAnsi="Times New Roman"/>
          <w:sz w:val="28"/>
        </w:rPr>
      </w:pPr>
      <w:r>
        <w:rPr>
          <w:rFonts w:ascii="Times New Roman" w:hAnsi="Times New Roman"/>
          <w:sz w:val="28"/>
        </w:rPr>
        <w:t>Параметр a</w:t>
      </w:r>
      <w:r>
        <w:rPr>
          <w:rFonts w:ascii="Times New Roman" w:hAnsi="Times New Roman"/>
          <w:sz w:val="28"/>
          <w:vertAlign w:val="subscript"/>
        </w:rPr>
        <w:t>0</w:t>
      </w:r>
      <w:r>
        <w:rPr>
          <w:rFonts w:ascii="Times New Roman" w:hAnsi="Times New Roman"/>
          <w:noProof/>
          <w:sz w:val="28"/>
        </w:rPr>
        <w:t xml:space="preserve"> -</w:t>
      </w:r>
      <w:r>
        <w:rPr>
          <w:rFonts w:ascii="Times New Roman" w:hAnsi="Times New Roman"/>
          <w:sz w:val="28"/>
        </w:rPr>
        <w:t xml:space="preserve"> это постоянная величина в уравнении регрессии. На на</w:t>
      </w:r>
      <w:r>
        <w:rPr>
          <w:rFonts w:ascii="Times New Roman" w:hAnsi="Times New Roman"/>
          <w:sz w:val="28"/>
        </w:rPr>
        <w:t>ш взгляд, экономического смысла он не имеет, но в ряде случаев его интерпрет</w:t>
      </w:r>
      <w:r>
        <w:rPr>
          <w:rFonts w:ascii="Times New Roman" w:hAnsi="Times New Roman"/>
          <w:sz w:val="28"/>
        </w:rPr>
        <w:t>и</w:t>
      </w:r>
      <w:r>
        <w:rPr>
          <w:rFonts w:ascii="Times New Roman" w:hAnsi="Times New Roman"/>
          <w:sz w:val="28"/>
        </w:rPr>
        <w:t>руют как начальное значение У.</w:t>
      </w:r>
    </w:p>
    <w:p w:rsidR="00000000" w:rsidRDefault="00FB33FF">
      <w:pPr>
        <w:widowControl w:val="0"/>
        <w:ind w:firstLine="480"/>
        <w:jc w:val="both"/>
        <w:rPr>
          <w:rFonts w:ascii="Times New Roman" w:hAnsi="Times New Roman"/>
          <w:sz w:val="28"/>
        </w:rPr>
      </w:pPr>
      <w:r>
        <w:rPr>
          <w:rFonts w:ascii="Times New Roman" w:hAnsi="Times New Roman"/>
          <w:sz w:val="28"/>
        </w:rPr>
        <w:t>Например, по данным о стоимости оборудования Х и производительности труда У методом наименьших квадратов получено ура</w:t>
      </w:r>
      <w:bookmarkStart w:id="345" w:name="OCRUncertain1518"/>
      <w:r>
        <w:rPr>
          <w:rFonts w:ascii="Times New Roman" w:hAnsi="Times New Roman"/>
          <w:sz w:val="28"/>
        </w:rPr>
        <w:t>в</w:t>
      </w:r>
      <w:bookmarkEnd w:id="345"/>
      <w:r>
        <w:rPr>
          <w:rFonts w:ascii="Times New Roman" w:hAnsi="Times New Roman"/>
          <w:sz w:val="28"/>
        </w:rPr>
        <w:t xml:space="preserve">нение </w:t>
      </w:r>
    </w:p>
    <w:p w:rsidR="00000000" w:rsidRDefault="00FB33FF">
      <w:pPr>
        <w:widowControl w:val="0"/>
        <w:jc w:val="center"/>
        <w:rPr>
          <w:rFonts w:ascii="Times New Roman" w:hAnsi="Times New Roman"/>
          <w:sz w:val="28"/>
        </w:rPr>
      </w:pPr>
      <w:bookmarkStart w:id="346" w:name="OCRUncertain1521"/>
      <w:r>
        <w:rPr>
          <w:rFonts w:ascii="Times New Roman" w:hAnsi="Times New Roman"/>
          <w:sz w:val="28"/>
        </w:rPr>
        <w:t>У = - 12,14 + 2,08Х.</w:t>
      </w:r>
    </w:p>
    <w:p w:rsidR="00000000" w:rsidRDefault="00FB33FF">
      <w:pPr>
        <w:widowControl w:val="0"/>
        <w:ind w:firstLine="480"/>
        <w:jc w:val="both"/>
        <w:rPr>
          <w:rFonts w:ascii="Times New Roman" w:hAnsi="Times New Roman"/>
          <w:sz w:val="28"/>
        </w:rPr>
      </w:pPr>
      <w:r>
        <w:rPr>
          <w:rFonts w:ascii="Times New Roman" w:hAnsi="Times New Roman"/>
          <w:sz w:val="28"/>
        </w:rPr>
        <w:t>Ко</w:t>
      </w:r>
      <w:r>
        <w:rPr>
          <w:rFonts w:ascii="Times New Roman" w:hAnsi="Times New Roman"/>
          <w:sz w:val="28"/>
        </w:rPr>
        <w:t>эффициент а</w:t>
      </w:r>
      <w:bookmarkStart w:id="347" w:name="OCRUncertain1545"/>
      <w:r>
        <w:rPr>
          <w:rFonts w:ascii="Times New Roman" w:hAnsi="Times New Roman"/>
          <w:sz w:val="28"/>
        </w:rPr>
        <w:t>,</w:t>
      </w:r>
      <w:bookmarkEnd w:id="347"/>
      <w:r>
        <w:rPr>
          <w:rFonts w:ascii="Times New Roman" w:hAnsi="Times New Roman"/>
          <w:sz w:val="28"/>
        </w:rPr>
        <w:t xml:space="preserve"> означает, что увеличение стоимости оборудования на</w:t>
      </w:r>
      <w:r>
        <w:rPr>
          <w:rFonts w:ascii="Times New Roman" w:hAnsi="Times New Roman"/>
          <w:noProof/>
          <w:sz w:val="28"/>
        </w:rPr>
        <w:t xml:space="preserve"> 1</w:t>
      </w:r>
      <w:r>
        <w:rPr>
          <w:rFonts w:ascii="Times New Roman" w:hAnsi="Times New Roman"/>
          <w:sz w:val="28"/>
        </w:rPr>
        <w:t xml:space="preserve"> млн руб. ведет в среднем к росту произво</w:t>
      </w:r>
      <w:r>
        <w:rPr>
          <w:rFonts w:ascii="Times New Roman" w:hAnsi="Times New Roman"/>
          <w:sz w:val="28"/>
        </w:rPr>
        <w:softHyphen/>
        <w:t>дительности труда на</w:t>
      </w:r>
      <w:r>
        <w:rPr>
          <w:rFonts w:ascii="Times New Roman" w:hAnsi="Times New Roman"/>
          <w:noProof/>
          <w:sz w:val="28"/>
        </w:rPr>
        <w:t xml:space="preserve"> 2.08</w:t>
      </w:r>
      <w:r>
        <w:rPr>
          <w:rFonts w:ascii="Times New Roman" w:hAnsi="Times New Roman"/>
          <w:sz w:val="28"/>
        </w:rPr>
        <w:t xml:space="preserve"> тыс. руб.</w:t>
      </w:r>
    </w:p>
    <w:p w:rsidR="00000000" w:rsidRDefault="00FB33FF">
      <w:pPr>
        <w:widowControl w:val="0"/>
        <w:ind w:firstLine="480"/>
        <w:jc w:val="both"/>
        <w:rPr>
          <w:rFonts w:ascii="Times New Roman" w:hAnsi="Times New Roman"/>
          <w:i/>
          <w:sz w:val="28"/>
        </w:rPr>
      </w:pPr>
      <w:r>
        <w:rPr>
          <w:rFonts w:ascii="Times New Roman" w:hAnsi="Times New Roman"/>
          <w:sz w:val="28"/>
        </w:rPr>
        <w:t>Значение функции У</w:t>
      </w:r>
      <w:r>
        <w:rPr>
          <w:rFonts w:ascii="Times New Roman" w:hAnsi="Times New Roman"/>
          <w:noProof/>
          <w:sz w:val="28"/>
        </w:rPr>
        <w:t xml:space="preserve"> </w:t>
      </w:r>
      <w:bookmarkStart w:id="348" w:name="OCRUncertain1546"/>
      <w:r>
        <w:rPr>
          <w:rFonts w:ascii="Times New Roman" w:hAnsi="Times New Roman"/>
          <w:noProof/>
          <w:sz w:val="28"/>
        </w:rPr>
        <w:t>=</w:t>
      </w:r>
      <w:bookmarkEnd w:id="348"/>
      <w:r w:rsidRPr="00FB33FF">
        <w:rPr>
          <w:rFonts w:ascii="Times New Roman" w:hAnsi="Times New Roman"/>
          <w:sz w:val="28"/>
        </w:rPr>
        <w:t xml:space="preserve"> </w:t>
      </w:r>
      <w:bookmarkStart w:id="349" w:name="OCRUncertain1547"/>
      <w:r>
        <w:rPr>
          <w:rFonts w:ascii="Times New Roman" w:hAnsi="Times New Roman"/>
          <w:sz w:val="28"/>
          <w:lang w:val="en-US"/>
        </w:rPr>
        <w:t>a</w:t>
      </w:r>
      <w:r w:rsidRPr="00FB33FF">
        <w:rPr>
          <w:rFonts w:ascii="Times New Roman" w:hAnsi="Times New Roman"/>
          <w:sz w:val="28"/>
          <w:vertAlign w:val="subscript"/>
        </w:rPr>
        <w:t>0</w:t>
      </w:r>
      <w:r w:rsidRPr="00FB33FF">
        <w:rPr>
          <w:rFonts w:ascii="Times New Roman" w:hAnsi="Times New Roman"/>
          <w:sz w:val="28"/>
        </w:rPr>
        <w:t xml:space="preserve"> </w:t>
      </w:r>
      <w:r>
        <w:rPr>
          <w:rFonts w:ascii="Times New Roman" w:hAnsi="Times New Roman"/>
          <w:noProof/>
          <w:sz w:val="28"/>
        </w:rPr>
        <w:t>+</w:t>
      </w:r>
      <w:bookmarkEnd w:id="349"/>
      <w:r>
        <w:rPr>
          <w:rFonts w:ascii="Times New Roman" w:hAnsi="Times New Roman"/>
          <w:sz w:val="28"/>
        </w:rPr>
        <w:t xml:space="preserve"> а</w:t>
      </w:r>
      <w:r>
        <w:rPr>
          <w:rFonts w:ascii="Times New Roman" w:hAnsi="Times New Roman"/>
          <w:sz w:val="28"/>
          <w:vertAlign w:val="subscript"/>
        </w:rPr>
        <w:t>1</w:t>
      </w:r>
      <w:r>
        <w:rPr>
          <w:rFonts w:ascii="Times New Roman" w:hAnsi="Times New Roman"/>
          <w:sz w:val="28"/>
        </w:rPr>
        <w:t>Х называется расчетным значением и на гр</w:t>
      </w:r>
      <w:r>
        <w:rPr>
          <w:rFonts w:ascii="Times New Roman" w:hAnsi="Times New Roman"/>
          <w:sz w:val="28"/>
        </w:rPr>
        <w:t>а</w:t>
      </w:r>
      <w:r>
        <w:rPr>
          <w:rFonts w:ascii="Times New Roman" w:hAnsi="Times New Roman"/>
          <w:sz w:val="28"/>
        </w:rPr>
        <w:t xml:space="preserve">фике образует </w:t>
      </w:r>
      <w:r>
        <w:rPr>
          <w:rFonts w:ascii="Times New Roman" w:hAnsi="Times New Roman"/>
          <w:i/>
          <w:sz w:val="28"/>
        </w:rPr>
        <w:t>теоретическую линию регрессии.</w:t>
      </w:r>
    </w:p>
    <w:p w:rsidR="00000000" w:rsidRDefault="00FB33FF">
      <w:pPr>
        <w:widowControl w:val="0"/>
        <w:ind w:firstLine="480"/>
        <w:jc w:val="both"/>
        <w:rPr>
          <w:rFonts w:ascii="Times New Roman" w:hAnsi="Times New Roman"/>
          <w:noProof/>
          <w:sz w:val="28"/>
        </w:rPr>
      </w:pPr>
      <w:r>
        <w:rPr>
          <w:rFonts w:ascii="Times New Roman" w:hAnsi="Times New Roman"/>
          <w:sz w:val="28"/>
        </w:rPr>
        <w:t>Смысл теоретической регрессии в том, что это оценка среднего значения переменной У для заданного значения</w:t>
      </w:r>
      <w:r>
        <w:rPr>
          <w:rFonts w:ascii="Times New Roman" w:hAnsi="Times New Roman"/>
          <w:noProof/>
          <w:sz w:val="28"/>
        </w:rPr>
        <w:t xml:space="preserve"> X.</w:t>
      </w:r>
    </w:p>
    <w:p w:rsidR="00000000" w:rsidRDefault="00FB33FF">
      <w:pPr>
        <w:widowControl w:val="0"/>
        <w:ind w:firstLine="480"/>
        <w:jc w:val="both"/>
        <w:rPr>
          <w:rFonts w:ascii="Times New Roman" w:hAnsi="Times New Roman"/>
          <w:i/>
          <w:sz w:val="28"/>
        </w:rPr>
      </w:pPr>
      <w:r>
        <w:rPr>
          <w:rFonts w:ascii="Times New Roman" w:hAnsi="Times New Roman"/>
          <w:sz w:val="28"/>
        </w:rPr>
        <w:t>Парная корреляция или парная регрессия могут рассмат</w:t>
      </w:r>
      <w:r>
        <w:rPr>
          <w:rFonts w:ascii="Times New Roman" w:hAnsi="Times New Roman"/>
          <w:sz w:val="28"/>
        </w:rPr>
        <w:softHyphen/>
        <w:t>риваться как час</w:t>
      </w:r>
      <w:r>
        <w:rPr>
          <w:rFonts w:ascii="Times New Roman" w:hAnsi="Times New Roman"/>
          <w:sz w:val="28"/>
        </w:rPr>
        <w:t>т</w:t>
      </w:r>
      <w:r>
        <w:rPr>
          <w:rFonts w:ascii="Times New Roman" w:hAnsi="Times New Roman"/>
          <w:sz w:val="28"/>
        </w:rPr>
        <w:t>ный случай отражения связи некоторой зависимой переменной, с одной стор</w:t>
      </w:r>
      <w:r>
        <w:rPr>
          <w:rFonts w:ascii="Times New Roman" w:hAnsi="Times New Roman"/>
          <w:sz w:val="28"/>
        </w:rPr>
        <w:t>о</w:t>
      </w:r>
      <w:r>
        <w:rPr>
          <w:rFonts w:ascii="Times New Roman" w:hAnsi="Times New Roman"/>
          <w:sz w:val="28"/>
        </w:rPr>
        <w:t xml:space="preserve">ны, </w:t>
      </w:r>
      <w:r>
        <w:rPr>
          <w:rFonts w:ascii="Times New Roman" w:hAnsi="Times New Roman"/>
          <w:sz w:val="28"/>
        </w:rPr>
        <w:t>и одной из множества независимых переменных</w:t>
      </w:r>
      <w:r>
        <w:rPr>
          <w:rFonts w:ascii="Times New Roman" w:hAnsi="Times New Roman"/>
          <w:noProof/>
          <w:sz w:val="28"/>
        </w:rPr>
        <w:t xml:space="preserve"> -</w:t>
      </w:r>
      <w:r>
        <w:rPr>
          <w:rFonts w:ascii="Times New Roman" w:hAnsi="Times New Roman"/>
          <w:sz w:val="28"/>
        </w:rPr>
        <w:t xml:space="preserve"> с другой. Когда же треб</w:t>
      </w:r>
      <w:r>
        <w:rPr>
          <w:rFonts w:ascii="Times New Roman" w:hAnsi="Times New Roman"/>
          <w:sz w:val="28"/>
        </w:rPr>
        <w:t>у</w:t>
      </w:r>
      <w:r>
        <w:rPr>
          <w:rFonts w:ascii="Times New Roman" w:hAnsi="Times New Roman"/>
          <w:sz w:val="28"/>
        </w:rPr>
        <w:t>ется охарактеризовать связь всего указанного множества незави</w:t>
      </w:r>
      <w:r>
        <w:rPr>
          <w:rFonts w:ascii="Times New Roman" w:hAnsi="Times New Roman"/>
          <w:sz w:val="28"/>
        </w:rPr>
        <w:softHyphen/>
        <w:t>симых переме</w:t>
      </w:r>
      <w:r>
        <w:rPr>
          <w:rFonts w:ascii="Times New Roman" w:hAnsi="Times New Roman"/>
          <w:sz w:val="28"/>
        </w:rPr>
        <w:t>н</w:t>
      </w:r>
      <w:r>
        <w:rPr>
          <w:rFonts w:ascii="Times New Roman" w:hAnsi="Times New Roman"/>
          <w:sz w:val="28"/>
        </w:rPr>
        <w:t xml:space="preserve">ных с результативным признаком, говорят о </w:t>
      </w:r>
      <w:r>
        <w:rPr>
          <w:rFonts w:ascii="Times New Roman" w:hAnsi="Times New Roman"/>
          <w:i/>
          <w:sz w:val="28"/>
        </w:rPr>
        <w:t>множественной корреляции</w:t>
      </w:r>
      <w:r>
        <w:rPr>
          <w:rFonts w:ascii="Times New Roman" w:hAnsi="Times New Roman"/>
          <w:sz w:val="28"/>
        </w:rPr>
        <w:t xml:space="preserve"> или </w:t>
      </w:r>
      <w:r>
        <w:rPr>
          <w:rFonts w:ascii="Times New Roman" w:hAnsi="Times New Roman"/>
          <w:i/>
          <w:sz w:val="28"/>
        </w:rPr>
        <w:t>множественной регрессии.</w:t>
      </w:r>
    </w:p>
    <w:p w:rsidR="00000000" w:rsidRDefault="00FB33FF">
      <w:pPr>
        <w:widowControl w:val="0"/>
        <w:ind w:firstLine="480"/>
        <w:jc w:val="both"/>
        <w:rPr>
          <w:rFonts w:ascii="Times New Roman" w:hAnsi="Times New Roman"/>
          <w:i/>
          <w:sz w:val="28"/>
        </w:rPr>
      </w:pPr>
    </w:p>
    <w:p w:rsidR="00000000" w:rsidRDefault="00FB33FF">
      <w:pPr>
        <w:pStyle w:val="3"/>
      </w:pPr>
      <w:bookmarkStart w:id="350" w:name="_Toc443364846"/>
      <w:bookmarkStart w:id="351" w:name="_Toc443365717"/>
      <w:bookmarkStart w:id="352" w:name="_Toc469886566"/>
      <w:bookmarkStart w:id="353" w:name="_Toc470415627"/>
      <w:bookmarkEnd w:id="346"/>
      <w:r>
        <w:lastRenderedPageBreak/>
        <w:t>8.</w:t>
      </w:r>
      <w:r>
        <w:rPr>
          <w:noProof w:val="0"/>
        </w:rPr>
        <w:t>3</w:t>
      </w:r>
      <w:r>
        <w:t>. Оценка зн</w:t>
      </w:r>
      <w:r>
        <w:t>ачимости параметров взаимосвязи</w:t>
      </w:r>
      <w:bookmarkEnd w:id="350"/>
      <w:bookmarkEnd w:id="351"/>
      <w:bookmarkEnd w:id="352"/>
      <w:bookmarkEnd w:id="353"/>
    </w:p>
    <w:p w:rsidR="00000000" w:rsidRDefault="00FB33FF">
      <w:pPr>
        <w:widowControl w:val="0"/>
        <w:ind w:firstLine="480"/>
        <w:jc w:val="both"/>
        <w:rPr>
          <w:rFonts w:ascii="Times New Roman" w:hAnsi="Times New Roman"/>
          <w:sz w:val="28"/>
        </w:rPr>
      </w:pPr>
      <w:r>
        <w:rPr>
          <w:rFonts w:ascii="Times New Roman" w:hAnsi="Times New Roman"/>
          <w:sz w:val="28"/>
        </w:rPr>
        <w:t>Получив оценки корреляции и регрессии, необходимо проверить их на с</w:t>
      </w:r>
      <w:r>
        <w:rPr>
          <w:rFonts w:ascii="Times New Roman" w:hAnsi="Times New Roman"/>
          <w:sz w:val="28"/>
        </w:rPr>
        <w:t>о</w:t>
      </w:r>
      <w:r>
        <w:rPr>
          <w:rFonts w:ascii="Times New Roman" w:hAnsi="Times New Roman"/>
          <w:sz w:val="28"/>
        </w:rPr>
        <w:t>ответствие истинным параметрам взаи</w:t>
      </w:r>
      <w:r>
        <w:rPr>
          <w:rFonts w:ascii="Times New Roman" w:hAnsi="Times New Roman"/>
          <w:sz w:val="28"/>
        </w:rPr>
        <w:softHyphen/>
        <w:t>мосвязи.</w:t>
      </w:r>
    </w:p>
    <w:p w:rsidR="00000000" w:rsidRDefault="00FB33FF">
      <w:pPr>
        <w:widowControl w:val="0"/>
        <w:ind w:firstLine="480"/>
        <w:jc w:val="both"/>
        <w:rPr>
          <w:rFonts w:ascii="Times New Roman" w:hAnsi="Times New Roman"/>
          <w:sz w:val="28"/>
        </w:rPr>
      </w:pPr>
      <w:r>
        <w:rPr>
          <w:rFonts w:ascii="Times New Roman" w:hAnsi="Times New Roman"/>
          <w:sz w:val="28"/>
        </w:rPr>
        <w:t>Существующие программы для ЭВМ включают, как правило, несколько наиболее распространенных критериев. Для оценки</w:t>
      </w:r>
      <w:r>
        <w:rPr>
          <w:rFonts w:ascii="Times New Roman" w:hAnsi="Times New Roman"/>
          <w:sz w:val="28"/>
        </w:rPr>
        <w:t xml:space="preserve"> значимости коэффициента парной корреляции рассчитывают стандартную ошибку коэффициента коррел</w:t>
      </w:r>
      <w:r>
        <w:rPr>
          <w:rFonts w:ascii="Times New Roman" w:hAnsi="Times New Roman"/>
          <w:sz w:val="28"/>
        </w:rPr>
        <w:t>я</w:t>
      </w:r>
      <w:r>
        <w:rPr>
          <w:rFonts w:ascii="Times New Roman" w:hAnsi="Times New Roman"/>
          <w:sz w:val="28"/>
        </w:rPr>
        <w:t>ции:</w:t>
      </w:r>
    </w:p>
    <w:p w:rsidR="00000000" w:rsidRDefault="00FB33FF">
      <w:pPr>
        <w:widowControl w:val="0"/>
        <w:jc w:val="center"/>
        <w:rPr>
          <w:rFonts w:ascii="Times New Roman" w:hAnsi="Times New Roman"/>
          <w:sz w:val="28"/>
        </w:rPr>
      </w:pPr>
      <w:r>
        <w:rPr>
          <w:rFonts w:ascii="Times New Roman" w:hAnsi="Times New Roman"/>
          <w:position w:val="-26"/>
          <w:sz w:val="28"/>
        </w:rPr>
        <w:object w:dxaOrig="1820" w:dyaOrig="900">
          <v:shape id="_x0000_i1201" type="#_x0000_t75" style="width:90.5pt;height:45.25pt" o:ole="">
            <v:imagedata r:id="rId283" o:title=""/>
          </v:shape>
          <o:OLEObject Type="Embed" ProgID="Equation" ShapeID="_x0000_i1201" DrawAspect="Content" ObjectID="_1447852459" r:id="rId284"/>
        </w:object>
      </w:r>
    </w:p>
    <w:p w:rsidR="00000000" w:rsidRDefault="00FB33FF">
      <w:pPr>
        <w:widowControl w:val="0"/>
        <w:ind w:firstLine="480"/>
        <w:jc w:val="both"/>
        <w:rPr>
          <w:rFonts w:ascii="Times New Roman" w:hAnsi="Times New Roman"/>
          <w:sz w:val="28"/>
        </w:rPr>
      </w:pPr>
      <w:r>
        <w:rPr>
          <w:rFonts w:ascii="Times New Roman" w:hAnsi="Times New Roman"/>
          <w:sz w:val="28"/>
        </w:rPr>
        <w:t xml:space="preserve">В первом приближении нужно, чтобы </w:t>
      </w:r>
      <w:r>
        <w:rPr>
          <w:rFonts w:ascii="Times New Roman" w:hAnsi="Times New Roman"/>
          <w:position w:val="-14"/>
          <w:sz w:val="28"/>
        </w:rPr>
        <w:object w:dxaOrig="1100" w:dyaOrig="380">
          <v:shape id="_x0000_i1202" type="#_x0000_t75" style="width:54.5pt;height:18.5pt" o:ole="">
            <v:imagedata r:id="rId285" o:title=""/>
          </v:shape>
          <o:OLEObject Type="Embed" ProgID="Equation" ShapeID="_x0000_i1202" DrawAspect="Content" ObjectID="_1447852460" r:id="rId286"/>
        </w:object>
      </w:r>
      <w:r>
        <w:rPr>
          <w:rFonts w:ascii="Times New Roman" w:hAnsi="Times New Roman"/>
          <w:sz w:val="28"/>
        </w:rPr>
        <w:t>. Значимость</w:t>
      </w:r>
      <w:r w:rsidRPr="00FB33FF">
        <w:rPr>
          <w:rFonts w:ascii="Times New Roman" w:hAnsi="Times New Roman"/>
          <w:sz w:val="28"/>
        </w:rPr>
        <w:t xml:space="preserve"> </w:t>
      </w:r>
      <w:bookmarkStart w:id="354" w:name="OCRUncertain1649"/>
      <w:r>
        <w:rPr>
          <w:rFonts w:ascii="Times New Roman" w:hAnsi="Times New Roman"/>
          <w:sz w:val="28"/>
          <w:lang w:val="en-US"/>
        </w:rPr>
        <w:t>r</w:t>
      </w:r>
      <w:r>
        <w:rPr>
          <w:rFonts w:ascii="Times New Roman" w:hAnsi="Times New Roman"/>
          <w:sz w:val="28"/>
          <w:vertAlign w:val="subscript"/>
          <w:lang w:val="en-US"/>
        </w:rPr>
        <w:t>xy</w:t>
      </w:r>
      <w:r w:rsidRPr="00FB33FF">
        <w:rPr>
          <w:rFonts w:ascii="Times New Roman" w:hAnsi="Times New Roman"/>
          <w:sz w:val="28"/>
        </w:rPr>
        <w:t xml:space="preserve"> </w:t>
      </w:r>
      <w:bookmarkEnd w:id="354"/>
      <w:r>
        <w:rPr>
          <w:rFonts w:ascii="Times New Roman" w:hAnsi="Times New Roman"/>
          <w:sz w:val="28"/>
        </w:rPr>
        <w:t xml:space="preserve">проверяется его сопоставлением с </w:t>
      </w:r>
      <w:r>
        <w:rPr>
          <w:rFonts w:ascii="Times New Roman" w:hAnsi="Times New Roman"/>
          <w:position w:val="-14"/>
          <w:sz w:val="28"/>
        </w:rPr>
        <w:object w:dxaOrig="499" w:dyaOrig="380">
          <v:shape id="_x0000_i1203" type="#_x0000_t75" style="width:24.7pt;height:18.5pt" o:ole="">
            <v:imagedata r:id="rId287" o:title=""/>
          </v:shape>
          <o:OLEObject Type="Embed" ProgID="Equation" ShapeID="_x0000_i1203" DrawAspect="Content" ObjectID="_1447852461" r:id="rId288"/>
        </w:object>
      </w:r>
      <w:r>
        <w:rPr>
          <w:rFonts w:ascii="Times New Roman" w:hAnsi="Times New Roman"/>
          <w:sz w:val="28"/>
        </w:rPr>
        <w:t>, при эт</w:t>
      </w:r>
      <w:r>
        <w:rPr>
          <w:rFonts w:ascii="Times New Roman" w:hAnsi="Times New Roman"/>
          <w:sz w:val="28"/>
        </w:rPr>
        <w:t>ом получают</w:t>
      </w:r>
    </w:p>
    <w:p w:rsidR="00000000" w:rsidRDefault="00FB33FF">
      <w:pPr>
        <w:widowControl w:val="0"/>
        <w:jc w:val="center"/>
        <w:rPr>
          <w:rFonts w:ascii="Times New Roman" w:hAnsi="Times New Roman"/>
          <w:sz w:val="28"/>
        </w:rPr>
      </w:pPr>
      <w:r>
        <w:rPr>
          <w:rFonts w:ascii="Times New Roman" w:hAnsi="Times New Roman"/>
          <w:position w:val="-48"/>
          <w:sz w:val="28"/>
        </w:rPr>
        <w:object w:dxaOrig="2460" w:dyaOrig="960">
          <v:shape id="_x0000_i1204" type="#_x0000_t75" style="width:123.45pt;height:48.35pt" o:ole="">
            <v:imagedata r:id="rId289" o:title=""/>
          </v:shape>
          <o:OLEObject Type="Embed" ProgID="Equation" ShapeID="_x0000_i1204" DrawAspect="Content" ObjectID="_1447852462" r:id="rId290"/>
        </w:object>
      </w:r>
    </w:p>
    <w:p w:rsidR="00000000" w:rsidRDefault="00FB33FF">
      <w:pPr>
        <w:widowControl w:val="0"/>
        <w:jc w:val="both"/>
        <w:rPr>
          <w:rFonts w:ascii="Times New Roman" w:hAnsi="Times New Roman"/>
          <w:noProof/>
          <w:sz w:val="28"/>
        </w:rPr>
      </w:pPr>
      <w:r>
        <w:rPr>
          <w:rFonts w:ascii="Times New Roman" w:hAnsi="Times New Roman"/>
          <w:sz w:val="28"/>
        </w:rPr>
        <w:t>где</w:t>
      </w:r>
      <w:r w:rsidRPr="00FB33FF">
        <w:rPr>
          <w:rFonts w:ascii="Times New Roman" w:hAnsi="Times New Roman"/>
          <w:sz w:val="28"/>
        </w:rPr>
        <w:t xml:space="preserve"> </w:t>
      </w:r>
      <w:bookmarkStart w:id="355" w:name="OCRUncertain1651"/>
      <w:r>
        <w:rPr>
          <w:rFonts w:ascii="Times New Roman" w:hAnsi="Times New Roman"/>
          <w:sz w:val="28"/>
          <w:lang w:val="en-US"/>
        </w:rPr>
        <w:t>t</w:t>
      </w:r>
      <w:bookmarkEnd w:id="355"/>
      <w:r w:rsidRPr="00FB33FF">
        <w:rPr>
          <w:rFonts w:ascii="Times New Roman" w:hAnsi="Times New Roman"/>
          <w:sz w:val="28"/>
          <w:vertAlign w:val="subscript"/>
        </w:rPr>
        <w:t>расч</w:t>
      </w:r>
      <w:r>
        <w:rPr>
          <w:rFonts w:ascii="Times New Roman" w:hAnsi="Times New Roman"/>
          <w:noProof/>
          <w:sz w:val="28"/>
        </w:rPr>
        <w:t xml:space="preserve"> -</w:t>
      </w:r>
      <w:r>
        <w:rPr>
          <w:rFonts w:ascii="Times New Roman" w:hAnsi="Times New Roman"/>
          <w:sz w:val="28"/>
        </w:rPr>
        <w:t xml:space="preserve"> так называемое расчетное значение</w:t>
      </w:r>
      <w:r>
        <w:rPr>
          <w:rFonts w:ascii="Times New Roman" w:hAnsi="Times New Roman"/>
          <w:noProof/>
          <w:sz w:val="28"/>
        </w:rPr>
        <w:t xml:space="preserve"> </w:t>
      </w:r>
      <w:bookmarkStart w:id="356" w:name="OCRUncertain1652"/>
      <w:r>
        <w:rPr>
          <w:rFonts w:ascii="Times New Roman" w:hAnsi="Times New Roman"/>
          <w:noProof/>
          <w:sz w:val="28"/>
        </w:rPr>
        <w:t>t-критерия.</w:t>
      </w:r>
      <w:bookmarkEnd w:id="356"/>
    </w:p>
    <w:p w:rsidR="00000000" w:rsidRDefault="00FB33FF">
      <w:pPr>
        <w:widowControl w:val="0"/>
        <w:ind w:firstLine="480"/>
        <w:jc w:val="both"/>
        <w:rPr>
          <w:rFonts w:ascii="Times New Roman" w:hAnsi="Times New Roman"/>
          <w:sz w:val="28"/>
        </w:rPr>
      </w:pPr>
      <w:r>
        <w:rPr>
          <w:rFonts w:ascii="Times New Roman" w:hAnsi="Times New Roman"/>
          <w:sz w:val="28"/>
        </w:rPr>
        <w:t>Если</w:t>
      </w:r>
      <w:r>
        <w:rPr>
          <w:rFonts w:ascii="Times New Roman" w:hAnsi="Times New Roman"/>
          <w:noProof/>
          <w:sz w:val="28"/>
        </w:rPr>
        <w:t xml:space="preserve"> t</w:t>
      </w:r>
      <w:r>
        <w:rPr>
          <w:rFonts w:ascii="Times New Roman" w:hAnsi="Times New Roman"/>
          <w:sz w:val="28"/>
          <w:vertAlign w:val="subscript"/>
        </w:rPr>
        <w:t>расч</w:t>
      </w:r>
      <w:r>
        <w:rPr>
          <w:rFonts w:ascii="Times New Roman" w:hAnsi="Times New Roman"/>
          <w:sz w:val="28"/>
        </w:rPr>
        <w:t xml:space="preserve"> больше теоретического (табличного) значения критерия </w:t>
      </w:r>
      <w:bookmarkStart w:id="357" w:name="OCRUncertain1653"/>
      <w:r>
        <w:rPr>
          <w:rFonts w:ascii="Times New Roman" w:hAnsi="Times New Roman"/>
          <w:sz w:val="28"/>
        </w:rPr>
        <w:t>Стьюде</w:t>
      </w:r>
      <w:r>
        <w:rPr>
          <w:rFonts w:ascii="Times New Roman" w:hAnsi="Times New Roman"/>
          <w:sz w:val="28"/>
        </w:rPr>
        <w:t>н</w:t>
      </w:r>
      <w:r>
        <w:rPr>
          <w:rFonts w:ascii="Times New Roman" w:hAnsi="Times New Roman"/>
          <w:sz w:val="28"/>
        </w:rPr>
        <w:t>та</w:t>
      </w:r>
      <w:bookmarkEnd w:id="357"/>
      <w:r w:rsidRPr="00FB33FF">
        <w:rPr>
          <w:rFonts w:ascii="Times New Roman" w:hAnsi="Times New Roman"/>
          <w:sz w:val="28"/>
        </w:rPr>
        <w:t xml:space="preserve"> </w:t>
      </w:r>
      <w:bookmarkStart w:id="358" w:name="OCRUncertain1654"/>
      <w:r w:rsidRPr="00FB33FF">
        <w:rPr>
          <w:rFonts w:ascii="Times New Roman" w:hAnsi="Times New Roman"/>
          <w:sz w:val="28"/>
        </w:rPr>
        <w:t>(</w:t>
      </w:r>
      <w:r>
        <w:rPr>
          <w:rFonts w:ascii="Times New Roman" w:hAnsi="Times New Roman"/>
          <w:sz w:val="28"/>
          <w:lang w:val="en-US"/>
        </w:rPr>
        <w:t>t</w:t>
      </w:r>
      <w:r w:rsidRPr="00FB33FF">
        <w:rPr>
          <w:rFonts w:ascii="Times New Roman" w:hAnsi="Times New Roman"/>
          <w:sz w:val="28"/>
          <w:vertAlign w:val="subscript"/>
        </w:rPr>
        <w:t>табл</w:t>
      </w:r>
      <w:r w:rsidRPr="00FB33FF">
        <w:rPr>
          <w:rFonts w:ascii="Times New Roman" w:hAnsi="Times New Roman"/>
          <w:sz w:val="28"/>
        </w:rPr>
        <w:t>)</w:t>
      </w:r>
      <w:bookmarkEnd w:id="358"/>
      <w:r>
        <w:rPr>
          <w:rFonts w:ascii="Times New Roman" w:hAnsi="Times New Roman"/>
          <w:sz w:val="28"/>
        </w:rPr>
        <w:t xml:space="preserve"> для заданного уровня вероятности и </w:t>
      </w:r>
      <w:bookmarkStart w:id="359" w:name="OCRUncertain1655"/>
      <w:r>
        <w:rPr>
          <w:rFonts w:ascii="Times New Roman" w:hAnsi="Times New Roman"/>
          <w:sz w:val="28"/>
        </w:rPr>
        <w:t>(</w:t>
      </w:r>
      <w:bookmarkEnd w:id="359"/>
      <w:r>
        <w:rPr>
          <w:rFonts w:ascii="Times New Roman" w:hAnsi="Times New Roman"/>
          <w:sz w:val="28"/>
        </w:rPr>
        <w:t>n</w:t>
      </w:r>
      <w:r>
        <w:rPr>
          <w:rFonts w:ascii="Times New Roman" w:hAnsi="Times New Roman"/>
          <w:noProof/>
          <w:sz w:val="28"/>
        </w:rPr>
        <w:t xml:space="preserve"> - 2)</w:t>
      </w:r>
      <w:r>
        <w:rPr>
          <w:rFonts w:ascii="Times New Roman" w:hAnsi="Times New Roman"/>
          <w:sz w:val="28"/>
        </w:rPr>
        <w:t xml:space="preserve"> степеней свободы, то можно утверждать, </w:t>
      </w:r>
      <w:r>
        <w:rPr>
          <w:rFonts w:ascii="Times New Roman" w:hAnsi="Times New Roman"/>
          <w:sz w:val="28"/>
        </w:rPr>
        <w:t>что</w:t>
      </w:r>
      <w:r w:rsidRPr="00FB33FF">
        <w:rPr>
          <w:rFonts w:ascii="Times New Roman" w:hAnsi="Times New Roman"/>
          <w:sz w:val="28"/>
        </w:rPr>
        <w:t xml:space="preserve"> </w:t>
      </w:r>
      <w:bookmarkStart w:id="360" w:name="OCRUncertain1656"/>
      <w:r>
        <w:rPr>
          <w:rFonts w:ascii="Times New Roman" w:hAnsi="Times New Roman"/>
          <w:sz w:val="28"/>
          <w:lang w:val="en-US"/>
        </w:rPr>
        <w:t>r</w:t>
      </w:r>
      <w:bookmarkEnd w:id="360"/>
      <w:r>
        <w:rPr>
          <w:rFonts w:ascii="Times New Roman" w:hAnsi="Times New Roman"/>
          <w:sz w:val="28"/>
          <w:vertAlign w:val="subscript"/>
          <w:lang w:val="en-US"/>
        </w:rPr>
        <w:t>xy</w:t>
      </w:r>
      <w:r>
        <w:rPr>
          <w:rFonts w:ascii="Times New Roman" w:hAnsi="Times New Roman"/>
          <w:sz w:val="28"/>
        </w:rPr>
        <w:t xml:space="preserve"> значимо.</w:t>
      </w:r>
    </w:p>
    <w:p w:rsidR="00000000" w:rsidRDefault="00FB33FF">
      <w:pPr>
        <w:widowControl w:val="0"/>
        <w:ind w:firstLine="520"/>
        <w:jc w:val="both"/>
        <w:rPr>
          <w:rFonts w:ascii="Times New Roman" w:hAnsi="Times New Roman"/>
          <w:sz w:val="28"/>
        </w:rPr>
      </w:pPr>
      <w:r>
        <w:rPr>
          <w:rFonts w:ascii="Times New Roman" w:hAnsi="Times New Roman"/>
          <w:sz w:val="28"/>
        </w:rPr>
        <w:t>Подобным же образом на основе соответствующих формул рассчитывают стандартные ошибки параметров уравнения регрессии, а затем и</w:t>
      </w:r>
      <w:r>
        <w:rPr>
          <w:rFonts w:ascii="Times New Roman" w:hAnsi="Times New Roman"/>
          <w:noProof/>
          <w:sz w:val="28"/>
        </w:rPr>
        <w:t xml:space="preserve"> </w:t>
      </w:r>
      <w:bookmarkStart w:id="361" w:name="OCRUncertain1657"/>
      <w:r>
        <w:rPr>
          <w:rFonts w:ascii="Times New Roman" w:hAnsi="Times New Roman"/>
          <w:noProof/>
          <w:sz w:val="28"/>
        </w:rPr>
        <w:t>t-критерии</w:t>
      </w:r>
      <w:bookmarkEnd w:id="361"/>
      <w:r>
        <w:rPr>
          <w:rFonts w:ascii="Times New Roman" w:hAnsi="Times New Roman"/>
          <w:sz w:val="28"/>
        </w:rPr>
        <w:t xml:space="preserve"> для каждого параметра. Важно опять-таки проверить, чтобы соблюдалось условие</w:t>
      </w:r>
      <w:r>
        <w:rPr>
          <w:rFonts w:ascii="Times New Roman" w:hAnsi="Times New Roman"/>
          <w:noProof/>
          <w:sz w:val="28"/>
        </w:rPr>
        <w:t xml:space="preserve"> t</w:t>
      </w:r>
      <w:r>
        <w:rPr>
          <w:rFonts w:ascii="Times New Roman" w:hAnsi="Times New Roman"/>
          <w:noProof/>
          <w:sz w:val="28"/>
          <w:vertAlign w:val="subscript"/>
        </w:rPr>
        <w:t>расч</w:t>
      </w:r>
      <w:r>
        <w:rPr>
          <w:rFonts w:ascii="Times New Roman" w:hAnsi="Times New Roman"/>
          <w:noProof/>
          <w:sz w:val="28"/>
        </w:rPr>
        <w:t xml:space="preserve"> </w:t>
      </w:r>
      <w:bookmarkStart w:id="362" w:name="OCRUncertain1659"/>
      <w:r>
        <w:rPr>
          <w:rFonts w:ascii="Times New Roman" w:hAnsi="Times New Roman"/>
          <w:noProof/>
          <w:sz w:val="28"/>
        </w:rPr>
        <w:t>&gt;</w:t>
      </w:r>
      <w:bookmarkEnd w:id="362"/>
      <w:r>
        <w:rPr>
          <w:rFonts w:ascii="Times New Roman" w:hAnsi="Times New Roman"/>
          <w:noProof/>
          <w:sz w:val="28"/>
        </w:rPr>
        <w:t xml:space="preserve"> t</w:t>
      </w:r>
      <w:r>
        <w:rPr>
          <w:rFonts w:ascii="Times New Roman" w:hAnsi="Times New Roman"/>
          <w:noProof/>
          <w:sz w:val="28"/>
          <w:vertAlign w:val="subscript"/>
        </w:rPr>
        <w:t>табл</w:t>
      </w:r>
      <w:r>
        <w:rPr>
          <w:rFonts w:ascii="Times New Roman" w:hAnsi="Times New Roman"/>
          <w:sz w:val="28"/>
        </w:rPr>
        <w:t>. В противн</w:t>
      </w:r>
      <w:r>
        <w:rPr>
          <w:rFonts w:ascii="Times New Roman" w:hAnsi="Times New Roman"/>
          <w:sz w:val="28"/>
        </w:rPr>
        <w:t>ом случае доверять полученной оценке параметра нет о</w:t>
      </w:r>
      <w:r>
        <w:rPr>
          <w:rFonts w:ascii="Times New Roman" w:hAnsi="Times New Roman"/>
          <w:sz w:val="28"/>
        </w:rPr>
        <w:t>с</w:t>
      </w:r>
      <w:r>
        <w:rPr>
          <w:rFonts w:ascii="Times New Roman" w:hAnsi="Times New Roman"/>
          <w:sz w:val="28"/>
        </w:rPr>
        <w:t>нований.</w:t>
      </w:r>
    </w:p>
    <w:p w:rsidR="00000000" w:rsidRDefault="00FB33FF">
      <w:pPr>
        <w:widowControl w:val="0"/>
        <w:ind w:firstLine="480"/>
        <w:jc w:val="both"/>
        <w:rPr>
          <w:rFonts w:ascii="Times New Roman" w:hAnsi="Times New Roman"/>
          <w:sz w:val="28"/>
        </w:rPr>
      </w:pPr>
      <w:r>
        <w:rPr>
          <w:rFonts w:ascii="Times New Roman" w:hAnsi="Times New Roman"/>
          <w:sz w:val="28"/>
        </w:rPr>
        <w:t>Вывод о правильности выбора вида взаимосвязи и характеристику значим</w:t>
      </w:r>
      <w:r>
        <w:rPr>
          <w:rFonts w:ascii="Times New Roman" w:hAnsi="Times New Roman"/>
          <w:sz w:val="28"/>
        </w:rPr>
        <w:t>о</w:t>
      </w:r>
      <w:r>
        <w:rPr>
          <w:rFonts w:ascii="Times New Roman" w:hAnsi="Times New Roman"/>
          <w:sz w:val="28"/>
        </w:rPr>
        <w:t>сти всего уравнения регрессии получают с помощью</w:t>
      </w:r>
      <w:r>
        <w:rPr>
          <w:rFonts w:ascii="Times New Roman" w:hAnsi="Times New Roman"/>
          <w:noProof/>
          <w:sz w:val="28"/>
        </w:rPr>
        <w:t xml:space="preserve"> </w:t>
      </w:r>
      <w:bookmarkStart w:id="363" w:name="OCRUncertain1661"/>
      <w:r>
        <w:rPr>
          <w:rFonts w:ascii="Times New Roman" w:hAnsi="Times New Roman"/>
          <w:noProof/>
          <w:sz w:val="28"/>
        </w:rPr>
        <w:t>F-критерия,</w:t>
      </w:r>
      <w:bookmarkEnd w:id="363"/>
      <w:r>
        <w:rPr>
          <w:rFonts w:ascii="Times New Roman" w:hAnsi="Times New Roman"/>
          <w:sz w:val="28"/>
        </w:rPr>
        <w:t xml:space="preserve"> вычисляя его расчетное значение:</w:t>
      </w:r>
    </w:p>
    <w:p w:rsidR="00000000" w:rsidRDefault="00FB33FF">
      <w:pPr>
        <w:widowControl w:val="0"/>
        <w:jc w:val="center"/>
        <w:rPr>
          <w:rFonts w:ascii="Times New Roman" w:hAnsi="Times New Roman"/>
          <w:sz w:val="28"/>
          <w:lang w:val="en-US"/>
        </w:rPr>
      </w:pPr>
      <w:r>
        <w:rPr>
          <w:rFonts w:ascii="Times New Roman" w:hAnsi="Times New Roman"/>
          <w:position w:val="-36"/>
          <w:sz w:val="28"/>
          <w:lang w:val="en-US"/>
        </w:rPr>
        <w:object w:dxaOrig="2820" w:dyaOrig="859">
          <v:shape id="_x0000_i1205" type="#_x0000_t75" style="width:140.9pt;height:43.2pt" o:ole="">
            <v:imagedata r:id="rId291" o:title=""/>
          </v:shape>
          <o:OLEObject Type="Embed" ProgID="Equation" ShapeID="_x0000_i1205" DrawAspect="Content" ObjectID="_1447852463" r:id="rId292"/>
        </w:object>
      </w:r>
    </w:p>
    <w:p w:rsidR="00000000" w:rsidRDefault="00FB33FF">
      <w:pPr>
        <w:widowControl w:val="0"/>
        <w:jc w:val="both"/>
        <w:rPr>
          <w:rFonts w:ascii="Times New Roman" w:hAnsi="Times New Roman"/>
          <w:sz w:val="28"/>
        </w:rPr>
      </w:pPr>
      <w:r>
        <w:rPr>
          <w:rFonts w:ascii="Times New Roman" w:hAnsi="Times New Roman"/>
          <w:sz w:val="28"/>
        </w:rPr>
        <w:t>где n</w:t>
      </w:r>
      <w:r>
        <w:rPr>
          <w:rFonts w:ascii="Times New Roman" w:hAnsi="Times New Roman"/>
          <w:noProof/>
          <w:sz w:val="28"/>
        </w:rPr>
        <w:t xml:space="preserve"> -</w:t>
      </w:r>
      <w:r>
        <w:rPr>
          <w:rFonts w:ascii="Times New Roman" w:hAnsi="Times New Roman"/>
          <w:sz w:val="28"/>
        </w:rPr>
        <w:t xml:space="preserve"> ч</w:t>
      </w:r>
      <w:r>
        <w:rPr>
          <w:rFonts w:ascii="Times New Roman" w:hAnsi="Times New Roman"/>
          <w:sz w:val="28"/>
        </w:rPr>
        <w:t xml:space="preserve">исло наблюдений; </w:t>
      </w:r>
    </w:p>
    <w:p w:rsidR="00000000" w:rsidRDefault="00FB33FF">
      <w:pPr>
        <w:widowControl w:val="0"/>
        <w:jc w:val="both"/>
        <w:rPr>
          <w:rFonts w:ascii="Times New Roman" w:hAnsi="Times New Roman"/>
          <w:sz w:val="28"/>
        </w:rPr>
      </w:pPr>
      <w:r>
        <w:rPr>
          <w:rFonts w:ascii="Times New Roman" w:hAnsi="Times New Roman"/>
          <w:sz w:val="28"/>
        </w:rPr>
        <w:t>m</w:t>
      </w:r>
      <w:r>
        <w:rPr>
          <w:rFonts w:ascii="Times New Roman" w:hAnsi="Times New Roman"/>
          <w:noProof/>
          <w:sz w:val="28"/>
        </w:rPr>
        <w:t xml:space="preserve"> -</w:t>
      </w:r>
      <w:r>
        <w:rPr>
          <w:rFonts w:ascii="Times New Roman" w:hAnsi="Times New Roman"/>
          <w:sz w:val="28"/>
        </w:rPr>
        <w:t xml:space="preserve"> число параметров уравнения регрессии. </w:t>
      </w:r>
      <w:bookmarkStart w:id="364" w:name="OCRUncertain1665"/>
    </w:p>
    <w:p w:rsidR="00000000" w:rsidRDefault="00FB33FF">
      <w:pPr>
        <w:widowControl w:val="0"/>
        <w:jc w:val="both"/>
        <w:rPr>
          <w:rFonts w:ascii="Times New Roman" w:hAnsi="Times New Roman"/>
          <w:sz w:val="28"/>
        </w:rPr>
      </w:pPr>
      <w:r>
        <w:rPr>
          <w:rFonts w:ascii="Times New Roman" w:hAnsi="Times New Roman"/>
          <w:sz w:val="28"/>
          <w:lang w:val="en-US"/>
        </w:rPr>
        <w:t>F</w:t>
      </w:r>
      <w:bookmarkEnd w:id="364"/>
      <w:r w:rsidRPr="00FB33FF">
        <w:rPr>
          <w:rFonts w:ascii="Times New Roman" w:hAnsi="Times New Roman"/>
          <w:sz w:val="28"/>
          <w:vertAlign w:val="subscript"/>
        </w:rPr>
        <w:t>расч</w:t>
      </w:r>
      <w:r>
        <w:rPr>
          <w:rFonts w:ascii="Times New Roman" w:hAnsi="Times New Roman"/>
          <w:sz w:val="28"/>
        </w:rPr>
        <w:t xml:space="preserve"> также должно быть больше</w:t>
      </w:r>
      <w:r w:rsidRPr="00FB33FF">
        <w:rPr>
          <w:rFonts w:ascii="Times New Roman" w:hAnsi="Times New Roman"/>
          <w:sz w:val="28"/>
        </w:rPr>
        <w:t xml:space="preserve"> </w:t>
      </w:r>
      <w:bookmarkStart w:id="365" w:name="OCRUncertain1667"/>
      <w:r>
        <w:rPr>
          <w:rFonts w:ascii="Times New Roman" w:hAnsi="Times New Roman"/>
          <w:sz w:val="28"/>
          <w:lang w:val="en-US"/>
        </w:rPr>
        <w:t>F</w:t>
      </w:r>
      <w:bookmarkEnd w:id="365"/>
      <w:r w:rsidRPr="00FB33FF">
        <w:rPr>
          <w:rFonts w:ascii="Times New Roman" w:hAnsi="Times New Roman"/>
          <w:sz w:val="28"/>
          <w:vertAlign w:val="subscript"/>
        </w:rPr>
        <w:t>теор</w:t>
      </w:r>
      <w:r>
        <w:rPr>
          <w:rFonts w:ascii="Times New Roman" w:hAnsi="Times New Roman"/>
          <w:sz w:val="28"/>
        </w:rPr>
        <w:t xml:space="preserve"> при v</w:t>
      </w:r>
      <w:r>
        <w:rPr>
          <w:rFonts w:ascii="Times New Roman" w:hAnsi="Times New Roman"/>
          <w:sz w:val="28"/>
          <w:vertAlign w:val="subscript"/>
        </w:rPr>
        <w:t xml:space="preserve">1 </w:t>
      </w:r>
      <w:r>
        <w:rPr>
          <w:rFonts w:ascii="Times New Roman" w:hAnsi="Times New Roman"/>
          <w:sz w:val="28"/>
        </w:rPr>
        <w:t>= (m</w:t>
      </w:r>
      <w:r>
        <w:rPr>
          <w:rFonts w:ascii="Times New Roman" w:hAnsi="Times New Roman"/>
          <w:noProof/>
          <w:sz w:val="28"/>
        </w:rPr>
        <w:t xml:space="preserve"> - 1)</w:t>
      </w:r>
      <w:r>
        <w:rPr>
          <w:rFonts w:ascii="Times New Roman" w:hAnsi="Times New Roman"/>
          <w:sz w:val="28"/>
        </w:rPr>
        <w:t xml:space="preserve"> и v</w:t>
      </w:r>
      <w:r>
        <w:rPr>
          <w:rFonts w:ascii="Times New Roman" w:hAnsi="Times New Roman"/>
          <w:sz w:val="28"/>
          <w:vertAlign w:val="subscript"/>
        </w:rPr>
        <w:t>2</w:t>
      </w:r>
      <w:r>
        <w:rPr>
          <w:rFonts w:ascii="Times New Roman" w:hAnsi="Times New Roman"/>
          <w:noProof/>
          <w:sz w:val="28"/>
        </w:rPr>
        <w:t xml:space="preserve"> </w:t>
      </w:r>
      <w:bookmarkStart w:id="366" w:name="OCRUncertain1671"/>
      <w:r>
        <w:rPr>
          <w:rFonts w:ascii="Times New Roman" w:hAnsi="Times New Roman"/>
          <w:noProof/>
          <w:sz w:val="28"/>
        </w:rPr>
        <w:t>=</w:t>
      </w:r>
      <w:bookmarkEnd w:id="366"/>
      <w:r>
        <w:rPr>
          <w:rFonts w:ascii="Times New Roman" w:hAnsi="Times New Roman"/>
          <w:sz w:val="28"/>
        </w:rPr>
        <w:t xml:space="preserve"> (n - m) степенях свободы. В противном случае следует пересмотреть форму уравнения, перечень переменных и т. </w:t>
      </w:r>
      <w:bookmarkStart w:id="367" w:name="OCRUncertain1672"/>
      <w:r>
        <w:rPr>
          <w:rFonts w:ascii="Times New Roman" w:hAnsi="Times New Roman"/>
          <w:sz w:val="28"/>
        </w:rPr>
        <w:t>д.</w:t>
      </w:r>
      <w:bookmarkEnd w:id="367"/>
    </w:p>
    <w:p w:rsidR="00000000" w:rsidRDefault="00FB33FF">
      <w:pPr>
        <w:pStyle w:val="3"/>
      </w:pPr>
      <w:bookmarkStart w:id="368" w:name="_Toc443364847"/>
      <w:bookmarkStart w:id="369" w:name="_Toc443365718"/>
      <w:bookmarkStart w:id="370" w:name="_Toc469886567"/>
      <w:bookmarkStart w:id="371" w:name="_Toc470415628"/>
      <w:r>
        <w:t>8.</w:t>
      </w:r>
      <w:r>
        <w:rPr>
          <w:noProof w:val="0"/>
        </w:rPr>
        <w:t>4</w:t>
      </w:r>
      <w:r>
        <w:t xml:space="preserve">. Непараметрические </w:t>
      </w:r>
      <w:r>
        <w:t>методы оценки связи</w:t>
      </w:r>
      <w:bookmarkEnd w:id="368"/>
      <w:bookmarkEnd w:id="369"/>
      <w:bookmarkEnd w:id="370"/>
      <w:bookmarkEnd w:id="371"/>
    </w:p>
    <w:p w:rsidR="00000000" w:rsidRDefault="00FB33FF">
      <w:pPr>
        <w:widowControl w:val="0"/>
        <w:ind w:firstLine="480"/>
        <w:jc w:val="both"/>
        <w:rPr>
          <w:rFonts w:ascii="Times New Roman" w:hAnsi="Times New Roman"/>
          <w:b/>
          <w:sz w:val="28"/>
        </w:rPr>
      </w:pPr>
      <w:r>
        <w:rPr>
          <w:rFonts w:ascii="Times New Roman" w:hAnsi="Times New Roman"/>
          <w:sz w:val="28"/>
        </w:rPr>
        <w:t>Методы корреляционного и дисперсионного анализа не универсальны: их можно применять, если все изучаемые признаки являются количественными. При использовании этих методов нельзя обойтись без вычисления основных параметров распределения (</w:t>
      </w:r>
      <w:r>
        <w:rPr>
          <w:rFonts w:ascii="Times New Roman" w:hAnsi="Times New Roman"/>
          <w:sz w:val="28"/>
        </w:rPr>
        <w:t>средних величин, дисперсий), поэтому они получ</w:t>
      </w:r>
      <w:r>
        <w:rPr>
          <w:rFonts w:ascii="Times New Roman" w:hAnsi="Times New Roman"/>
          <w:sz w:val="28"/>
        </w:rPr>
        <w:t>и</w:t>
      </w:r>
      <w:r>
        <w:rPr>
          <w:rFonts w:ascii="Times New Roman" w:hAnsi="Times New Roman"/>
          <w:sz w:val="28"/>
        </w:rPr>
        <w:t>ли название</w:t>
      </w:r>
      <w:r>
        <w:rPr>
          <w:rFonts w:ascii="Times New Roman" w:hAnsi="Times New Roman"/>
          <w:b/>
          <w:sz w:val="28"/>
        </w:rPr>
        <w:t xml:space="preserve"> параметрических методов.</w:t>
      </w:r>
    </w:p>
    <w:p w:rsidR="00000000" w:rsidRDefault="00FB33FF">
      <w:pPr>
        <w:widowControl w:val="0"/>
        <w:ind w:firstLine="480"/>
        <w:jc w:val="both"/>
        <w:rPr>
          <w:rFonts w:ascii="Times New Roman" w:hAnsi="Times New Roman"/>
          <w:b/>
          <w:sz w:val="28"/>
        </w:rPr>
      </w:pPr>
      <w:r>
        <w:rPr>
          <w:rFonts w:ascii="Times New Roman" w:hAnsi="Times New Roman"/>
          <w:sz w:val="28"/>
        </w:rPr>
        <w:t>Между тем в статистической практике приходится сталкиваться с задачами измерения связи между качественными признаками</w:t>
      </w:r>
      <w:bookmarkStart w:id="372" w:name="OCRUncertain1673"/>
      <w:r>
        <w:rPr>
          <w:rFonts w:ascii="Times New Roman" w:hAnsi="Times New Roman"/>
          <w:sz w:val="28"/>
        </w:rPr>
        <w:t>,</w:t>
      </w:r>
      <w:bookmarkEnd w:id="372"/>
      <w:r>
        <w:rPr>
          <w:rFonts w:ascii="Times New Roman" w:hAnsi="Times New Roman"/>
          <w:sz w:val="28"/>
        </w:rPr>
        <w:t xml:space="preserve"> к которым </w:t>
      </w:r>
      <w:r>
        <w:rPr>
          <w:rFonts w:ascii="Times New Roman" w:hAnsi="Times New Roman"/>
          <w:sz w:val="28"/>
        </w:rPr>
        <w:lastRenderedPageBreak/>
        <w:t>параметрич</w:t>
      </w:r>
      <w:r>
        <w:rPr>
          <w:rFonts w:ascii="Times New Roman" w:hAnsi="Times New Roman"/>
          <w:sz w:val="28"/>
        </w:rPr>
        <w:t>е</w:t>
      </w:r>
      <w:r>
        <w:rPr>
          <w:rFonts w:ascii="Times New Roman" w:hAnsi="Times New Roman"/>
          <w:sz w:val="28"/>
        </w:rPr>
        <w:t>ские методы анализа в их обычном</w:t>
      </w:r>
      <w:r>
        <w:rPr>
          <w:rFonts w:ascii="Times New Roman" w:hAnsi="Times New Roman"/>
          <w:sz w:val="28"/>
        </w:rPr>
        <w:t xml:space="preserve"> виде неприменимы. Статистической наукой разра</w:t>
      </w:r>
      <w:r>
        <w:rPr>
          <w:rFonts w:ascii="Times New Roman" w:hAnsi="Times New Roman"/>
          <w:sz w:val="28"/>
        </w:rPr>
        <w:softHyphen/>
        <w:t>ботаны методы</w:t>
      </w:r>
      <w:bookmarkStart w:id="373" w:name="OCRUncertain1674"/>
      <w:r>
        <w:rPr>
          <w:rFonts w:ascii="Times New Roman" w:hAnsi="Times New Roman"/>
          <w:sz w:val="28"/>
        </w:rPr>
        <w:t>,</w:t>
      </w:r>
      <w:bookmarkEnd w:id="373"/>
      <w:r>
        <w:rPr>
          <w:rFonts w:ascii="Times New Roman" w:hAnsi="Times New Roman"/>
          <w:sz w:val="28"/>
        </w:rPr>
        <w:t xml:space="preserve"> с помощью которых можно измерить связь между явл</w:t>
      </w:r>
      <w:r>
        <w:rPr>
          <w:rFonts w:ascii="Times New Roman" w:hAnsi="Times New Roman"/>
          <w:sz w:val="28"/>
        </w:rPr>
        <w:t>е</w:t>
      </w:r>
      <w:r>
        <w:rPr>
          <w:rFonts w:ascii="Times New Roman" w:hAnsi="Times New Roman"/>
          <w:sz w:val="28"/>
        </w:rPr>
        <w:t>ниями, не используя при этом количественные значения признака, а значит, и параметры распределения. Такие методы получили название</w:t>
      </w:r>
      <w:r>
        <w:rPr>
          <w:rFonts w:ascii="Times New Roman" w:hAnsi="Times New Roman"/>
          <w:b/>
          <w:sz w:val="28"/>
        </w:rPr>
        <w:t xml:space="preserve"> непараметрич</w:t>
      </w:r>
      <w:r>
        <w:rPr>
          <w:rFonts w:ascii="Times New Roman" w:hAnsi="Times New Roman"/>
          <w:b/>
          <w:sz w:val="28"/>
        </w:rPr>
        <w:t>е</w:t>
      </w:r>
      <w:r>
        <w:rPr>
          <w:rFonts w:ascii="Times New Roman" w:hAnsi="Times New Roman"/>
          <w:b/>
          <w:sz w:val="28"/>
        </w:rPr>
        <w:t>с</w:t>
      </w:r>
      <w:r>
        <w:rPr>
          <w:rFonts w:ascii="Times New Roman" w:hAnsi="Times New Roman"/>
          <w:b/>
          <w:sz w:val="28"/>
        </w:rPr>
        <w:t>ких.</w:t>
      </w:r>
    </w:p>
    <w:p w:rsidR="00000000" w:rsidRDefault="00FB33FF">
      <w:pPr>
        <w:widowControl w:val="0"/>
        <w:ind w:firstLine="480"/>
        <w:jc w:val="both"/>
        <w:rPr>
          <w:rFonts w:ascii="Times New Roman" w:hAnsi="Times New Roman"/>
          <w:i/>
          <w:sz w:val="28"/>
        </w:rPr>
      </w:pPr>
      <w:r>
        <w:rPr>
          <w:rFonts w:ascii="Times New Roman" w:hAnsi="Times New Roman"/>
          <w:sz w:val="28"/>
        </w:rPr>
        <w:t xml:space="preserve">Если изучается взаимосвязь двух качественных признаков, то используют комбинационное распределение единиц совокупности в форме так называемых </w:t>
      </w:r>
      <w:r>
        <w:rPr>
          <w:rFonts w:ascii="Times New Roman" w:hAnsi="Times New Roman"/>
          <w:i/>
          <w:sz w:val="28"/>
        </w:rPr>
        <w:t>таблиц взаимной сопряженности.</w:t>
      </w:r>
    </w:p>
    <w:p w:rsidR="00000000" w:rsidRDefault="00FB33FF">
      <w:pPr>
        <w:widowControl w:val="0"/>
        <w:spacing w:after="120"/>
        <w:ind w:firstLine="482"/>
        <w:jc w:val="both"/>
        <w:rPr>
          <w:rFonts w:ascii="Times New Roman" w:hAnsi="Times New Roman"/>
          <w:sz w:val="28"/>
        </w:rPr>
      </w:pPr>
      <w:r>
        <w:rPr>
          <w:rFonts w:ascii="Times New Roman" w:hAnsi="Times New Roman"/>
          <w:sz w:val="28"/>
        </w:rPr>
        <w:t>Рассмотрим методику анализа таблиц взаимной сопря</w:t>
      </w:r>
      <w:r>
        <w:rPr>
          <w:rFonts w:ascii="Times New Roman" w:hAnsi="Times New Roman"/>
          <w:sz w:val="28"/>
        </w:rPr>
        <w:softHyphen/>
        <w:t>женности на конкре</w:t>
      </w:r>
      <w:r>
        <w:rPr>
          <w:rFonts w:ascii="Times New Roman" w:hAnsi="Times New Roman"/>
          <w:sz w:val="28"/>
        </w:rPr>
        <w:t>т</w:t>
      </w:r>
      <w:r>
        <w:rPr>
          <w:rFonts w:ascii="Times New Roman" w:hAnsi="Times New Roman"/>
          <w:sz w:val="28"/>
        </w:rPr>
        <w:t>ном приме</w:t>
      </w:r>
      <w:r>
        <w:rPr>
          <w:rFonts w:ascii="Times New Roman" w:hAnsi="Times New Roman"/>
          <w:sz w:val="28"/>
        </w:rPr>
        <w:t>ре социальной мобильности как процесса преодоления замкнутости отдельных социальных и профессиональных групп населения. Ниже приведены данные о распределении выпускников средних школ по сферам занятости с в</w:t>
      </w:r>
      <w:r>
        <w:rPr>
          <w:rFonts w:ascii="Times New Roman" w:hAnsi="Times New Roman"/>
          <w:sz w:val="28"/>
        </w:rPr>
        <w:t>ы</w:t>
      </w:r>
      <w:r>
        <w:rPr>
          <w:rFonts w:ascii="Times New Roman" w:hAnsi="Times New Roman"/>
          <w:sz w:val="28"/>
        </w:rPr>
        <w:t>делением аналогичных общественных групп их родите</w:t>
      </w:r>
      <w:r>
        <w:rPr>
          <w:rFonts w:ascii="Times New Roman" w:hAnsi="Times New Roman"/>
          <w:sz w:val="28"/>
        </w:rPr>
        <w:t>лей.</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694"/>
        <w:gridCol w:w="1842"/>
        <w:gridCol w:w="1418"/>
        <w:gridCol w:w="1271"/>
        <w:gridCol w:w="1466"/>
        <w:gridCol w:w="951"/>
      </w:tblGrid>
      <w:tr w:rsidR="00000000">
        <w:tblPrEx>
          <w:tblCellMar>
            <w:top w:w="0" w:type="dxa"/>
            <w:bottom w:w="0" w:type="dxa"/>
          </w:tblCellMar>
        </w:tblPrEx>
        <w:tc>
          <w:tcPr>
            <w:tcW w:w="2694" w:type="dxa"/>
          </w:tcPr>
          <w:p w:rsidR="00000000" w:rsidRDefault="00FB33FF">
            <w:pPr>
              <w:widowControl w:val="0"/>
              <w:ind w:firstLine="0"/>
              <w:jc w:val="center"/>
              <w:rPr>
                <w:rFonts w:ascii="Times New Roman" w:hAnsi="Times New Roman"/>
                <w:sz w:val="28"/>
              </w:rPr>
            </w:pPr>
            <w:r>
              <w:rPr>
                <w:rFonts w:ascii="Times New Roman" w:hAnsi="Times New Roman"/>
                <w:sz w:val="28"/>
              </w:rPr>
              <w:t>Занятия родителей</w:t>
            </w:r>
          </w:p>
        </w:tc>
        <w:tc>
          <w:tcPr>
            <w:tcW w:w="5994" w:type="dxa"/>
            <w:gridSpan w:val="4"/>
          </w:tcPr>
          <w:p w:rsidR="00000000" w:rsidRDefault="00FB33FF">
            <w:pPr>
              <w:widowControl w:val="0"/>
              <w:ind w:firstLine="0"/>
              <w:jc w:val="center"/>
              <w:rPr>
                <w:rFonts w:ascii="Times New Roman" w:hAnsi="Times New Roman"/>
                <w:sz w:val="28"/>
              </w:rPr>
            </w:pPr>
            <w:r>
              <w:rPr>
                <w:rFonts w:ascii="Times New Roman" w:hAnsi="Times New Roman"/>
                <w:sz w:val="28"/>
              </w:rPr>
              <w:t>Число детей, занятых в</w:t>
            </w:r>
          </w:p>
        </w:tc>
        <w:tc>
          <w:tcPr>
            <w:tcW w:w="951" w:type="dxa"/>
          </w:tcPr>
          <w:p w:rsidR="00000000" w:rsidRDefault="00FB33FF">
            <w:pPr>
              <w:widowControl w:val="0"/>
              <w:ind w:firstLine="0"/>
              <w:jc w:val="center"/>
              <w:rPr>
                <w:rFonts w:ascii="Times New Roman" w:hAnsi="Times New Roman"/>
                <w:i/>
                <w:sz w:val="28"/>
              </w:rPr>
            </w:pPr>
            <w:r>
              <w:rPr>
                <w:rFonts w:ascii="Times New Roman" w:hAnsi="Times New Roman"/>
                <w:i/>
                <w:sz w:val="28"/>
              </w:rPr>
              <w:t>Всего</w:t>
            </w:r>
          </w:p>
        </w:tc>
      </w:tr>
      <w:tr w:rsidR="00000000">
        <w:tblPrEx>
          <w:tblCellMar>
            <w:top w:w="0" w:type="dxa"/>
            <w:left w:w="71" w:type="dxa"/>
            <w:bottom w:w="0" w:type="dxa"/>
            <w:right w:w="71" w:type="dxa"/>
          </w:tblCellMar>
        </w:tblPrEx>
        <w:tc>
          <w:tcPr>
            <w:tcW w:w="2694" w:type="dxa"/>
          </w:tcPr>
          <w:p w:rsidR="00000000" w:rsidRDefault="00FB33FF">
            <w:pPr>
              <w:widowControl w:val="0"/>
              <w:ind w:firstLine="0"/>
              <w:jc w:val="center"/>
              <w:rPr>
                <w:rFonts w:ascii="Times New Roman" w:hAnsi="Times New Roman"/>
                <w:sz w:val="28"/>
              </w:rPr>
            </w:pPr>
          </w:p>
        </w:tc>
        <w:tc>
          <w:tcPr>
            <w:tcW w:w="1842" w:type="dxa"/>
          </w:tcPr>
          <w:p w:rsidR="00000000" w:rsidRDefault="00FB33FF">
            <w:pPr>
              <w:widowControl w:val="0"/>
              <w:ind w:firstLine="0"/>
              <w:jc w:val="center"/>
              <w:rPr>
                <w:rFonts w:ascii="Times New Roman" w:hAnsi="Times New Roman"/>
                <w:sz w:val="28"/>
              </w:rPr>
            </w:pPr>
            <w:r>
              <w:rPr>
                <w:rFonts w:ascii="Times New Roman" w:hAnsi="Times New Roman"/>
                <w:sz w:val="28"/>
              </w:rPr>
              <w:t>Промы</w:t>
            </w:r>
            <w:r>
              <w:rPr>
                <w:rFonts w:ascii="Times New Roman" w:hAnsi="Times New Roman"/>
                <w:sz w:val="28"/>
              </w:rPr>
              <w:t>ш</w:t>
            </w:r>
            <w:r>
              <w:rPr>
                <w:rFonts w:ascii="Times New Roman" w:hAnsi="Times New Roman"/>
                <w:sz w:val="28"/>
              </w:rPr>
              <w:t>лен-ности и строительстве</w:t>
            </w:r>
          </w:p>
        </w:tc>
        <w:tc>
          <w:tcPr>
            <w:tcW w:w="1418" w:type="dxa"/>
          </w:tcPr>
          <w:p w:rsidR="00000000" w:rsidRDefault="00FB33FF">
            <w:pPr>
              <w:widowControl w:val="0"/>
              <w:ind w:firstLine="0"/>
              <w:jc w:val="center"/>
              <w:rPr>
                <w:rFonts w:ascii="Times New Roman" w:hAnsi="Times New Roman"/>
                <w:sz w:val="28"/>
              </w:rPr>
            </w:pPr>
            <w:r>
              <w:rPr>
                <w:rFonts w:ascii="Times New Roman" w:hAnsi="Times New Roman"/>
                <w:sz w:val="28"/>
              </w:rPr>
              <w:t>сельском хозяйстве</w:t>
            </w:r>
          </w:p>
        </w:tc>
        <w:tc>
          <w:tcPr>
            <w:tcW w:w="1271" w:type="dxa"/>
          </w:tcPr>
          <w:p w:rsidR="00000000" w:rsidRDefault="00FB33FF">
            <w:pPr>
              <w:widowControl w:val="0"/>
              <w:ind w:firstLine="0"/>
              <w:jc w:val="center"/>
              <w:rPr>
                <w:rFonts w:ascii="Times New Roman" w:hAnsi="Times New Roman"/>
                <w:sz w:val="28"/>
              </w:rPr>
            </w:pPr>
            <w:r>
              <w:rPr>
                <w:rFonts w:ascii="Times New Roman" w:hAnsi="Times New Roman"/>
                <w:sz w:val="28"/>
              </w:rPr>
              <w:t>сфере о</w:t>
            </w:r>
            <w:r>
              <w:rPr>
                <w:rFonts w:ascii="Times New Roman" w:hAnsi="Times New Roman"/>
                <w:sz w:val="28"/>
              </w:rPr>
              <w:t>б</w:t>
            </w:r>
            <w:r>
              <w:rPr>
                <w:rFonts w:ascii="Times New Roman" w:hAnsi="Times New Roman"/>
                <w:sz w:val="28"/>
              </w:rPr>
              <w:t>служи-в</w:t>
            </w:r>
            <w:r>
              <w:rPr>
                <w:rFonts w:ascii="Times New Roman" w:hAnsi="Times New Roman"/>
                <w:sz w:val="28"/>
              </w:rPr>
              <w:t>а</w:t>
            </w:r>
            <w:r>
              <w:rPr>
                <w:rFonts w:ascii="Times New Roman" w:hAnsi="Times New Roman"/>
                <w:sz w:val="28"/>
              </w:rPr>
              <w:t>ния</w:t>
            </w:r>
          </w:p>
        </w:tc>
        <w:tc>
          <w:tcPr>
            <w:tcW w:w="1466" w:type="dxa"/>
          </w:tcPr>
          <w:p w:rsidR="00000000" w:rsidRDefault="00FB33FF">
            <w:pPr>
              <w:widowControl w:val="0"/>
              <w:ind w:firstLine="0"/>
              <w:jc w:val="center"/>
              <w:rPr>
                <w:rFonts w:ascii="Times New Roman" w:hAnsi="Times New Roman"/>
                <w:sz w:val="28"/>
              </w:rPr>
            </w:pPr>
            <w:r>
              <w:rPr>
                <w:rFonts w:ascii="Times New Roman" w:hAnsi="Times New Roman"/>
                <w:sz w:val="28"/>
              </w:rPr>
              <w:t>сфере и</w:t>
            </w:r>
            <w:r>
              <w:rPr>
                <w:rFonts w:ascii="Times New Roman" w:hAnsi="Times New Roman"/>
                <w:sz w:val="28"/>
              </w:rPr>
              <w:t>н</w:t>
            </w:r>
            <w:r>
              <w:rPr>
                <w:rFonts w:ascii="Times New Roman" w:hAnsi="Times New Roman"/>
                <w:sz w:val="28"/>
              </w:rPr>
              <w:t>теллек-</w:t>
            </w:r>
          </w:p>
          <w:p w:rsidR="00000000" w:rsidRDefault="00FB33FF">
            <w:pPr>
              <w:widowControl w:val="0"/>
              <w:ind w:firstLine="0"/>
              <w:jc w:val="center"/>
              <w:rPr>
                <w:rFonts w:ascii="Times New Roman" w:hAnsi="Times New Roman"/>
                <w:sz w:val="28"/>
              </w:rPr>
            </w:pPr>
            <w:r>
              <w:rPr>
                <w:rFonts w:ascii="Times New Roman" w:hAnsi="Times New Roman"/>
                <w:sz w:val="28"/>
              </w:rPr>
              <w:t>туального труда</w:t>
            </w:r>
          </w:p>
        </w:tc>
        <w:tc>
          <w:tcPr>
            <w:tcW w:w="948" w:type="dxa"/>
          </w:tcPr>
          <w:p w:rsidR="00000000" w:rsidRDefault="00FB33FF">
            <w:pPr>
              <w:widowControl w:val="0"/>
              <w:ind w:firstLine="0"/>
              <w:jc w:val="center"/>
              <w:rPr>
                <w:rFonts w:ascii="Times New Roman" w:hAnsi="Times New Roman"/>
                <w:sz w:val="28"/>
              </w:rPr>
            </w:pPr>
          </w:p>
        </w:tc>
      </w:tr>
      <w:tr w:rsidR="00000000">
        <w:tblPrEx>
          <w:tblCellMar>
            <w:top w:w="0" w:type="dxa"/>
            <w:left w:w="71" w:type="dxa"/>
            <w:bottom w:w="0" w:type="dxa"/>
            <w:right w:w="71" w:type="dxa"/>
          </w:tblCellMar>
        </w:tblPrEx>
        <w:tc>
          <w:tcPr>
            <w:tcW w:w="2694" w:type="dxa"/>
          </w:tcPr>
          <w:p w:rsidR="00000000" w:rsidRDefault="00FB33FF">
            <w:pPr>
              <w:widowControl w:val="0"/>
              <w:ind w:firstLine="0"/>
              <w:rPr>
                <w:rFonts w:ascii="Times New Roman" w:hAnsi="Times New Roman"/>
                <w:sz w:val="28"/>
              </w:rPr>
            </w:pPr>
            <w:r>
              <w:rPr>
                <w:rFonts w:ascii="Times New Roman" w:hAnsi="Times New Roman"/>
                <w:noProof/>
                <w:sz w:val="28"/>
              </w:rPr>
              <w:t xml:space="preserve">1. </w:t>
            </w:r>
            <w:r>
              <w:rPr>
                <w:rFonts w:ascii="Times New Roman" w:hAnsi="Times New Roman"/>
                <w:sz w:val="28"/>
              </w:rPr>
              <w:t>Промышленность и строител</w:t>
            </w:r>
            <w:r>
              <w:rPr>
                <w:rFonts w:ascii="Times New Roman" w:hAnsi="Times New Roman"/>
                <w:sz w:val="28"/>
              </w:rPr>
              <w:t>ь</w:t>
            </w:r>
            <w:r>
              <w:rPr>
                <w:rFonts w:ascii="Times New Roman" w:hAnsi="Times New Roman"/>
                <w:sz w:val="28"/>
              </w:rPr>
              <w:t>ство</w:t>
            </w:r>
          </w:p>
          <w:p w:rsidR="00000000" w:rsidRDefault="00FB33FF">
            <w:pPr>
              <w:widowControl w:val="0"/>
              <w:ind w:firstLine="0"/>
              <w:rPr>
                <w:rFonts w:ascii="Times New Roman" w:hAnsi="Times New Roman"/>
                <w:sz w:val="28"/>
              </w:rPr>
            </w:pPr>
            <w:r>
              <w:rPr>
                <w:rFonts w:ascii="Times New Roman" w:hAnsi="Times New Roman"/>
                <w:noProof/>
                <w:sz w:val="28"/>
              </w:rPr>
              <w:t>2.</w:t>
            </w:r>
            <w:r>
              <w:rPr>
                <w:rFonts w:ascii="Times New Roman" w:hAnsi="Times New Roman"/>
                <w:sz w:val="28"/>
              </w:rPr>
              <w:t xml:space="preserve"> Сельское хозя</w:t>
            </w:r>
            <w:r>
              <w:rPr>
                <w:rFonts w:ascii="Times New Roman" w:hAnsi="Times New Roman"/>
                <w:sz w:val="28"/>
              </w:rPr>
              <w:t>й</w:t>
            </w:r>
            <w:r>
              <w:rPr>
                <w:rFonts w:ascii="Times New Roman" w:hAnsi="Times New Roman"/>
                <w:sz w:val="28"/>
              </w:rPr>
              <w:t>ство</w:t>
            </w:r>
          </w:p>
          <w:p w:rsidR="00000000" w:rsidRDefault="00FB33FF">
            <w:pPr>
              <w:widowControl w:val="0"/>
              <w:ind w:firstLine="0"/>
              <w:rPr>
                <w:rFonts w:ascii="Times New Roman" w:hAnsi="Times New Roman"/>
                <w:sz w:val="28"/>
              </w:rPr>
            </w:pPr>
            <w:r>
              <w:rPr>
                <w:rFonts w:ascii="Times New Roman" w:hAnsi="Times New Roman"/>
                <w:noProof/>
                <w:sz w:val="28"/>
              </w:rPr>
              <w:t>3.</w:t>
            </w:r>
            <w:r>
              <w:rPr>
                <w:rFonts w:ascii="Times New Roman" w:hAnsi="Times New Roman"/>
                <w:sz w:val="28"/>
              </w:rPr>
              <w:t xml:space="preserve"> Сфера обслуж</w:t>
            </w:r>
            <w:r>
              <w:rPr>
                <w:rFonts w:ascii="Times New Roman" w:hAnsi="Times New Roman"/>
                <w:sz w:val="28"/>
              </w:rPr>
              <w:t>и</w:t>
            </w:r>
            <w:r>
              <w:rPr>
                <w:rFonts w:ascii="Times New Roman" w:hAnsi="Times New Roman"/>
                <w:sz w:val="28"/>
              </w:rPr>
              <w:t>вания</w:t>
            </w:r>
          </w:p>
          <w:p w:rsidR="00000000" w:rsidRDefault="00FB33FF">
            <w:pPr>
              <w:widowControl w:val="0"/>
              <w:ind w:firstLine="0"/>
              <w:rPr>
                <w:rFonts w:ascii="Times New Roman" w:hAnsi="Times New Roman"/>
                <w:sz w:val="28"/>
              </w:rPr>
            </w:pPr>
            <w:r>
              <w:rPr>
                <w:rFonts w:ascii="Times New Roman" w:hAnsi="Times New Roman"/>
                <w:noProof/>
                <w:sz w:val="28"/>
              </w:rPr>
              <w:t>4.</w:t>
            </w:r>
            <w:r>
              <w:rPr>
                <w:rFonts w:ascii="Times New Roman" w:hAnsi="Times New Roman"/>
                <w:sz w:val="28"/>
              </w:rPr>
              <w:t xml:space="preserve"> Сфера интелле</w:t>
            </w:r>
            <w:r>
              <w:rPr>
                <w:rFonts w:ascii="Times New Roman" w:hAnsi="Times New Roman"/>
                <w:sz w:val="28"/>
              </w:rPr>
              <w:t>к</w:t>
            </w:r>
            <w:r>
              <w:rPr>
                <w:rFonts w:ascii="Times New Roman" w:hAnsi="Times New Roman"/>
                <w:sz w:val="28"/>
              </w:rPr>
              <w:t>ту</w:t>
            </w:r>
            <w:r>
              <w:rPr>
                <w:rFonts w:ascii="Times New Roman" w:hAnsi="Times New Roman"/>
                <w:sz w:val="28"/>
              </w:rPr>
              <w:t>льного труда</w:t>
            </w:r>
          </w:p>
        </w:tc>
        <w:tc>
          <w:tcPr>
            <w:tcW w:w="1842"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40</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34</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16</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sz w:val="28"/>
              </w:rPr>
            </w:pPr>
            <w:r>
              <w:rPr>
                <w:rFonts w:ascii="Times New Roman" w:hAnsi="Times New Roman"/>
                <w:noProof/>
                <w:sz w:val="28"/>
              </w:rPr>
              <w:t>24</w:t>
            </w:r>
          </w:p>
        </w:tc>
        <w:tc>
          <w:tcPr>
            <w:tcW w:w="1418"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5</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29</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6</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sz w:val="28"/>
              </w:rPr>
            </w:pPr>
            <w:r>
              <w:rPr>
                <w:rFonts w:ascii="Times New Roman" w:hAnsi="Times New Roman"/>
                <w:noProof/>
                <w:sz w:val="28"/>
              </w:rPr>
              <w:t>5</w:t>
            </w:r>
          </w:p>
        </w:tc>
        <w:tc>
          <w:tcPr>
            <w:tcW w:w="1271"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7</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13</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15</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sz w:val="28"/>
              </w:rPr>
            </w:pPr>
            <w:r>
              <w:rPr>
                <w:rFonts w:ascii="Times New Roman" w:hAnsi="Times New Roman"/>
                <w:noProof/>
                <w:sz w:val="28"/>
              </w:rPr>
              <w:t>9</w:t>
            </w:r>
          </w:p>
        </w:tc>
        <w:tc>
          <w:tcPr>
            <w:tcW w:w="1466"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39</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12</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19</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sz w:val="28"/>
              </w:rPr>
            </w:pPr>
            <w:r>
              <w:rPr>
                <w:rFonts w:ascii="Times New Roman" w:hAnsi="Times New Roman"/>
                <w:noProof/>
                <w:sz w:val="28"/>
              </w:rPr>
              <w:t>72</w:t>
            </w:r>
          </w:p>
        </w:tc>
        <w:tc>
          <w:tcPr>
            <w:tcW w:w="948" w:type="dxa"/>
          </w:tcPr>
          <w:p w:rsidR="00000000" w:rsidRDefault="00FB33FF">
            <w:pPr>
              <w:widowControl w:val="0"/>
              <w:ind w:firstLine="0"/>
              <w:jc w:val="center"/>
              <w:rPr>
                <w:rFonts w:ascii="Times New Roman" w:hAnsi="Times New Roman"/>
                <w:noProof/>
                <w:sz w:val="28"/>
              </w:rPr>
            </w:pPr>
            <w:r>
              <w:rPr>
                <w:rFonts w:ascii="Times New Roman" w:hAnsi="Times New Roman"/>
                <w:noProof/>
                <w:sz w:val="28"/>
              </w:rPr>
              <w:t>91</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88</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noProof/>
                <w:sz w:val="28"/>
              </w:rPr>
            </w:pPr>
            <w:r>
              <w:rPr>
                <w:rFonts w:ascii="Times New Roman" w:hAnsi="Times New Roman"/>
                <w:noProof/>
                <w:sz w:val="28"/>
              </w:rPr>
              <w:t>56</w:t>
            </w:r>
          </w:p>
          <w:p w:rsidR="00000000" w:rsidRDefault="00FB33FF">
            <w:pPr>
              <w:widowControl w:val="0"/>
              <w:ind w:firstLine="0"/>
              <w:jc w:val="center"/>
              <w:rPr>
                <w:rFonts w:ascii="Times New Roman" w:hAnsi="Times New Roman"/>
                <w:noProof/>
                <w:sz w:val="28"/>
              </w:rPr>
            </w:pPr>
          </w:p>
          <w:p w:rsidR="00000000" w:rsidRDefault="00FB33FF">
            <w:pPr>
              <w:widowControl w:val="0"/>
              <w:ind w:firstLine="0"/>
              <w:jc w:val="center"/>
              <w:rPr>
                <w:rFonts w:ascii="Times New Roman" w:hAnsi="Times New Roman"/>
                <w:sz w:val="28"/>
              </w:rPr>
            </w:pPr>
            <w:r>
              <w:rPr>
                <w:rFonts w:ascii="Times New Roman" w:hAnsi="Times New Roman"/>
                <w:noProof/>
                <w:sz w:val="28"/>
              </w:rPr>
              <w:t>110</w:t>
            </w:r>
          </w:p>
        </w:tc>
      </w:tr>
      <w:tr w:rsidR="00000000">
        <w:tblPrEx>
          <w:tblCellMar>
            <w:top w:w="0" w:type="dxa"/>
            <w:left w:w="71" w:type="dxa"/>
            <w:bottom w:w="0" w:type="dxa"/>
            <w:right w:w="71" w:type="dxa"/>
          </w:tblCellMar>
        </w:tblPrEx>
        <w:tc>
          <w:tcPr>
            <w:tcW w:w="2694" w:type="dxa"/>
          </w:tcPr>
          <w:p w:rsidR="00000000" w:rsidRDefault="00FB33FF">
            <w:pPr>
              <w:widowControl w:val="0"/>
              <w:jc w:val="both"/>
              <w:rPr>
                <w:rFonts w:ascii="Times New Roman" w:hAnsi="Times New Roman"/>
                <w:sz w:val="28"/>
              </w:rPr>
            </w:pPr>
            <w:r>
              <w:rPr>
                <w:rFonts w:ascii="Times New Roman" w:hAnsi="Times New Roman"/>
                <w:i/>
                <w:sz w:val="28"/>
              </w:rPr>
              <w:t>Всего</w:t>
            </w:r>
          </w:p>
        </w:tc>
        <w:tc>
          <w:tcPr>
            <w:tcW w:w="1842" w:type="dxa"/>
          </w:tcPr>
          <w:p w:rsidR="00000000" w:rsidRDefault="00FB33FF">
            <w:pPr>
              <w:widowControl w:val="0"/>
              <w:ind w:firstLine="0"/>
              <w:jc w:val="center"/>
              <w:rPr>
                <w:rFonts w:ascii="Times New Roman" w:hAnsi="Times New Roman"/>
                <w:sz w:val="28"/>
              </w:rPr>
            </w:pPr>
            <w:r>
              <w:rPr>
                <w:rFonts w:ascii="Times New Roman" w:hAnsi="Times New Roman"/>
                <w:noProof/>
                <w:sz w:val="28"/>
              </w:rPr>
              <w:t>114</w:t>
            </w:r>
          </w:p>
        </w:tc>
        <w:tc>
          <w:tcPr>
            <w:tcW w:w="1418" w:type="dxa"/>
          </w:tcPr>
          <w:p w:rsidR="00000000" w:rsidRDefault="00FB33FF">
            <w:pPr>
              <w:widowControl w:val="0"/>
              <w:ind w:firstLine="0"/>
              <w:jc w:val="center"/>
              <w:rPr>
                <w:rFonts w:ascii="Times New Roman" w:hAnsi="Times New Roman"/>
                <w:sz w:val="28"/>
              </w:rPr>
            </w:pPr>
            <w:r>
              <w:rPr>
                <w:rFonts w:ascii="Times New Roman" w:hAnsi="Times New Roman"/>
                <w:noProof/>
                <w:sz w:val="28"/>
              </w:rPr>
              <w:t>45</w:t>
            </w:r>
          </w:p>
        </w:tc>
        <w:tc>
          <w:tcPr>
            <w:tcW w:w="1271" w:type="dxa"/>
          </w:tcPr>
          <w:p w:rsidR="00000000" w:rsidRDefault="00FB33FF">
            <w:pPr>
              <w:widowControl w:val="0"/>
              <w:ind w:firstLine="0"/>
              <w:jc w:val="center"/>
              <w:rPr>
                <w:rFonts w:ascii="Times New Roman" w:hAnsi="Times New Roman"/>
                <w:sz w:val="28"/>
              </w:rPr>
            </w:pPr>
            <w:r>
              <w:rPr>
                <w:rFonts w:ascii="Times New Roman" w:hAnsi="Times New Roman"/>
                <w:noProof/>
                <w:sz w:val="28"/>
              </w:rPr>
              <w:t>44</w:t>
            </w:r>
          </w:p>
        </w:tc>
        <w:tc>
          <w:tcPr>
            <w:tcW w:w="1466" w:type="dxa"/>
          </w:tcPr>
          <w:p w:rsidR="00000000" w:rsidRDefault="00FB33FF">
            <w:pPr>
              <w:widowControl w:val="0"/>
              <w:ind w:firstLine="0"/>
              <w:jc w:val="center"/>
              <w:rPr>
                <w:rFonts w:ascii="Times New Roman" w:hAnsi="Times New Roman"/>
                <w:sz w:val="28"/>
              </w:rPr>
            </w:pPr>
            <w:r>
              <w:rPr>
                <w:rFonts w:ascii="Times New Roman" w:hAnsi="Times New Roman"/>
                <w:noProof/>
                <w:sz w:val="28"/>
              </w:rPr>
              <w:t>142</w:t>
            </w:r>
          </w:p>
        </w:tc>
        <w:tc>
          <w:tcPr>
            <w:tcW w:w="948" w:type="dxa"/>
          </w:tcPr>
          <w:p w:rsidR="00000000" w:rsidRDefault="00FB33FF">
            <w:pPr>
              <w:widowControl w:val="0"/>
              <w:ind w:firstLine="0"/>
              <w:jc w:val="center"/>
              <w:rPr>
                <w:rFonts w:ascii="Times New Roman" w:hAnsi="Times New Roman"/>
                <w:sz w:val="28"/>
              </w:rPr>
            </w:pPr>
            <w:r>
              <w:rPr>
                <w:rFonts w:ascii="Times New Roman" w:hAnsi="Times New Roman"/>
                <w:noProof/>
                <w:sz w:val="28"/>
              </w:rPr>
              <w:t>345</w:t>
            </w:r>
          </w:p>
        </w:tc>
      </w:tr>
    </w:tbl>
    <w:p w:rsidR="00000000" w:rsidRDefault="00FB33FF">
      <w:pPr>
        <w:widowControl w:val="0"/>
        <w:spacing w:before="120"/>
        <w:ind w:firstLine="482"/>
        <w:jc w:val="both"/>
        <w:rPr>
          <w:rFonts w:ascii="Times New Roman" w:hAnsi="Times New Roman"/>
          <w:sz w:val="28"/>
        </w:rPr>
      </w:pPr>
      <w:r>
        <w:rPr>
          <w:rFonts w:ascii="Times New Roman" w:hAnsi="Times New Roman"/>
          <w:sz w:val="28"/>
        </w:rPr>
        <w:t>Распределение частот по строкам и столбцам таблицы взаимной сопряже</w:t>
      </w:r>
      <w:r>
        <w:rPr>
          <w:rFonts w:ascii="Times New Roman" w:hAnsi="Times New Roman"/>
          <w:sz w:val="28"/>
        </w:rPr>
        <w:t>н</w:t>
      </w:r>
      <w:r>
        <w:rPr>
          <w:rFonts w:ascii="Times New Roman" w:hAnsi="Times New Roman"/>
          <w:sz w:val="28"/>
        </w:rPr>
        <w:t>ности позволяет выявить основные закономерности социальной мобильности:</w:t>
      </w:r>
      <w:r>
        <w:rPr>
          <w:rFonts w:ascii="Times New Roman" w:hAnsi="Times New Roman"/>
          <w:noProof/>
          <w:sz w:val="28"/>
        </w:rPr>
        <w:t xml:space="preserve"> 4</w:t>
      </w:r>
      <w:r>
        <w:rPr>
          <w:rFonts w:ascii="Times New Roman" w:hAnsi="Times New Roman"/>
          <w:noProof/>
          <w:sz w:val="28"/>
        </w:rPr>
        <w:t>2,9 %</w:t>
      </w:r>
      <w:r>
        <w:rPr>
          <w:rFonts w:ascii="Times New Roman" w:hAnsi="Times New Roman"/>
          <w:sz w:val="28"/>
        </w:rPr>
        <w:t xml:space="preserve"> детей родителей группы</w:t>
      </w:r>
      <w:r>
        <w:rPr>
          <w:rFonts w:ascii="Times New Roman" w:hAnsi="Times New Roman"/>
          <w:noProof/>
          <w:sz w:val="28"/>
        </w:rPr>
        <w:t xml:space="preserve"> 1</w:t>
      </w:r>
      <w:r>
        <w:rPr>
          <w:rFonts w:ascii="Times New Roman" w:hAnsi="Times New Roman"/>
          <w:sz w:val="28"/>
        </w:rPr>
        <w:t xml:space="preserve"> («Промышленность и строительство») заняты в сфере интеллектуального труда</w:t>
      </w:r>
      <w:r>
        <w:rPr>
          <w:rFonts w:ascii="Times New Roman" w:hAnsi="Times New Roman"/>
          <w:noProof/>
          <w:sz w:val="28"/>
        </w:rPr>
        <w:t xml:space="preserve"> (39</w:t>
      </w:r>
      <w:r>
        <w:rPr>
          <w:rFonts w:ascii="Times New Roman" w:hAnsi="Times New Roman"/>
          <w:sz w:val="28"/>
        </w:rPr>
        <w:t xml:space="preserve"> из</w:t>
      </w:r>
      <w:r>
        <w:rPr>
          <w:rFonts w:ascii="Times New Roman" w:hAnsi="Times New Roman"/>
          <w:noProof/>
          <w:sz w:val="28"/>
        </w:rPr>
        <w:t xml:space="preserve"> 91); 38,9 %</w:t>
      </w:r>
      <w:r>
        <w:rPr>
          <w:rFonts w:ascii="Times New Roman" w:hAnsi="Times New Roman"/>
          <w:sz w:val="28"/>
        </w:rPr>
        <w:t xml:space="preserve"> детей. родители которых трудятся в сельском хозяйстве, работают в промышленности</w:t>
      </w:r>
      <w:r>
        <w:rPr>
          <w:rFonts w:ascii="Times New Roman" w:hAnsi="Times New Roman"/>
          <w:noProof/>
          <w:sz w:val="28"/>
        </w:rPr>
        <w:t xml:space="preserve"> (34</w:t>
      </w:r>
      <w:r>
        <w:rPr>
          <w:rFonts w:ascii="Times New Roman" w:hAnsi="Times New Roman"/>
          <w:sz w:val="28"/>
        </w:rPr>
        <w:t xml:space="preserve"> из</w:t>
      </w:r>
      <w:r>
        <w:rPr>
          <w:rFonts w:ascii="Times New Roman" w:hAnsi="Times New Roman"/>
          <w:noProof/>
          <w:sz w:val="28"/>
        </w:rPr>
        <w:t xml:space="preserve"> 88)</w:t>
      </w:r>
      <w:r>
        <w:rPr>
          <w:rFonts w:ascii="Times New Roman" w:hAnsi="Times New Roman"/>
          <w:sz w:val="28"/>
        </w:rPr>
        <w:t xml:space="preserve"> и т. </w:t>
      </w:r>
      <w:bookmarkStart w:id="374" w:name="OCRUncertain1733"/>
      <w:r>
        <w:rPr>
          <w:rFonts w:ascii="Times New Roman" w:hAnsi="Times New Roman"/>
          <w:sz w:val="28"/>
        </w:rPr>
        <w:t>д.</w:t>
      </w:r>
      <w:bookmarkEnd w:id="374"/>
    </w:p>
    <w:p w:rsidR="00000000" w:rsidRDefault="00FB33FF">
      <w:pPr>
        <w:widowControl w:val="0"/>
        <w:ind w:firstLine="480"/>
        <w:jc w:val="both"/>
        <w:rPr>
          <w:rFonts w:ascii="Times New Roman" w:hAnsi="Times New Roman"/>
          <w:sz w:val="28"/>
        </w:rPr>
      </w:pPr>
      <w:r>
        <w:rPr>
          <w:rFonts w:ascii="Times New Roman" w:hAnsi="Times New Roman"/>
          <w:sz w:val="28"/>
        </w:rPr>
        <w:t>Можно заметить и явную наследств</w:t>
      </w:r>
      <w:r>
        <w:rPr>
          <w:rFonts w:ascii="Times New Roman" w:hAnsi="Times New Roman"/>
          <w:sz w:val="28"/>
        </w:rPr>
        <w:t>енность в передаче профессий. Так, из пришедших в сельское хозяйство</w:t>
      </w:r>
      <w:r>
        <w:rPr>
          <w:rFonts w:ascii="Times New Roman" w:hAnsi="Times New Roman"/>
          <w:noProof/>
          <w:sz w:val="28"/>
        </w:rPr>
        <w:t xml:space="preserve"> 29</w:t>
      </w:r>
      <w:r>
        <w:rPr>
          <w:rFonts w:ascii="Times New Roman" w:hAnsi="Times New Roman"/>
          <w:sz w:val="28"/>
        </w:rPr>
        <w:t xml:space="preserve"> человек, или</w:t>
      </w:r>
      <w:r>
        <w:rPr>
          <w:rFonts w:ascii="Times New Roman" w:hAnsi="Times New Roman"/>
          <w:noProof/>
          <w:sz w:val="28"/>
        </w:rPr>
        <w:t xml:space="preserve"> 64,4 </w:t>
      </w:r>
      <w:bookmarkStart w:id="375" w:name="OCRUncertain1734"/>
      <w:r>
        <w:rPr>
          <w:rFonts w:ascii="Times New Roman" w:hAnsi="Times New Roman"/>
          <w:noProof/>
          <w:sz w:val="28"/>
        </w:rPr>
        <w:t>%,</w:t>
      </w:r>
      <w:bookmarkEnd w:id="375"/>
      <w:r>
        <w:rPr>
          <w:rFonts w:ascii="Times New Roman" w:hAnsi="Times New Roman"/>
          <w:sz w:val="28"/>
        </w:rPr>
        <w:t xml:space="preserve"> являются детьми р</w:t>
      </w:r>
      <w:r>
        <w:rPr>
          <w:rFonts w:ascii="Times New Roman" w:hAnsi="Times New Roman"/>
          <w:sz w:val="28"/>
        </w:rPr>
        <w:t>а</w:t>
      </w:r>
      <w:r>
        <w:rPr>
          <w:rFonts w:ascii="Times New Roman" w:hAnsi="Times New Roman"/>
          <w:sz w:val="28"/>
        </w:rPr>
        <w:t>ботников сельского хозяйства; более чем у</w:t>
      </w:r>
      <w:r>
        <w:rPr>
          <w:rFonts w:ascii="Times New Roman" w:hAnsi="Times New Roman"/>
          <w:noProof/>
          <w:sz w:val="28"/>
        </w:rPr>
        <w:t xml:space="preserve"> 50 %</w:t>
      </w:r>
      <w:r>
        <w:rPr>
          <w:rFonts w:ascii="Times New Roman" w:hAnsi="Times New Roman"/>
          <w:sz w:val="28"/>
        </w:rPr>
        <w:t xml:space="preserve"> в сфере интеллектуального труда родители относятся к той же социальной группе и т. д.</w:t>
      </w:r>
    </w:p>
    <w:p w:rsidR="00000000" w:rsidRDefault="00FB33FF">
      <w:pPr>
        <w:widowControl w:val="0"/>
        <w:ind w:firstLine="480"/>
        <w:jc w:val="both"/>
        <w:rPr>
          <w:rFonts w:ascii="Times New Roman" w:hAnsi="Times New Roman"/>
          <w:sz w:val="28"/>
        </w:rPr>
      </w:pPr>
      <w:r>
        <w:rPr>
          <w:rFonts w:ascii="Times New Roman" w:hAnsi="Times New Roman"/>
          <w:sz w:val="28"/>
        </w:rPr>
        <w:t>Однако важно</w:t>
      </w:r>
      <w:r>
        <w:rPr>
          <w:rFonts w:ascii="Times New Roman" w:hAnsi="Times New Roman"/>
          <w:sz w:val="28"/>
        </w:rPr>
        <w:t xml:space="preserve"> получить обобщающий показатель, характе</w:t>
      </w:r>
      <w:r>
        <w:rPr>
          <w:rFonts w:ascii="Times New Roman" w:hAnsi="Times New Roman"/>
          <w:sz w:val="28"/>
        </w:rPr>
        <w:softHyphen/>
        <w:t>ризующий тесн</w:t>
      </w:r>
      <w:r>
        <w:rPr>
          <w:rFonts w:ascii="Times New Roman" w:hAnsi="Times New Roman"/>
          <w:sz w:val="28"/>
        </w:rPr>
        <w:t>о</w:t>
      </w:r>
      <w:r>
        <w:rPr>
          <w:rFonts w:ascii="Times New Roman" w:hAnsi="Times New Roman"/>
          <w:sz w:val="28"/>
        </w:rPr>
        <w:t>ту связи между признаками и позволяющий сравнить проявление связи в ра</w:t>
      </w:r>
      <w:r>
        <w:rPr>
          <w:rFonts w:ascii="Times New Roman" w:hAnsi="Times New Roman"/>
          <w:sz w:val="28"/>
        </w:rPr>
        <w:t>з</w:t>
      </w:r>
      <w:r>
        <w:rPr>
          <w:rFonts w:ascii="Times New Roman" w:hAnsi="Times New Roman"/>
          <w:sz w:val="28"/>
        </w:rPr>
        <w:t xml:space="preserve">ных совокупностях. Для этой цели исчисляют, например, </w:t>
      </w:r>
      <w:r>
        <w:rPr>
          <w:rFonts w:ascii="Times New Roman" w:hAnsi="Times New Roman"/>
          <w:i/>
          <w:sz w:val="28"/>
        </w:rPr>
        <w:t>коэффициенты вз</w:t>
      </w:r>
      <w:r>
        <w:rPr>
          <w:rFonts w:ascii="Times New Roman" w:hAnsi="Times New Roman"/>
          <w:i/>
          <w:sz w:val="28"/>
        </w:rPr>
        <w:t>а</w:t>
      </w:r>
      <w:r>
        <w:rPr>
          <w:rFonts w:ascii="Times New Roman" w:hAnsi="Times New Roman"/>
          <w:i/>
          <w:sz w:val="28"/>
        </w:rPr>
        <w:t xml:space="preserve">имной сопряженности </w:t>
      </w:r>
      <w:bookmarkStart w:id="376" w:name="OCRUncertain1735"/>
      <w:r>
        <w:rPr>
          <w:rFonts w:ascii="Times New Roman" w:hAnsi="Times New Roman"/>
          <w:sz w:val="28"/>
        </w:rPr>
        <w:t>Пирсона</w:t>
      </w:r>
      <w:bookmarkEnd w:id="376"/>
      <w:r>
        <w:rPr>
          <w:rFonts w:ascii="Times New Roman" w:hAnsi="Times New Roman"/>
          <w:sz w:val="28"/>
        </w:rPr>
        <w:t xml:space="preserve"> (С) и </w:t>
      </w:r>
      <w:bookmarkStart w:id="377" w:name="OCRUncertain1736"/>
      <w:r>
        <w:rPr>
          <w:rFonts w:ascii="Times New Roman" w:hAnsi="Times New Roman"/>
          <w:sz w:val="28"/>
        </w:rPr>
        <w:t>Чупрова</w:t>
      </w:r>
      <w:bookmarkEnd w:id="377"/>
      <w:r>
        <w:rPr>
          <w:rFonts w:ascii="Times New Roman" w:hAnsi="Times New Roman"/>
          <w:sz w:val="28"/>
        </w:rPr>
        <w:t xml:space="preserve"> (К):</w:t>
      </w:r>
    </w:p>
    <w:bookmarkStart w:id="378" w:name="OCRUncertain1675"/>
    <w:p w:rsidR="00000000" w:rsidRDefault="00FB33FF">
      <w:pPr>
        <w:widowControl w:val="0"/>
        <w:jc w:val="center"/>
        <w:rPr>
          <w:rFonts w:ascii="Times New Roman" w:hAnsi="Times New Roman"/>
          <w:sz w:val="28"/>
        </w:rPr>
      </w:pPr>
      <w:r>
        <w:rPr>
          <w:rFonts w:ascii="Times New Roman" w:hAnsi="Times New Roman"/>
          <w:position w:val="-90"/>
          <w:sz w:val="28"/>
        </w:rPr>
        <w:object w:dxaOrig="2840" w:dyaOrig="1960">
          <v:shape id="_x0000_i1206" type="#_x0000_t75" style="width:141.95pt;height:97.7pt" o:ole="">
            <v:imagedata r:id="rId293" o:title=""/>
          </v:shape>
          <o:OLEObject Type="Embed" ProgID="Equation" ShapeID="_x0000_i1206" DrawAspect="Content" ObjectID="_1447852464" r:id="rId294"/>
        </w:object>
      </w:r>
    </w:p>
    <w:p w:rsidR="00000000" w:rsidRDefault="00FB33FF">
      <w:pPr>
        <w:widowControl w:val="0"/>
        <w:jc w:val="both"/>
        <w:rPr>
          <w:rFonts w:ascii="Times New Roman" w:hAnsi="Times New Roman"/>
          <w:sz w:val="28"/>
        </w:rPr>
      </w:pPr>
      <w:r>
        <w:rPr>
          <w:rFonts w:ascii="Times New Roman" w:hAnsi="Times New Roman"/>
          <w:sz w:val="28"/>
        </w:rPr>
        <w:t>г</w:t>
      </w:r>
      <w:bookmarkEnd w:id="378"/>
      <w:r>
        <w:rPr>
          <w:rFonts w:ascii="Times New Roman" w:hAnsi="Times New Roman"/>
          <w:sz w:val="28"/>
        </w:rPr>
        <w:t>де</w:t>
      </w:r>
      <w:r w:rsidRPr="00FB33FF">
        <w:rPr>
          <w:rFonts w:ascii="Times New Roman" w:hAnsi="Times New Roman"/>
          <w:sz w:val="28"/>
        </w:rPr>
        <w:t xml:space="preserve"> </w:t>
      </w:r>
      <w:r>
        <w:rPr>
          <w:rFonts w:ascii="Times New Roman" w:hAnsi="Times New Roman"/>
          <w:sz w:val="28"/>
          <w:lang w:val="en-US"/>
        </w:rPr>
        <w:sym w:font="Symbol" w:char="F066"/>
      </w:r>
      <w:r w:rsidRPr="00FB33FF">
        <w:rPr>
          <w:rFonts w:ascii="Times New Roman" w:hAnsi="Times New Roman"/>
          <w:sz w:val="28"/>
          <w:vertAlign w:val="superscript"/>
        </w:rPr>
        <w:t>2</w:t>
      </w:r>
      <w:r>
        <w:rPr>
          <w:rFonts w:ascii="Times New Roman" w:hAnsi="Times New Roman"/>
          <w:noProof/>
          <w:sz w:val="28"/>
        </w:rPr>
        <w:t xml:space="preserve"> -</w:t>
      </w:r>
      <w:r>
        <w:rPr>
          <w:rFonts w:ascii="Times New Roman" w:hAnsi="Times New Roman"/>
          <w:sz w:val="28"/>
        </w:rPr>
        <w:t xml:space="preserve"> показатель средней </w:t>
      </w:r>
      <w:bookmarkStart w:id="379" w:name="OCRUncertain1677"/>
      <w:r>
        <w:rPr>
          <w:rFonts w:ascii="Times New Roman" w:hAnsi="Times New Roman"/>
          <w:sz w:val="28"/>
        </w:rPr>
        <w:t>квадратической</w:t>
      </w:r>
      <w:bookmarkEnd w:id="379"/>
      <w:r>
        <w:rPr>
          <w:rFonts w:ascii="Times New Roman" w:hAnsi="Times New Roman"/>
          <w:sz w:val="28"/>
        </w:rPr>
        <w:t xml:space="preserve"> сопряженности, определяемый путем вычитания единицы из суммы отношений квадратов частот каждой кле</w:t>
      </w:r>
      <w:r>
        <w:rPr>
          <w:rFonts w:ascii="Times New Roman" w:hAnsi="Times New Roman"/>
          <w:sz w:val="28"/>
        </w:rPr>
        <w:t>т</w:t>
      </w:r>
      <w:r>
        <w:rPr>
          <w:rFonts w:ascii="Times New Roman" w:hAnsi="Times New Roman"/>
          <w:sz w:val="28"/>
        </w:rPr>
        <w:t>ки корреляционной таблицы к произведению частот соответствующего столбца и строки:</w:t>
      </w:r>
    </w:p>
    <w:p w:rsidR="00000000" w:rsidRDefault="00FB33FF">
      <w:pPr>
        <w:widowControl w:val="0"/>
        <w:jc w:val="center"/>
        <w:rPr>
          <w:rFonts w:ascii="Times New Roman" w:hAnsi="Times New Roman"/>
          <w:sz w:val="28"/>
        </w:rPr>
      </w:pPr>
      <w:r>
        <w:rPr>
          <w:rFonts w:ascii="Times New Roman" w:hAnsi="Times New Roman"/>
          <w:position w:val="-38"/>
          <w:sz w:val="28"/>
        </w:rPr>
        <w:object w:dxaOrig="4120" w:dyaOrig="980">
          <v:shape id="_x0000_i1207" type="#_x0000_t75" style="width:205.7pt;height:49.35pt" o:ole="">
            <v:imagedata r:id="rId295" o:title=""/>
          </v:shape>
          <o:OLEObject Type="Embed" ProgID="Equation" ShapeID="_x0000_i1207" DrawAspect="Content" ObjectID="_1447852465" r:id="rId296"/>
        </w:object>
      </w:r>
    </w:p>
    <w:p w:rsidR="00000000" w:rsidRDefault="00FB33FF">
      <w:pPr>
        <w:widowControl w:val="0"/>
        <w:jc w:val="both"/>
        <w:rPr>
          <w:rFonts w:ascii="Times New Roman" w:hAnsi="Times New Roman"/>
          <w:noProof/>
          <w:sz w:val="28"/>
        </w:rPr>
      </w:pPr>
      <w:r>
        <w:rPr>
          <w:rFonts w:ascii="Times New Roman" w:hAnsi="Times New Roman"/>
          <w:sz w:val="28"/>
        </w:rPr>
        <w:t>К</w:t>
      </w:r>
      <w:r>
        <w:rPr>
          <w:rFonts w:ascii="Times New Roman" w:hAnsi="Times New Roman"/>
          <w:sz w:val="28"/>
          <w:vertAlign w:val="subscript"/>
        </w:rPr>
        <w:t>1</w:t>
      </w:r>
      <w:r>
        <w:rPr>
          <w:rFonts w:ascii="Times New Roman" w:hAnsi="Times New Roman"/>
          <w:sz w:val="28"/>
        </w:rPr>
        <w:t xml:space="preserve"> и К</w:t>
      </w:r>
      <w:r>
        <w:rPr>
          <w:rFonts w:ascii="Times New Roman" w:hAnsi="Times New Roman"/>
          <w:sz w:val="28"/>
          <w:vertAlign w:val="subscript"/>
        </w:rPr>
        <w:t>2</w:t>
      </w:r>
      <w:r>
        <w:rPr>
          <w:rFonts w:ascii="Times New Roman" w:hAnsi="Times New Roman"/>
          <w:sz w:val="28"/>
        </w:rPr>
        <w:t xml:space="preserve"> - число групп по каждому из признаков. Величина коэффициента взаимной сопряженности, отражающая тесноту связи между качественными признаками, колеблется в обычных для этих показателей пределах от</w:t>
      </w:r>
      <w:r>
        <w:rPr>
          <w:rFonts w:ascii="Times New Roman" w:hAnsi="Times New Roman"/>
          <w:noProof/>
          <w:sz w:val="28"/>
        </w:rPr>
        <w:t xml:space="preserve"> 0</w:t>
      </w:r>
      <w:r>
        <w:rPr>
          <w:rFonts w:ascii="Times New Roman" w:hAnsi="Times New Roman"/>
          <w:sz w:val="28"/>
        </w:rPr>
        <w:t xml:space="preserve"> до</w:t>
      </w:r>
      <w:r>
        <w:rPr>
          <w:rFonts w:ascii="Times New Roman" w:hAnsi="Times New Roman"/>
          <w:noProof/>
          <w:sz w:val="28"/>
        </w:rPr>
        <w:t xml:space="preserve"> 1.</w:t>
      </w:r>
    </w:p>
    <w:p w:rsidR="00000000" w:rsidRDefault="00FB33FF">
      <w:pPr>
        <w:widowControl w:val="0"/>
        <w:ind w:firstLine="480"/>
        <w:jc w:val="both"/>
        <w:rPr>
          <w:rFonts w:ascii="Times New Roman" w:hAnsi="Times New Roman"/>
          <w:sz w:val="28"/>
        </w:rPr>
      </w:pPr>
      <w:r>
        <w:rPr>
          <w:rFonts w:ascii="Times New Roman" w:hAnsi="Times New Roman"/>
          <w:sz w:val="28"/>
        </w:rPr>
        <w:t>В социально-экономических исследованиях нере</w:t>
      </w:r>
      <w:r>
        <w:rPr>
          <w:rFonts w:ascii="Times New Roman" w:hAnsi="Times New Roman"/>
          <w:sz w:val="28"/>
        </w:rPr>
        <w:t>дко встречаются ситуации, когда признак не выражается коли</w:t>
      </w:r>
      <w:r>
        <w:rPr>
          <w:rFonts w:ascii="Times New Roman" w:hAnsi="Times New Roman"/>
          <w:sz w:val="28"/>
        </w:rPr>
        <w:softHyphen/>
        <w:t xml:space="preserve">чественно, однако единицы совокупности можно упорядочить. Такое упорядочение единиц совокупности по значению признака называется </w:t>
      </w:r>
      <w:r>
        <w:rPr>
          <w:rFonts w:ascii="Times New Roman" w:hAnsi="Times New Roman"/>
          <w:i/>
          <w:sz w:val="28"/>
        </w:rPr>
        <w:t>ранжированием.</w:t>
      </w:r>
      <w:r>
        <w:rPr>
          <w:rFonts w:ascii="Times New Roman" w:hAnsi="Times New Roman"/>
          <w:sz w:val="28"/>
        </w:rPr>
        <w:t xml:space="preserve"> Примерами могут быть ранжи</w:t>
      </w:r>
      <w:r>
        <w:rPr>
          <w:rFonts w:ascii="Times New Roman" w:hAnsi="Times New Roman"/>
          <w:sz w:val="28"/>
        </w:rPr>
        <w:softHyphen/>
        <w:t>рование студентов (ученико</w:t>
      </w:r>
      <w:r>
        <w:rPr>
          <w:rFonts w:ascii="Times New Roman" w:hAnsi="Times New Roman"/>
          <w:sz w:val="28"/>
        </w:rPr>
        <w:t xml:space="preserve">в) по способностям, любой совокупности людей по уровню образования, профессии, по способности к творчеству и т. </w:t>
      </w:r>
      <w:bookmarkStart w:id="380" w:name="OCRUncertain1811"/>
      <w:r>
        <w:rPr>
          <w:rFonts w:ascii="Times New Roman" w:hAnsi="Times New Roman"/>
          <w:sz w:val="28"/>
        </w:rPr>
        <w:t>д.</w:t>
      </w:r>
      <w:bookmarkEnd w:id="380"/>
    </w:p>
    <w:p w:rsidR="00000000" w:rsidRDefault="00FB33FF">
      <w:pPr>
        <w:widowControl w:val="0"/>
        <w:ind w:firstLine="480"/>
        <w:jc w:val="both"/>
        <w:rPr>
          <w:rFonts w:ascii="Times New Roman" w:hAnsi="Times New Roman"/>
          <w:noProof/>
          <w:sz w:val="28"/>
        </w:rPr>
      </w:pPr>
      <w:r>
        <w:rPr>
          <w:rFonts w:ascii="Times New Roman" w:hAnsi="Times New Roman"/>
          <w:sz w:val="28"/>
        </w:rPr>
        <w:t>При ранжировании каждой единице совокупности присва</w:t>
      </w:r>
      <w:r>
        <w:rPr>
          <w:rFonts w:ascii="Times New Roman" w:hAnsi="Times New Roman"/>
          <w:sz w:val="28"/>
        </w:rPr>
        <w:softHyphen/>
        <w:t xml:space="preserve">ивается </w:t>
      </w:r>
      <w:r>
        <w:rPr>
          <w:rFonts w:ascii="Times New Roman" w:hAnsi="Times New Roman"/>
          <w:i/>
          <w:sz w:val="28"/>
        </w:rPr>
        <w:t>ранг,</w:t>
      </w:r>
      <w:r>
        <w:rPr>
          <w:rFonts w:ascii="Times New Roman" w:hAnsi="Times New Roman"/>
          <w:sz w:val="28"/>
        </w:rPr>
        <w:t xml:space="preserve"> т.е. порядковый номер. При совпадении значения признака у различных единиц </w:t>
      </w:r>
      <w:r>
        <w:rPr>
          <w:rFonts w:ascii="Times New Roman" w:hAnsi="Times New Roman"/>
          <w:sz w:val="28"/>
        </w:rPr>
        <w:t>им присваивается объединенный средний порядковый номер. Например, если у 5-й и 6-й единиц совокупности значения признаков одинаковы, обе получат ранг, равный</w:t>
      </w:r>
      <w:r>
        <w:rPr>
          <w:rFonts w:ascii="Times New Roman" w:hAnsi="Times New Roman"/>
          <w:noProof/>
          <w:sz w:val="28"/>
        </w:rPr>
        <w:t xml:space="preserve"> (5 </w:t>
      </w:r>
      <w:bookmarkStart w:id="381" w:name="OCRUncertain1813"/>
      <w:r>
        <w:rPr>
          <w:rFonts w:ascii="Times New Roman" w:hAnsi="Times New Roman"/>
          <w:noProof/>
          <w:sz w:val="28"/>
        </w:rPr>
        <w:t>+</w:t>
      </w:r>
      <w:bookmarkEnd w:id="381"/>
      <w:r>
        <w:rPr>
          <w:rFonts w:ascii="Times New Roman" w:hAnsi="Times New Roman"/>
          <w:noProof/>
          <w:sz w:val="28"/>
        </w:rPr>
        <w:t xml:space="preserve"> 6) </w:t>
      </w:r>
      <w:bookmarkStart w:id="382" w:name="OCRUncertain1814"/>
      <w:r>
        <w:rPr>
          <w:rFonts w:ascii="Times New Roman" w:hAnsi="Times New Roman"/>
          <w:noProof/>
          <w:sz w:val="28"/>
        </w:rPr>
        <w:t>/</w:t>
      </w:r>
      <w:bookmarkEnd w:id="382"/>
      <w:r>
        <w:rPr>
          <w:rFonts w:ascii="Times New Roman" w:hAnsi="Times New Roman"/>
          <w:noProof/>
          <w:sz w:val="28"/>
        </w:rPr>
        <w:t xml:space="preserve"> 2 </w:t>
      </w:r>
      <w:bookmarkStart w:id="383" w:name="OCRUncertain1815"/>
      <w:r>
        <w:rPr>
          <w:rFonts w:ascii="Times New Roman" w:hAnsi="Times New Roman"/>
          <w:noProof/>
          <w:sz w:val="28"/>
        </w:rPr>
        <w:t>=</w:t>
      </w:r>
      <w:bookmarkEnd w:id="383"/>
      <w:r>
        <w:rPr>
          <w:rFonts w:ascii="Times New Roman" w:hAnsi="Times New Roman"/>
          <w:noProof/>
          <w:sz w:val="28"/>
        </w:rPr>
        <w:t xml:space="preserve"> 5,5.</w:t>
      </w:r>
    </w:p>
    <w:p w:rsidR="00000000" w:rsidRDefault="00FB33FF">
      <w:pPr>
        <w:widowControl w:val="0"/>
        <w:jc w:val="both"/>
        <w:rPr>
          <w:rFonts w:ascii="Times New Roman" w:hAnsi="Times New Roman"/>
          <w:sz w:val="28"/>
        </w:rPr>
      </w:pPr>
      <w:r>
        <w:rPr>
          <w:rFonts w:ascii="Times New Roman" w:hAnsi="Times New Roman"/>
          <w:sz w:val="28"/>
        </w:rPr>
        <w:t>Измерение связи между ранжированными признаками производится с п</w:t>
      </w:r>
      <w:r>
        <w:rPr>
          <w:rFonts w:ascii="Times New Roman" w:hAnsi="Times New Roman"/>
          <w:sz w:val="28"/>
        </w:rPr>
        <w:t>о</w:t>
      </w:r>
      <w:r>
        <w:rPr>
          <w:rFonts w:ascii="Times New Roman" w:hAnsi="Times New Roman"/>
          <w:sz w:val="28"/>
        </w:rPr>
        <w:t xml:space="preserve">мощью </w:t>
      </w:r>
      <w:r>
        <w:rPr>
          <w:rFonts w:ascii="Times New Roman" w:hAnsi="Times New Roman"/>
          <w:i/>
          <w:sz w:val="28"/>
        </w:rPr>
        <w:t>ранговых</w:t>
      </w:r>
      <w:r>
        <w:rPr>
          <w:rFonts w:ascii="Times New Roman" w:hAnsi="Times New Roman"/>
          <w:i/>
          <w:sz w:val="28"/>
        </w:rPr>
        <w:t xml:space="preserve"> коэффициентов корреляции</w:t>
      </w:r>
      <w:bookmarkStart w:id="384" w:name="OCRUncertain1816"/>
      <w:r>
        <w:rPr>
          <w:rFonts w:ascii="Times New Roman" w:hAnsi="Times New Roman"/>
          <w:i/>
          <w:sz w:val="28"/>
        </w:rPr>
        <w:t xml:space="preserve"> </w:t>
      </w:r>
      <w:r>
        <w:rPr>
          <w:rFonts w:ascii="Times New Roman" w:hAnsi="Times New Roman"/>
          <w:sz w:val="28"/>
        </w:rPr>
        <w:t>Спирмена</w:t>
      </w:r>
      <w:bookmarkEnd w:id="384"/>
      <w:r>
        <w:rPr>
          <w:rFonts w:ascii="Times New Roman" w:hAnsi="Times New Roman"/>
          <w:sz w:val="28"/>
        </w:rPr>
        <w:t xml:space="preserve"> </w:t>
      </w:r>
      <w:bookmarkStart w:id="385" w:name="OCRUncertain1817"/>
      <w:r>
        <w:rPr>
          <w:rFonts w:ascii="Times New Roman" w:hAnsi="Times New Roman"/>
          <w:sz w:val="28"/>
        </w:rPr>
        <w:t>(</w:t>
      </w:r>
      <w:r>
        <w:rPr>
          <w:rFonts w:ascii="Times New Roman" w:hAnsi="Times New Roman"/>
          <w:sz w:val="28"/>
        </w:rPr>
        <w:sym w:font="Symbol" w:char="F072"/>
      </w:r>
      <w:r>
        <w:rPr>
          <w:rFonts w:ascii="Times New Roman" w:hAnsi="Times New Roman"/>
          <w:sz w:val="28"/>
        </w:rPr>
        <w:t>)</w:t>
      </w:r>
      <w:bookmarkEnd w:id="385"/>
      <w:r>
        <w:rPr>
          <w:rFonts w:ascii="Times New Roman" w:hAnsi="Times New Roman"/>
          <w:sz w:val="28"/>
        </w:rPr>
        <w:t xml:space="preserve"> и </w:t>
      </w:r>
      <w:bookmarkStart w:id="386" w:name="OCRUncertain1818"/>
      <w:r>
        <w:rPr>
          <w:rFonts w:ascii="Times New Roman" w:hAnsi="Times New Roman"/>
          <w:sz w:val="28"/>
        </w:rPr>
        <w:t>Кендэлла</w:t>
      </w:r>
      <w:bookmarkEnd w:id="386"/>
      <w:r>
        <w:rPr>
          <w:rFonts w:ascii="Times New Roman" w:hAnsi="Times New Roman"/>
          <w:sz w:val="28"/>
        </w:rPr>
        <w:t xml:space="preserve"> </w:t>
      </w:r>
      <w:bookmarkStart w:id="387" w:name="OCRUncertain1819"/>
      <w:r>
        <w:rPr>
          <w:rFonts w:ascii="Times New Roman" w:hAnsi="Times New Roman"/>
          <w:sz w:val="28"/>
        </w:rPr>
        <w:t>(</w:t>
      </w:r>
      <w:r>
        <w:rPr>
          <w:rFonts w:ascii="Times New Roman" w:hAnsi="Times New Roman"/>
          <w:sz w:val="28"/>
        </w:rPr>
        <w:sym w:font="Symbol" w:char="F074"/>
      </w:r>
      <w:r>
        <w:rPr>
          <w:rFonts w:ascii="Times New Roman" w:hAnsi="Times New Roman"/>
          <w:sz w:val="28"/>
        </w:rPr>
        <w:t>).</w:t>
      </w:r>
      <w:bookmarkEnd w:id="387"/>
      <w:r>
        <w:rPr>
          <w:rFonts w:ascii="Times New Roman" w:hAnsi="Times New Roman"/>
          <w:sz w:val="28"/>
        </w:rPr>
        <w:t xml:space="preserve"> Эти методы применимы не только для качественных, но и для количественных п</w:t>
      </w:r>
      <w:r>
        <w:rPr>
          <w:rFonts w:ascii="Times New Roman" w:hAnsi="Times New Roman"/>
          <w:sz w:val="28"/>
        </w:rPr>
        <w:t>о</w:t>
      </w:r>
      <w:r>
        <w:rPr>
          <w:rFonts w:ascii="Times New Roman" w:hAnsi="Times New Roman"/>
          <w:sz w:val="28"/>
        </w:rPr>
        <w:t>казателей, особенно при малом объеме совокупности, так как непараметрич</w:t>
      </w:r>
      <w:r>
        <w:rPr>
          <w:rFonts w:ascii="Times New Roman" w:hAnsi="Times New Roman"/>
          <w:sz w:val="28"/>
        </w:rPr>
        <w:t>е</w:t>
      </w:r>
      <w:r>
        <w:rPr>
          <w:rFonts w:ascii="Times New Roman" w:hAnsi="Times New Roman"/>
          <w:sz w:val="28"/>
        </w:rPr>
        <w:t>ские методы ранговой корреляции не связаны ни с какими</w:t>
      </w:r>
      <w:r>
        <w:rPr>
          <w:rFonts w:ascii="Times New Roman" w:hAnsi="Times New Roman"/>
          <w:sz w:val="28"/>
        </w:rPr>
        <w:t xml:space="preserve"> ограничениями о</w:t>
      </w:r>
      <w:r>
        <w:rPr>
          <w:rFonts w:ascii="Times New Roman" w:hAnsi="Times New Roman"/>
          <w:sz w:val="28"/>
        </w:rPr>
        <w:t>т</w:t>
      </w:r>
      <w:r>
        <w:rPr>
          <w:rFonts w:ascii="Times New Roman" w:hAnsi="Times New Roman"/>
          <w:sz w:val="28"/>
        </w:rPr>
        <w:t>носительно характера распределения признака.</w:t>
      </w:r>
    </w:p>
    <w:p w:rsidR="00000000" w:rsidRDefault="00FB33FF">
      <w:pPr>
        <w:widowControl w:val="0"/>
        <w:ind w:firstLine="460"/>
        <w:jc w:val="both"/>
        <w:rPr>
          <w:rFonts w:ascii="Times New Roman" w:hAnsi="Times New Roman"/>
          <w:noProof/>
          <w:sz w:val="28"/>
        </w:rPr>
      </w:pPr>
    </w:p>
    <w:p w:rsidR="00000000" w:rsidRDefault="00FB33FF">
      <w:pPr>
        <w:pStyle w:val="2"/>
      </w:pPr>
      <w:bookmarkStart w:id="388" w:name="_Toc443364851"/>
      <w:bookmarkStart w:id="389" w:name="_Toc443365722"/>
      <w:bookmarkStart w:id="390" w:name="_Toc469886569"/>
      <w:bookmarkStart w:id="391" w:name="_Toc470415629"/>
      <w:r>
        <w:t>Глава</w:t>
      </w:r>
      <w:r>
        <w:rPr>
          <w:noProof/>
        </w:rPr>
        <w:t xml:space="preserve"> 9.</w:t>
      </w:r>
      <w:r>
        <w:t xml:space="preserve"> СТАТИСТИЧЕСКАЯ ОЦЕНКА ЭКОНОМИЧЕСКСКОГО РАЗВИТИЯ СТРАНЫ</w:t>
      </w:r>
      <w:bookmarkEnd w:id="388"/>
      <w:bookmarkEnd w:id="389"/>
      <w:bookmarkEnd w:id="390"/>
      <w:bookmarkEnd w:id="391"/>
    </w:p>
    <w:p w:rsidR="00000000" w:rsidRDefault="00FB33FF">
      <w:pPr>
        <w:pStyle w:val="3"/>
      </w:pPr>
      <w:bookmarkStart w:id="392" w:name="_Toc443364852"/>
      <w:bookmarkStart w:id="393" w:name="_Toc443365723"/>
      <w:bookmarkStart w:id="394" w:name="_Toc469886570"/>
      <w:bookmarkStart w:id="395" w:name="_Toc470415630"/>
      <w:r>
        <w:rPr>
          <w:noProof w:val="0"/>
        </w:rPr>
        <w:t>9</w:t>
      </w:r>
      <w:r>
        <w:t>.1. Статистика национального богатства и национального имущества</w:t>
      </w:r>
      <w:bookmarkEnd w:id="392"/>
      <w:bookmarkEnd w:id="393"/>
      <w:bookmarkEnd w:id="394"/>
      <w:bookmarkEnd w:id="395"/>
    </w:p>
    <w:p w:rsidR="00000000" w:rsidRDefault="00FB33FF">
      <w:pPr>
        <w:widowControl w:val="0"/>
        <w:jc w:val="both"/>
        <w:rPr>
          <w:rFonts w:ascii="Times New Roman" w:hAnsi="Times New Roman"/>
          <w:sz w:val="28"/>
        </w:rPr>
      </w:pPr>
      <w:r>
        <w:rPr>
          <w:rFonts w:ascii="Times New Roman" w:hAnsi="Times New Roman"/>
          <w:sz w:val="28"/>
        </w:rPr>
        <w:t>Наиболее развитой может считаться страна, где наилучшим образом</w:t>
      </w:r>
      <w:r>
        <w:rPr>
          <w:rFonts w:ascii="Times New Roman" w:hAnsi="Times New Roman"/>
          <w:sz w:val="28"/>
        </w:rPr>
        <w:t xml:space="preserve"> и</w:t>
      </w:r>
      <w:r>
        <w:rPr>
          <w:rFonts w:ascii="Times New Roman" w:hAnsi="Times New Roman"/>
          <w:sz w:val="28"/>
        </w:rPr>
        <w:t>с</w:t>
      </w:r>
      <w:r>
        <w:rPr>
          <w:rFonts w:ascii="Times New Roman" w:hAnsi="Times New Roman"/>
          <w:sz w:val="28"/>
        </w:rPr>
        <w:t>пользуются как природные, так и накопленные трудом предшествующих пок</w:t>
      </w:r>
      <w:r>
        <w:rPr>
          <w:rFonts w:ascii="Times New Roman" w:hAnsi="Times New Roman"/>
          <w:sz w:val="28"/>
        </w:rPr>
        <w:t>о</w:t>
      </w:r>
      <w:r>
        <w:rPr>
          <w:rFonts w:ascii="Times New Roman" w:hAnsi="Times New Roman"/>
          <w:sz w:val="28"/>
        </w:rPr>
        <w:t>лений материальные и духовные ресурсы. Важнейшей составной частью экон</w:t>
      </w:r>
      <w:r>
        <w:rPr>
          <w:rFonts w:ascii="Times New Roman" w:hAnsi="Times New Roman"/>
          <w:sz w:val="28"/>
        </w:rPr>
        <w:t>о</w:t>
      </w:r>
      <w:r>
        <w:rPr>
          <w:rFonts w:ascii="Times New Roman" w:hAnsi="Times New Roman"/>
          <w:sz w:val="28"/>
        </w:rPr>
        <w:t>мического потенциала страны является национальное богатство.</w:t>
      </w:r>
      <w:r>
        <w:rPr>
          <w:rFonts w:ascii="Times New Roman" w:hAnsi="Times New Roman"/>
          <w:b/>
          <w:sz w:val="28"/>
        </w:rPr>
        <w:t xml:space="preserve"> Национальное богатство</w:t>
      </w:r>
      <w:r>
        <w:rPr>
          <w:rFonts w:ascii="Times New Roman" w:hAnsi="Times New Roman"/>
          <w:noProof/>
          <w:sz w:val="28"/>
        </w:rPr>
        <w:t xml:space="preserve"> - </w:t>
      </w:r>
      <w:r>
        <w:rPr>
          <w:rFonts w:ascii="Times New Roman" w:hAnsi="Times New Roman"/>
          <w:sz w:val="28"/>
        </w:rPr>
        <w:t>это совокупность материаль</w:t>
      </w:r>
      <w:r>
        <w:rPr>
          <w:rFonts w:ascii="Times New Roman" w:hAnsi="Times New Roman"/>
          <w:sz w:val="28"/>
        </w:rPr>
        <w:t xml:space="preserve">ных ресурсов, </w:t>
      </w:r>
      <w:r>
        <w:rPr>
          <w:rFonts w:ascii="Times New Roman" w:hAnsi="Times New Roman"/>
          <w:sz w:val="28"/>
        </w:rPr>
        <w:lastRenderedPageBreak/>
        <w:t>накопленных продуктов прошлого труда и учтенных и вовлеченных в экономический оборот природных богатств, которыми общество располагает на определенный момент времени.</w:t>
      </w:r>
    </w:p>
    <w:p w:rsidR="00000000" w:rsidRDefault="00FB33FF">
      <w:pPr>
        <w:widowControl w:val="0"/>
        <w:jc w:val="both"/>
        <w:rPr>
          <w:rFonts w:ascii="Times New Roman" w:hAnsi="Times New Roman"/>
          <w:sz w:val="28"/>
        </w:rPr>
      </w:pPr>
      <w:r>
        <w:rPr>
          <w:rFonts w:ascii="Times New Roman" w:hAnsi="Times New Roman"/>
          <w:sz w:val="28"/>
        </w:rPr>
        <w:t>Статистика национального богатства решает задачи. связанные с разрабо</w:t>
      </w:r>
      <w:r>
        <w:rPr>
          <w:rFonts w:ascii="Times New Roman" w:hAnsi="Times New Roman"/>
          <w:sz w:val="28"/>
        </w:rPr>
        <w:t>т</w:t>
      </w:r>
      <w:r>
        <w:rPr>
          <w:rFonts w:ascii="Times New Roman" w:hAnsi="Times New Roman"/>
          <w:sz w:val="28"/>
        </w:rPr>
        <w:t>кой с</w:t>
      </w:r>
      <w:r>
        <w:rPr>
          <w:rFonts w:ascii="Times New Roman" w:hAnsi="Times New Roman"/>
          <w:sz w:val="28"/>
        </w:rPr>
        <w:t>истемы показателей и обоснованием методологии их исчисления как для всего богатства, так и для отдельных его элементов, а также задачи практич</w:t>
      </w:r>
      <w:r>
        <w:rPr>
          <w:rFonts w:ascii="Times New Roman" w:hAnsi="Times New Roman"/>
          <w:sz w:val="28"/>
        </w:rPr>
        <w:t>е</w:t>
      </w:r>
      <w:r>
        <w:rPr>
          <w:rFonts w:ascii="Times New Roman" w:hAnsi="Times New Roman"/>
          <w:sz w:val="28"/>
        </w:rPr>
        <w:t>ской организации статистического наблюдения и обработки полученной и</w:t>
      </w:r>
      <w:r>
        <w:rPr>
          <w:rFonts w:ascii="Times New Roman" w:hAnsi="Times New Roman"/>
          <w:sz w:val="28"/>
        </w:rPr>
        <w:t>н</w:t>
      </w:r>
      <w:r>
        <w:rPr>
          <w:rFonts w:ascii="Times New Roman" w:hAnsi="Times New Roman"/>
          <w:sz w:val="28"/>
        </w:rPr>
        <w:t xml:space="preserve">формации на разных уровнях в соответствии с </w:t>
      </w:r>
      <w:r>
        <w:rPr>
          <w:rFonts w:ascii="Times New Roman" w:hAnsi="Times New Roman"/>
          <w:sz w:val="28"/>
        </w:rPr>
        <w:t>принятой системой показателей и методологией их исчисления. Система показателей статистики национального богатства, используемая в анализе, включает в себя следующие основные х</w:t>
      </w:r>
      <w:r>
        <w:rPr>
          <w:rFonts w:ascii="Times New Roman" w:hAnsi="Times New Roman"/>
          <w:sz w:val="28"/>
        </w:rPr>
        <w:t>а</w:t>
      </w:r>
      <w:r>
        <w:rPr>
          <w:rFonts w:ascii="Times New Roman" w:hAnsi="Times New Roman"/>
          <w:sz w:val="28"/>
        </w:rPr>
        <w:t>рактеристики:</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наличия (объема) и структуры богатства;</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воспроизводства важ</w:t>
      </w:r>
      <w:r>
        <w:rPr>
          <w:rFonts w:ascii="Times New Roman" w:hAnsi="Times New Roman"/>
          <w:sz w:val="28"/>
        </w:rPr>
        <w:t>нейших его частей;</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динамики всего богатства и его составных элементов;</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xml:space="preserve"> размещения богатства на территории страны;</w:t>
      </w:r>
    </w:p>
    <w:p w:rsidR="00000000" w:rsidRDefault="00FB33FF">
      <w:pPr>
        <w:widowControl w:val="0"/>
        <w:jc w:val="both"/>
        <w:rPr>
          <w:rFonts w:ascii="Times New Roman" w:hAnsi="Times New Roman"/>
          <w:sz w:val="28"/>
        </w:rPr>
      </w:pPr>
      <w:r>
        <w:rPr>
          <w:rFonts w:ascii="Times New Roman" w:hAnsi="Times New Roman"/>
          <w:noProof/>
          <w:sz w:val="28"/>
        </w:rPr>
        <w:t>5)</w:t>
      </w:r>
      <w:r>
        <w:rPr>
          <w:rFonts w:ascii="Times New Roman" w:hAnsi="Times New Roman"/>
          <w:sz w:val="28"/>
        </w:rPr>
        <w:t xml:space="preserve"> охраны природных ресурсов и их восполнения. </w:t>
      </w:r>
    </w:p>
    <w:p w:rsidR="00000000" w:rsidRDefault="00FB33FF">
      <w:pPr>
        <w:widowControl w:val="0"/>
        <w:jc w:val="both"/>
        <w:rPr>
          <w:rFonts w:ascii="Times New Roman" w:hAnsi="Times New Roman"/>
          <w:sz w:val="28"/>
        </w:rPr>
      </w:pPr>
      <w:r>
        <w:rPr>
          <w:rFonts w:ascii="Times New Roman" w:hAnsi="Times New Roman"/>
          <w:sz w:val="28"/>
        </w:rPr>
        <w:t>Пользуясь этой системой, можно охарактеризовать изменения в объеме и составе всего богат</w:t>
      </w:r>
      <w:r>
        <w:rPr>
          <w:rFonts w:ascii="Times New Roman" w:hAnsi="Times New Roman"/>
          <w:sz w:val="28"/>
        </w:rPr>
        <w:t>ства с различных сторон, построив соответствующие гру</w:t>
      </w:r>
      <w:r>
        <w:rPr>
          <w:rFonts w:ascii="Times New Roman" w:hAnsi="Times New Roman"/>
          <w:sz w:val="28"/>
        </w:rPr>
        <w:t>п</w:t>
      </w:r>
      <w:r>
        <w:rPr>
          <w:rFonts w:ascii="Times New Roman" w:hAnsi="Times New Roman"/>
          <w:sz w:val="28"/>
        </w:rPr>
        <w:t>пировки, ряды динамики, исчислив индексы и составив баланс национального богатства и отдельных его частей.</w:t>
      </w:r>
    </w:p>
    <w:p w:rsidR="00000000" w:rsidRDefault="00FB33FF">
      <w:pPr>
        <w:widowControl w:val="0"/>
        <w:jc w:val="both"/>
        <w:rPr>
          <w:rFonts w:ascii="Times New Roman" w:hAnsi="Times New Roman"/>
          <w:sz w:val="28"/>
        </w:rPr>
      </w:pPr>
      <w:r>
        <w:rPr>
          <w:rFonts w:ascii="Times New Roman" w:hAnsi="Times New Roman"/>
          <w:sz w:val="28"/>
        </w:rPr>
        <w:t>Статистика национального богатства в целом строится как статистика нак</w:t>
      </w:r>
      <w:r>
        <w:rPr>
          <w:rFonts w:ascii="Times New Roman" w:hAnsi="Times New Roman"/>
          <w:sz w:val="28"/>
        </w:rPr>
        <w:t>о</w:t>
      </w:r>
      <w:r>
        <w:rPr>
          <w:rFonts w:ascii="Times New Roman" w:hAnsi="Times New Roman"/>
          <w:sz w:val="28"/>
        </w:rPr>
        <w:t>пленного богатства и ста</w:t>
      </w:r>
      <w:r>
        <w:rPr>
          <w:rFonts w:ascii="Times New Roman" w:hAnsi="Times New Roman"/>
          <w:sz w:val="28"/>
        </w:rPr>
        <w:t>тистика природных ресурсов.</w:t>
      </w:r>
    </w:p>
    <w:p w:rsidR="00000000" w:rsidRDefault="00FB33FF">
      <w:pPr>
        <w:widowControl w:val="0"/>
        <w:jc w:val="both"/>
        <w:rPr>
          <w:rFonts w:ascii="Times New Roman" w:hAnsi="Times New Roman"/>
          <w:sz w:val="28"/>
        </w:rPr>
      </w:pPr>
      <w:r>
        <w:rPr>
          <w:rFonts w:ascii="Times New Roman" w:hAnsi="Times New Roman"/>
          <w:i/>
          <w:sz w:val="28"/>
        </w:rPr>
        <w:t>Накопленное богатство</w:t>
      </w:r>
      <w:r>
        <w:rPr>
          <w:rFonts w:ascii="Times New Roman" w:hAnsi="Times New Roman"/>
          <w:sz w:val="28"/>
        </w:rPr>
        <w:t xml:space="preserve"> выступает в форме совокупности материальных благ различного назначения и использования. Категория эта тесно связана с другой - </w:t>
      </w:r>
      <w:r>
        <w:rPr>
          <w:rFonts w:ascii="Times New Roman" w:hAnsi="Times New Roman"/>
          <w:i/>
          <w:sz w:val="28"/>
        </w:rPr>
        <w:t xml:space="preserve">общественного продукта. </w:t>
      </w:r>
      <w:r>
        <w:rPr>
          <w:rFonts w:ascii="Times New Roman" w:hAnsi="Times New Roman"/>
          <w:sz w:val="28"/>
        </w:rPr>
        <w:t>Непрерывное пополнение богатства (его простое и расшире</w:t>
      </w:r>
      <w:r>
        <w:rPr>
          <w:rFonts w:ascii="Times New Roman" w:hAnsi="Times New Roman"/>
          <w:sz w:val="28"/>
        </w:rPr>
        <w:t>нное воспроизводство) осуществляется за счет произведе</w:t>
      </w:r>
      <w:r>
        <w:rPr>
          <w:rFonts w:ascii="Times New Roman" w:hAnsi="Times New Roman"/>
          <w:sz w:val="28"/>
        </w:rPr>
        <w:t>н</w:t>
      </w:r>
      <w:r>
        <w:rPr>
          <w:rFonts w:ascii="Times New Roman" w:hAnsi="Times New Roman"/>
          <w:sz w:val="28"/>
        </w:rPr>
        <w:t>ного продукта. Показатели богатства характеризуют материальные условия о</w:t>
      </w:r>
      <w:r>
        <w:rPr>
          <w:rFonts w:ascii="Times New Roman" w:hAnsi="Times New Roman"/>
          <w:sz w:val="28"/>
        </w:rPr>
        <w:t>б</w:t>
      </w:r>
      <w:r>
        <w:rPr>
          <w:rFonts w:ascii="Times New Roman" w:hAnsi="Times New Roman"/>
          <w:sz w:val="28"/>
        </w:rPr>
        <w:t>щественного производства и жизни общества в целом в каждый данный м</w:t>
      </w:r>
      <w:r>
        <w:rPr>
          <w:rFonts w:ascii="Times New Roman" w:hAnsi="Times New Roman"/>
          <w:sz w:val="28"/>
        </w:rPr>
        <w:t>о</w:t>
      </w:r>
      <w:r>
        <w:rPr>
          <w:rFonts w:ascii="Times New Roman" w:hAnsi="Times New Roman"/>
          <w:sz w:val="28"/>
        </w:rPr>
        <w:t>мент, а объем общественного продукта выступает как результат</w:t>
      </w:r>
      <w:r>
        <w:rPr>
          <w:rFonts w:ascii="Times New Roman" w:hAnsi="Times New Roman"/>
          <w:sz w:val="28"/>
        </w:rPr>
        <w:t xml:space="preserve"> процесса пр</w:t>
      </w:r>
      <w:r>
        <w:rPr>
          <w:rFonts w:ascii="Times New Roman" w:hAnsi="Times New Roman"/>
          <w:sz w:val="28"/>
        </w:rPr>
        <w:t>о</w:t>
      </w:r>
      <w:r>
        <w:rPr>
          <w:rFonts w:ascii="Times New Roman" w:hAnsi="Times New Roman"/>
          <w:sz w:val="28"/>
        </w:rPr>
        <w:t>изводства за определенный период времени, а также как источник возмещения потребленных элементов богатства и его увеличения. В то же время показатели объема накопленного богатства и общественного продукта отражают эконом</w:t>
      </w:r>
      <w:r>
        <w:rPr>
          <w:rFonts w:ascii="Times New Roman" w:hAnsi="Times New Roman"/>
          <w:sz w:val="28"/>
        </w:rPr>
        <w:t>и</w:t>
      </w:r>
      <w:r>
        <w:rPr>
          <w:rFonts w:ascii="Times New Roman" w:hAnsi="Times New Roman"/>
          <w:sz w:val="28"/>
        </w:rPr>
        <w:t>ческую мощь, экономиче</w:t>
      </w:r>
      <w:r>
        <w:rPr>
          <w:rFonts w:ascii="Times New Roman" w:hAnsi="Times New Roman"/>
          <w:sz w:val="28"/>
        </w:rPr>
        <w:t>ский потенциал страны. Объем и состав накопленного богатства в различных аспектах изучаются статистикой в денежном и натурал</w:t>
      </w:r>
      <w:r>
        <w:rPr>
          <w:rFonts w:ascii="Times New Roman" w:hAnsi="Times New Roman"/>
          <w:sz w:val="28"/>
        </w:rPr>
        <w:t>ь</w:t>
      </w:r>
      <w:r>
        <w:rPr>
          <w:rFonts w:ascii="Times New Roman" w:hAnsi="Times New Roman"/>
          <w:sz w:val="28"/>
        </w:rPr>
        <w:t>ном измерении. Натуральные измерения используются для характеристики о</w:t>
      </w:r>
      <w:r>
        <w:rPr>
          <w:rFonts w:ascii="Times New Roman" w:hAnsi="Times New Roman"/>
          <w:sz w:val="28"/>
        </w:rPr>
        <w:t>т</w:t>
      </w:r>
      <w:r>
        <w:rPr>
          <w:rFonts w:ascii="Times New Roman" w:hAnsi="Times New Roman"/>
          <w:sz w:val="28"/>
        </w:rPr>
        <w:t>дельных элементов богатства или некоторой их однородной сово</w:t>
      </w:r>
      <w:r>
        <w:rPr>
          <w:rFonts w:ascii="Times New Roman" w:hAnsi="Times New Roman"/>
          <w:sz w:val="28"/>
        </w:rPr>
        <w:t>купности, а стоимостные - для исчисления всего накопленного богатства и его отдельных составных частей, анализа натурально-вещественного состава и его динамики в различных группировках.</w:t>
      </w:r>
    </w:p>
    <w:p w:rsidR="00000000" w:rsidRDefault="00FB33FF">
      <w:pPr>
        <w:widowControl w:val="0"/>
        <w:jc w:val="both"/>
        <w:rPr>
          <w:rFonts w:ascii="Times New Roman" w:hAnsi="Times New Roman"/>
          <w:sz w:val="28"/>
        </w:rPr>
      </w:pPr>
      <w:r>
        <w:rPr>
          <w:rFonts w:ascii="Times New Roman" w:hAnsi="Times New Roman"/>
          <w:sz w:val="28"/>
        </w:rPr>
        <w:t>Широко используется группировка элементов богатства по особенностям их</w:t>
      </w:r>
      <w:r>
        <w:rPr>
          <w:rFonts w:ascii="Times New Roman" w:hAnsi="Times New Roman"/>
          <w:sz w:val="28"/>
        </w:rPr>
        <w:t xml:space="preserve"> кругооборота</w:t>
      </w:r>
      <w:r>
        <w:rPr>
          <w:rFonts w:ascii="Times New Roman" w:hAnsi="Times New Roman"/>
          <w:noProof/>
          <w:sz w:val="28"/>
        </w:rPr>
        <w:t xml:space="preserve"> -</w:t>
      </w:r>
      <w:r>
        <w:rPr>
          <w:rFonts w:ascii="Times New Roman" w:hAnsi="Times New Roman"/>
          <w:sz w:val="28"/>
        </w:rPr>
        <w:t xml:space="preserve"> основные производственные фонды; оборотные производстве</w:t>
      </w:r>
      <w:r>
        <w:rPr>
          <w:rFonts w:ascii="Times New Roman" w:hAnsi="Times New Roman"/>
          <w:sz w:val="28"/>
        </w:rPr>
        <w:t>н</w:t>
      </w:r>
      <w:r>
        <w:rPr>
          <w:rFonts w:ascii="Times New Roman" w:hAnsi="Times New Roman"/>
          <w:sz w:val="28"/>
        </w:rPr>
        <w:t>ные фонды; фонды обращения, материальные резервы и страховые запасы; о</w:t>
      </w:r>
      <w:r>
        <w:rPr>
          <w:rFonts w:ascii="Times New Roman" w:hAnsi="Times New Roman"/>
          <w:sz w:val="28"/>
        </w:rPr>
        <w:t>с</w:t>
      </w:r>
      <w:r>
        <w:rPr>
          <w:rFonts w:ascii="Times New Roman" w:hAnsi="Times New Roman"/>
          <w:sz w:val="28"/>
        </w:rPr>
        <w:t>новные непроизводственные формы; принадлежащее населению личное им</w:t>
      </w:r>
      <w:r>
        <w:rPr>
          <w:rFonts w:ascii="Times New Roman" w:hAnsi="Times New Roman"/>
          <w:sz w:val="28"/>
        </w:rPr>
        <w:t>у</w:t>
      </w:r>
      <w:r>
        <w:rPr>
          <w:rFonts w:ascii="Times New Roman" w:hAnsi="Times New Roman"/>
          <w:sz w:val="28"/>
        </w:rPr>
        <w:t>щество длительного пользования; текущие запасы</w:t>
      </w:r>
      <w:r>
        <w:rPr>
          <w:rFonts w:ascii="Times New Roman" w:hAnsi="Times New Roman"/>
          <w:sz w:val="28"/>
        </w:rPr>
        <w:t xml:space="preserve"> </w:t>
      </w:r>
      <w:r>
        <w:rPr>
          <w:rFonts w:ascii="Times New Roman" w:hAnsi="Times New Roman"/>
          <w:sz w:val="28"/>
        </w:rPr>
        <w:lastRenderedPageBreak/>
        <w:t>предметов потребления кра</w:t>
      </w:r>
      <w:r>
        <w:rPr>
          <w:rFonts w:ascii="Times New Roman" w:hAnsi="Times New Roman"/>
          <w:sz w:val="28"/>
        </w:rPr>
        <w:t>т</w:t>
      </w:r>
      <w:r>
        <w:rPr>
          <w:rFonts w:ascii="Times New Roman" w:hAnsi="Times New Roman"/>
          <w:sz w:val="28"/>
        </w:rPr>
        <w:t>ковременного пользования в отраслях непроизводственной сферы и в дома</w:t>
      </w:r>
      <w:r>
        <w:rPr>
          <w:rFonts w:ascii="Times New Roman" w:hAnsi="Times New Roman"/>
          <w:sz w:val="28"/>
        </w:rPr>
        <w:t>ш</w:t>
      </w:r>
      <w:r>
        <w:rPr>
          <w:rFonts w:ascii="Times New Roman" w:hAnsi="Times New Roman"/>
          <w:sz w:val="28"/>
        </w:rPr>
        <w:t>нем хозяйстве населения.</w:t>
      </w:r>
    </w:p>
    <w:p w:rsidR="00000000" w:rsidRDefault="00FB33FF">
      <w:pPr>
        <w:widowControl w:val="0"/>
        <w:jc w:val="both"/>
        <w:rPr>
          <w:rFonts w:ascii="Times New Roman" w:hAnsi="Times New Roman"/>
          <w:sz w:val="28"/>
        </w:rPr>
      </w:pPr>
      <w:r>
        <w:rPr>
          <w:rFonts w:ascii="Times New Roman" w:hAnsi="Times New Roman"/>
          <w:sz w:val="28"/>
        </w:rPr>
        <w:t>На рис.</w:t>
      </w:r>
      <w:r>
        <w:rPr>
          <w:rFonts w:ascii="Times New Roman" w:hAnsi="Times New Roman"/>
          <w:noProof/>
          <w:sz w:val="28"/>
        </w:rPr>
        <w:t xml:space="preserve"> 9.1</w:t>
      </w:r>
      <w:r>
        <w:rPr>
          <w:rFonts w:ascii="Times New Roman" w:hAnsi="Times New Roman"/>
          <w:sz w:val="28"/>
        </w:rPr>
        <w:t xml:space="preserve"> показано строение национального богатства по натурально-вещественному составу. Важнейшими его элементами выступают: </w:t>
      </w:r>
      <w:r>
        <w:rPr>
          <w:rFonts w:ascii="Times New Roman" w:hAnsi="Times New Roman"/>
          <w:i/>
          <w:sz w:val="28"/>
        </w:rPr>
        <w:t>основн</w:t>
      </w:r>
      <w:r>
        <w:rPr>
          <w:rFonts w:ascii="Times New Roman" w:hAnsi="Times New Roman"/>
          <w:i/>
          <w:sz w:val="28"/>
        </w:rPr>
        <w:t>ые фонды</w:t>
      </w:r>
      <w:r>
        <w:rPr>
          <w:rFonts w:ascii="Times New Roman" w:hAnsi="Times New Roman"/>
          <w:i/>
          <w:noProof/>
          <w:sz w:val="28"/>
        </w:rPr>
        <w:t xml:space="preserve"> -</w:t>
      </w:r>
      <w:r>
        <w:rPr>
          <w:rFonts w:ascii="Times New Roman" w:hAnsi="Times New Roman"/>
          <w:sz w:val="28"/>
        </w:rPr>
        <w:t xml:space="preserve"> совокупность произведенных общественным трудом материально-вещественных ценностей, которые в своей натуральной форме в течение дл</w:t>
      </w:r>
      <w:r>
        <w:rPr>
          <w:rFonts w:ascii="Times New Roman" w:hAnsi="Times New Roman"/>
          <w:sz w:val="28"/>
        </w:rPr>
        <w:t>и</w:t>
      </w:r>
      <w:r>
        <w:rPr>
          <w:rFonts w:ascii="Times New Roman" w:hAnsi="Times New Roman"/>
          <w:sz w:val="28"/>
        </w:rPr>
        <w:t>тельного времени использ</w:t>
      </w:r>
      <w:r>
        <w:rPr>
          <w:rFonts w:ascii="Times New Roman" w:hAnsi="Times New Roman"/>
          <w:sz w:val="28"/>
        </w:rPr>
        <w:t>у</w:t>
      </w:r>
      <w:r>
        <w:rPr>
          <w:rFonts w:ascii="Times New Roman" w:hAnsi="Times New Roman"/>
          <w:sz w:val="28"/>
        </w:rPr>
        <w:t>ются в народном хозяйстве;</w:t>
      </w:r>
    </w:p>
    <w:p w:rsidR="00000000" w:rsidRDefault="00FB33FF">
      <w:pPr>
        <w:widowControl w:val="0"/>
        <w:jc w:val="center"/>
        <w:rPr>
          <w:rFonts w:ascii="Times New Roman" w:hAnsi="Times New Roman"/>
          <w:sz w:val="28"/>
        </w:rPr>
      </w:pPr>
      <w:r>
        <w:rPr>
          <w:rFonts w:ascii="Times New Roman" w:hAnsi="Times New Roman"/>
          <w:sz w:val="28"/>
        </w:rPr>
        <w:object w:dxaOrig="10958" w:dyaOrig="11552">
          <v:shape id="_x0000_i1044" type="#_x0000_t75" style="width:419.65pt;height:550.3pt" o:ole="" fillcolor="window">
            <v:imagedata r:id="rId297" o:title="" cropbottom="-226f" cropright="12643f"/>
          </v:shape>
          <o:OLEObject Type="Embed" ProgID="Visio.Drawing.11" ShapeID="_x0000_i1044" DrawAspect="Content" ObjectID="_1447852466" r:id="rId298"/>
        </w:object>
      </w:r>
    </w:p>
    <w:p w:rsidR="00000000" w:rsidRDefault="00FB33FF">
      <w:pPr>
        <w:widowControl w:val="0"/>
        <w:jc w:val="center"/>
        <w:rPr>
          <w:rFonts w:ascii="Times New Roman" w:hAnsi="Times New Roman"/>
          <w:sz w:val="28"/>
        </w:rPr>
      </w:pPr>
      <w:r>
        <w:rPr>
          <w:rFonts w:ascii="Times New Roman" w:hAnsi="Times New Roman"/>
          <w:i/>
          <w:sz w:val="28"/>
        </w:rPr>
        <w:t>Рис.</w:t>
      </w:r>
      <w:r>
        <w:rPr>
          <w:rFonts w:ascii="Times New Roman" w:hAnsi="Times New Roman"/>
          <w:i/>
          <w:noProof/>
          <w:sz w:val="28"/>
        </w:rPr>
        <w:t xml:space="preserve"> 9.1.</w:t>
      </w:r>
      <w:r>
        <w:rPr>
          <w:rFonts w:ascii="Times New Roman" w:hAnsi="Times New Roman"/>
          <w:sz w:val="28"/>
        </w:rPr>
        <w:t xml:space="preserve"> Натурально-вещественное </w:t>
      </w:r>
      <w:r>
        <w:rPr>
          <w:rFonts w:ascii="Times New Roman" w:hAnsi="Times New Roman"/>
          <w:sz w:val="28"/>
        </w:rPr>
        <w:t>строение национального богатства</w:t>
      </w:r>
    </w:p>
    <w:p w:rsidR="00000000" w:rsidRDefault="00FB33FF">
      <w:pPr>
        <w:widowControl w:val="0"/>
        <w:jc w:val="both"/>
        <w:rPr>
          <w:rFonts w:ascii="Times New Roman" w:hAnsi="Times New Roman"/>
          <w:sz w:val="28"/>
        </w:rPr>
      </w:pPr>
      <w:r>
        <w:rPr>
          <w:rFonts w:ascii="Times New Roman" w:hAnsi="Times New Roman"/>
          <w:i/>
          <w:sz w:val="28"/>
        </w:rPr>
        <w:t>оборотные фонды</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целиком потребляемые в каждом производственном цикле предметы труда, стоимость которых полностью переносится на </w:t>
      </w:r>
      <w:r>
        <w:rPr>
          <w:rFonts w:ascii="Times New Roman" w:hAnsi="Times New Roman"/>
          <w:sz w:val="28"/>
        </w:rPr>
        <w:lastRenderedPageBreak/>
        <w:t>изгото</w:t>
      </w:r>
      <w:r>
        <w:rPr>
          <w:rFonts w:ascii="Times New Roman" w:hAnsi="Times New Roman"/>
          <w:sz w:val="28"/>
        </w:rPr>
        <w:t>в</w:t>
      </w:r>
      <w:r>
        <w:rPr>
          <w:rFonts w:ascii="Times New Roman" w:hAnsi="Times New Roman"/>
          <w:sz w:val="28"/>
        </w:rPr>
        <w:t>ляемую продукцию;</w:t>
      </w:r>
    </w:p>
    <w:p w:rsidR="00000000" w:rsidRDefault="00FB33FF">
      <w:pPr>
        <w:widowControl w:val="0"/>
        <w:jc w:val="both"/>
        <w:rPr>
          <w:rFonts w:ascii="Times New Roman" w:hAnsi="Times New Roman"/>
          <w:sz w:val="28"/>
        </w:rPr>
      </w:pPr>
      <w:r>
        <w:rPr>
          <w:rFonts w:ascii="Times New Roman" w:hAnsi="Times New Roman"/>
          <w:i/>
          <w:sz w:val="28"/>
        </w:rPr>
        <w:t>личное имущество населения </w:t>
      </w:r>
      <w:r>
        <w:rPr>
          <w:rFonts w:ascii="Times New Roman" w:hAnsi="Times New Roman"/>
          <w:sz w:val="28"/>
        </w:rPr>
        <w:t>- часть национального богатства, находяща</w:t>
      </w:r>
      <w:r>
        <w:rPr>
          <w:rFonts w:ascii="Times New Roman" w:hAnsi="Times New Roman"/>
          <w:sz w:val="28"/>
        </w:rPr>
        <w:t>яся в собственности населения и предназначенная для удовлетворения его потре</w:t>
      </w:r>
      <w:r>
        <w:rPr>
          <w:rFonts w:ascii="Times New Roman" w:hAnsi="Times New Roman"/>
          <w:sz w:val="28"/>
        </w:rPr>
        <w:t>б</w:t>
      </w:r>
      <w:r>
        <w:rPr>
          <w:rFonts w:ascii="Times New Roman" w:hAnsi="Times New Roman"/>
          <w:sz w:val="28"/>
        </w:rPr>
        <w:t>ностей;</w:t>
      </w:r>
    </w:p>
    <w:p w:rsidR="00000000" w:rsidRDefault="00FB33FF">
      <w:pPr>
        <w:widowControl w:val="0"/>
        <w:jc w:val="both"/>
        <w:rPr>
          <w:rFonts w:ascii="Times New Roman" w:hAnsi="Times New Roman"/>
          <w:sz w:val="28"/>
        </w:rPr>
      </w:pPr>
      <w:r>
        <w:rPr>
          <w:rFonts w:ascii="Times New Roman" w:hAnsi="Times New Roman"/>
          <w:i/>
          <w:sz w:val="28"/>
        </w:rPr>
        <w:t>природные ресурсы - </w:t>
      </w:r>
      <w:r>
        <w:rPr>
          <w:rFonts w:ascii="Times New Roman" w:hAnsi="Times New Roman"/>
          <w:sz w:val="28"/>
        </w:rPr>
        <w:t>естественные ресурсы, часть всей совокупности пр</w:t>
      </w:r>
      <w:r>
        <w:rPr>
          <w:rFonts w:ascii="Times New Roman" w:hAnsi="Times New Roman"/>
          <w:sz w:val="28"/>
        </w:rPr>
        <w:t>и</w:t>
      </w:r>
      <w:r>
        <w:rPr>
          <w:rFonts w:ascii="Times New Roman" w:hAnsi="Times New Roman"/>
          <w:sz w:val="28"/>
        </w:rPr>
        <w:t>родных условий жизни общества, которая может быть вовлечена в процесс о</w:t>
      </w:r>
      <w:r>
        <w:rPr>
          <w:rFonts w:ascii="Times New Roman" w:hAnsi="Times New Roman"/>
          <w:sz w:val="28"/>
        </w:rPr>
        <w:t>б</w:t>
      </w:r>
      <w:r>
        <w:rPr>
          <w:rFonts w:ascii="Times New Roman" w:hAnsi="Times New Roman"/>
          <w:sz w:val="28"/>
        </w:rPr>
        <w:t>щественного производства.</w:t>
      </w:r>
    </w:p>
    <w:p w:rsidR="00000000" w:rsidRDefault="00FB33FF">
      <w:pPr>
        <w:pStyle w:val="3"/>
      </w:pPr>
      <w:bookmarkStart w:id="396" w:name="_Toc443364853"/>
      <w:bookmarkStart w:id="397" w:name="_Toc443365724"/>
      <w:bookmarkStart w:id="398" w:name="_Toc469886571"/>
      <w:bookmarkStart w:id="399" w:name="_Toc470415631"/>
      <w:r>
        <w:rPr>
          <w:noProof w:val="0"/>
        </w:rPr>
        <w:t>9</w:t>
      </w:r>
      <w:r>
        <w:t>.2.</w:t>
      </w:r>
      <w:r>
        <w:t xml:space="preserve"> Показатели статистики основных производственных фондов</w:t>
      </w:r>
      <w:bookmarkEnd w:id="396"/>
      <w:bookmarkEnd w:id="397"/>
      <w:bookmarkEnd w:id="398"/>
      <w:bookmarkEnd w:id="399"/>
    </w:p>
    <w:p w:rsidR="00000000" w:rsidRDefault="00FB33FF">
      <w:pPr>
        <w:pStyle w:val="4"/>
      </w:pPr>
      <w:bookmarkStart w:id="400" w:name="_Toc443364854"/>
      <w:bookmarkStart w:id="401" w:name="_Toc443365725"/>
      <w:bookmarkStart w:id="402" w:name="_Toc469886572"/>
      <w:bookmarkStart w:id="403" w:name="_Toc470415632"/>
      <w:r>
        <w:t>9.2.1. Основные фонды и их статистическое изучение</w:t>
      </w:r>
      <w:bookmarkEnd w:id="400"/>
      <w:bookmarkEnd w:id="401"/>
      <w:bookmarkEnd w:id="402"/>
      <w:bookmarkEnd w:id="403"/>
    </w:p>
    <w:p w:rsidR="00000000" w:rsidRDefault="00FB33FF">
      <w:pPr>
        <w:widowControl w:val="0"/>
        <w:jc w:val="both"/>
        <w:rPr>
          <w:rFonts w:ascii="Times New Roman" w:hAnsi="Times New Roman"/>
          <w:sz w:val="28"/>
        </w:rPr>
      </w:pPr>
      <w:r>
        <w:rPr>
          <w:rFonts w:ascii="Times New Roman" w:hAnsi="Times New Roman"/>
          <w:sz w:val="28"/>
        </w:rPr>
        <w:t>Любой процесс производства есть процесс преобразования предметов тр</w:t>
      </w:r>
      <w:r>
        <w:rPr>
          <w:rFonts w:ascii="Times New Roman" w:hAnsi="Times New Roman"/>
          <w:sz w:val="28"/>
        </w:rPr>
        <w:t>у</w:t>
      </w:r>
      <w:r>
        <w:rPr>
          <w:rFonts w:ascii="Times New Roman" w:hAnsi="Times New Roman"/>
          <w:sz w:val="28"/>
        </w:rPr>
        <w:t>да, осуществляемый живым трудом при помощи средств труда. Совокупность средств тр</w:t>
      </w:r>
      <w:r>
        <w:rPr>
          <w:rFonts w:ascii="Times New Roman" w:hAnsi="Times New Roman"/>
          <w:sz w:val="28"/>
        </w:rPr>
        <w:t>уда образует</w:t>
      </w:r>
      <w:r>
        <w:rPr>
          <w:rFonts w:ascii="Times New Roman" w:hAnsi="Times New Roman"/>
          <w:b/>
          <w:sz w:val="28"/>
        </w:rPr>
        <w:t xml:space="preserve"> основные производственные фонды,</w:t>
      </w:r>
      <w:r>
        <w:rPr>
          <w:rFonts w:ascii="Times New Roman" w:hAnsi="Times New Roman"/>
          <w:sz w:val="28"/>
        </w:rPr>
        <w:t xml:space="preserve"> которые прим</w:t>
      </w:r>
      <w:r>
        <w:rPr>
          <w:rFonts w:ascii="Times New Roman" w:hAnsi="Times New Roman"/>
          <w:sz w:val="28"/>
        </w:rPr>
        <w:t>е</w:t>
      </w:r>
      <w:r>
        <w:rPr>
          <w:rFonts w:ascii="Times New Roman" w:hAnsi="Times New Roman"/>
          <w:sz w:val="28"/>
        </w:rPr>
        <w:t>няются в нескольких производственных циклах, постепенно изнашиваются и переносят свою стоимость на продукт по частям в течение всего срока службы, не теряя при этом своей натуральной формы. Основны</w:t>
      </w:r>
      <w:r>
        <w:rPr>
          <w:rFonts w:ascii="Times New Roman" w:hAnsi="Times New Roman"/>
          <w:sz w:val="28"/>
        </w:rPr>
        <w:t>е производственные фонды состоят из машин и оборудования, передаточных устройств, транспор</w:t>
      </w:r>
      <w:r>
        <w:rPr>
          <w:rFonts w:ascii="Times New Roman" w:hAnsi="Times New Roman"/>
          <w:sz w:val="28"/>
        </w:rPr>
        <w:t>т</w:t>
      </w:r>
      <w:r>
        <w:rPr>
          <w:rFonts w:ascii="Times New Roman" w:hAnsi="Times New Roman"/>
          <w:sz w:val="28"/>
        </w:rPr>
        <w:t>ных средств, зданий, сооружений и т. д.</w:t>
      </w:r>
    </w:p>
    <w:p w:rsidR="00000000" w:rsidRDefault="00FB33FF">
      <w:pPr>
        <w:widowControl w:val="0"/>
        <w:jc w:val="both"/>
        <w:rPr>
          <w:rFonts w:ascii="Times New Roman" w:hAnsi="Times New Roman"/>
          <w:sz w:val="28"/>
        </w:rPr>
      </w:pPr>
      <w:r>
        <w:rPr>
          <w:rFonts w:ascii="Times New Roman" w:hAnsi="Times New Roman"/>
          <w:sz w:val="28"/>
        </w:rPr>
        <w:t>Однако в основные производственные фонды включаются не все средства труда, а лишь те из них, которые представляют собой проду</w:t>
      </w:r>
      <w:r>
        <w:rPr>
          <w:rFonts w:ascii="Times New Roman" w:hAnsi="Times New Roman"/>
          <w:sz w:val="28"/>
        </w:rPr>
        <w:t>кты общественного труда, имеют стоимость. Но и не всякая вещь, обладающая стоимостью и я</w:t>
      </w:r>
      <w:r>
        <w:rPr>
          <w:rFonts w:ascii="Times New Roman" w:hAnsi="Times New Roman"/>
          <w:sz w:val="28"/>
        </w:rPr>
        <w:t>в</w:t>
      </w:r>
      <w:r>
        <w:rPr>
          <w:rFonts w:ascii="Times New Roman" w:hAnsi="Times New Roman"/>
          <w:sz w:val="28"/>
        </w:rPr>
        <w:t>ляющаяся по своей натуральной форме средством производства, входит в с</w:t>
      </w:r>
      <w:r>
        <w:rPr>
          <w:rFonts w:ascii="Times New Roman" w:hAnsi="Times New Roman"/>
          <w:sz w:val="28"/>
        </w:rPr>
        <w:t>о</w:t>
      </w:r>
      <w:r>
        <w:rPr>
          <w:rFonts w:ascii="Times New Roman" w:hAnsi="Times New Roman"/>
          <w:sz w:val="28"/>
        </w:rPr>
        <w:t>став основных производственных фондов. К примеру, машины или станки, к</w:t>
      </w:r>
      <w:r>
        <w:rPr>
          <w:rFonts w:ascii="Times New Roman" w:hAnsi="Times New Roman"/>
          <w:sz w:val="28"/>
        </w:rPr>
        <w:t>о</w:t>
      </w:r>
      <w:r>
        <w:rPr>
          <w:rFonts w:ascii="Times New Roman" w:hAnsi="Times New Roman"/>
          <w:sz w:val="28"/>
        </w:rPr>
        <w:t>торые лежат на складе как</w:t>
      </w:r>
      <w:r>
        <w:rPr>
          <w:rFonts w:ascii="Times New Roman" w:hAnsi="Times New Roman"/>
          <w:sz w:val="28"/>
        </w:rPr>
        <w:t xml:space="preserve"> готовая продукция в ожидании реализации, входят не в основные фонды, а в фонды обращения.</w:t>
      </w:r>
    </w:p>
    <w:p w:rsidR="00000000" w:rsidRDefault="00FB33FF">
      <w:pPr>
        <w:widowControl w:val="0"/>
        <w:jc w:val="both"/>
        <w:rPr>
          <w:rFonts w:ascii="Times New Roman" w:hAnsi="Times New Roman"/>
          <w:sz w:val="28"/>
        </w:rPr>
      </w:pPr>
      <w:r>
        <w:rPr>
          <w:rFonts w:ascii="Times New Roman" w:hAnsi="Times New Roman"/>
          <w:sz w:val="28"/>
        </w:rPr>
        <w:t>Итак, производственные основные фонды участвуют в материальном прои</w:t>
      </w:r>
      <w:r>
        <w:rPr>
          <w:rFonts w:ascii="Times New Roman" w:hAnsi="Times New Roman"/>
          <w:sz w:val="28"/>
        </w:rPr>
        <w:t>з</w:t>
      </w:r>
      <w:r>
        <w:rPr>
          <w:rFonts w:ascii="Times New Roman" w:hAnsi="Times New Roman"/>
          <w:sz w:val="28"/>
        </w:rPr>
        <w:t>водстве и по мере изнашивания переносят свою стоимость на производимый с их помощью продукт.</w:t>
      </w:r>
    </w:p>
    <w:p w:rsidR="00000000" w:rsidRDefault="00FB33FF">
      <w:pPr>
        <w:widowControl w:val="0"/>
        <w:jc w:val="both"/>
        <w:rPr>
          <w:rFonts w:ascii="Times New Roman" w:hAnsi="Times New Roman"/>
          <w:sz w:val="28"/>
        </w:rPr>
      </w:pPr>
      <w:r>
        <w:rPr>
          <w:rFonts w:ascii="Times New Roman" w:hAnsi="Times New Roman"/>
          <w:sz w:val="28"/>
        </w:rPr>
        <w:t>Наря</w:t>
      </w:r>
      <w:r>
        <w:rPr>
          <w:rFonts w:ascii="Times New Roman" w:hAnsi="Times New Roman"/>
          <w:sz w:val="28"/>
        </w:rPr>
        <w:t xml:space="preserve">ду с ними в народном хозяйстве функционируют и </w:t>
      </w:r>
      <w:r>
        <w:rPr>
          <w:rFonts w:ascii="Times New Roman" w:hAnsi="Times New Roman"/>
          <w:b/>
          <w:sz w:val="28"/>
        </w:rPr>
        <w:t>основные непрои</w:t>
      </w:r>
      <w:r>
        <w:rPr>
          <w:rFonts w:ascii="Times New Roman" w:hAnsi="Times New Roman"/>
          <w:b/>
          <w:sz w:val="28"/>
        </w:rPr>
        <w:t>з</w:t>
      </w:r>
      <w:r>
        <w:rPr>
          <w:rFonts w:ascii="Times New Roman" w:hAnsi="Times New Roman"/>
          <w:b/>
          <w:sz w:val="28"/>
        </w:rPr>
        <w:t>водственные фонды</w:t>
      </w:r>
      <w:r>
        <w:rPr>
          <w:rFonts w:ascii="Times New Roman" w:hAnsi="Times New Roman"/>
          <w:noProof/>
          <w:sz w:val="28"/>
        </w:rPr>
        <w:t xml:space="preserve"> -</w:t>
      </w:r>
      <w:r>
        <w:rPr>
          <w:rFonts w:ascii="Times New Roman" w:hAnsi="Times New Roman"/>
          <w:sz w:val="28"/>
        </w:rPr>
        <w:t xml:space="preserve"> объекты длительного непроизводственного использов</w:t>
      </w:r>
      <w:r>
        <w:rPr>
          <w:rFonts w:ascii="Times New Roman" w:hAnsi="Times New Roman"/>
          <w:sz w:val="28"/>
        </w:rPr>
        <w:t>а</w:t>
      </w:r>
      <w:r>
        <w:rPr>
          <w:rFonts w:ascii="Times New Roman" w:hAnsi="Times New Roman"/>
          <w:sz w:val="28"/>
        </w:rPr>
        <w:t>ния, сохраняющие свою натуральную форму и постепенно утрачивающие сто</w:t>
      </w:r>
      <w:r>
        <w:rPr>
          <w:rFonts w:ascii="Times New Roman" w:hAnsi="Times New Roman"/>
          <w:sz w:val="28"/>
        </w:rPr>
        <w:t>и</w:t>
      </w:r>
      <w:r>
        <w:rPr>
          <w:rFonts w:ascii="Times New Roman" w:hAnsi="Times New Roman"/>
          <w:sz w:val="28"/>
        </w:rPr>
        <w:t>мость. К ним относятся фонды жилищно-коммунального хо</w:t>
      </w:r>
      <w:r>
        <w:rPr>
          <w:rFonts w:ascii="Times New Roman" w:hAnsi="Times New Roman"/>
          <w:sz w:val="28"/>
        </w:rPr>
        <w:t>зяйства, организ</w:t>
      </w:r>
      <w:r>
        <w:rPr>
          <w:rFonts w:ascii="Times New Roman" w:hAnsi="Times New Roman"/>
          <w:sz w:val="28"/>
        </w:rPr>
        <w:t>а</w:t>
      </w:r>
      <w:r>
        <w:rPr>
          <w:rFonts w:ascii="Times New Roman" w:hAnsi="Times New Roman"/>
          <w:sz w:val="28"/>
        </w:rPr>
        <w:t>ций культуры, науки, здравоохранения и т. п. Основные непроизводственные фонды не участвуют в создании потребительных стоимостей.</w:t>
      </w:r>
    </w:p>
    <w:p w:rsidR="00000000" w:rsidRDefault="00FB33FF">
      <w:pPr>
        <w:widowControl w:val="0"/>
        <w:jc w:val="both"/>
        <w:rPr>
          <w:rFonts w:ascii="Times New Roman" w:hAnsi="Times New Roman"/>
          <w:sz w:val="28"/>
        </w:rPr>
      </w:pPr>
      <w:r>
        <w:rPr>
          <w:rFonts w:ascii="Times New Roman" w:hAnsi="Times New Roman"/>
          <w:sz w:val="28"/>
        </w:rPr>
        <w:t>От основных фондов следует отличать</w:t>
      </w:r>
      <w:r>
        <w:rPr>
          <w:rFonts w:ascii="Times New Roman" w:hAnsi="Times New Roman"/>
          <w:b/>
          <w:sz w:val="28"/>
        </w:rPr>
        <w:t xml:space="preserve"> оборотные фонды, </w:t>
      </w:r>
      <w:r>
        <w:rPr>
          <w:rFonts w:ascii="Times New Roman" w:hAnsi="Times New Roman"/>
          <w:sz w:val="28"/>
        </w:rPr>
        <w:t>включающие т</w:t>
      </w:r>
      <w:r>
        <w:rPr>
          <w:rFonts w:ascii="Times New Roman" w:hAnsi="Times New Roman"/>
          <w:sz w:val="28"/>
        </w:rPr>
        <w:t>а</w:t>
      </w:r>
      <w:r>
        <w:rPr>
          <w:rFonts w:ascii="Times New Roman" w:hAnsi="Times New Roman"/>
          <w:sz w:val="28"/>
        </w:rPr>
        <w:t>кие предметы труда, как сырье, основные и в</w:t>
      </w:r>
      <w:r>
        <w:rPr>
          <w:rFonts w:ascii="Times New Roman" w:hAnsi="Times New Roman"/>
          <w:sz w:val="28"/>
        </w:rPr>
        <w:t>спомогательные материалы, то</w:t>
      </w:r>
      <w:r>
        <w:rPr>
          <w:rFonts w:ascii="Times New Roman" w:hAnsi="Times New Roman"/>
          <w:sz w:val="28"/>
        </w:rPr>
        <w:t>п</w:t>
      </w:r>
      <w:r>
        <w:rPr>
          <w:rFonts w:ascii="Times New Roman" w:hAnsi="Times New Roman"/>
          <w:sz w:val="28"/>
        </w:rPr>
        <w:t>ливо, тара и т. д. Оборотные фонды потребляются в одном производственном цикле, вещественно входят в продукт и полностью переносят на него свою стоимость.</w:t>
      </w:r>
    </w:p>
    <w:p w:rsidR="00000000" w:rsidRDefault="00FB33FF">
      <w:pPr>
        <w:widowControl w:val="0"/>
        <w:jc w:val="both"/>
        <w:rPr>
          <w:rFonts w:ascii="Times New Roman" w:hAnsi="Times New Roman"/>
          <w:sz w:val="28"/>
        </w:rPr>
      </w:pPr>
      <w:r>
        <w:rPr>
          <w:rFonts w:ascii="Times New Roman" w:hAnsi="Times New Roman"/>
          <w:sz w:val="28"/>
        </w:rPr>
        <w:t>Каждое предприятие имеет в своем распоряжении основные и оборотные фонды</w:t>
      </w:r>
      <w:r>
        <w:rPr>
          <w:rFonts w:ascii="Times New Roman" w:hAnsi="Times New Roman"/>
          <w:sz w:val="28"/>
        </w:rPr>
        <w:t>. Совокупность основных производственных фондов и оборотных фондов предприятий образует их производственные фонды.</w:t>
      </w:r>
    </w:p>
    <w:p w:rsidR="00000000" w:rsidRDefault="00FB33FF">
      <w:pPr>
        <w:widowControl w:val="0"/>
        <w:jc w:val="both"/>
        <w:rPr>
          <w:rFonts w:ascii="Times New Roman" w:hAnsi="Times New Roman"/>
          <w:sz w:val="28"/>
        </w:rPr>
      </w:pPr>
      <w:r>
        <w:rPr>
          <w:rFonts w:ascii="Times New Roman" w:hAnsi="Times New Roman"/>
          <w:sz w:val="28"/>
        </w:rPr>
        <w:lastRenderedPageBreak/>
        <w:t>Социально-экономическое значение основных фондов определяет круг з</w:t>
      </w:r>
      <w:r>
        <w:rPr>
          <w:rFonts w:ascii="Times New Roman" w:hAnsi="Times New Roman"/>
          <w:sz w:val="28"/>
        </w:rPr>
        <w:t>а</w:t>
      </w:r>
      <w:r>
        <w:rPr>
          <w:rFonts w:ascii="Times New Roman" w:hAnsi="Times New Roman"/>
          <w:sz w:val="28"/>
        </w:rPr>
        <w:t>дач их статистического изучения, важнейшими из которых являются:</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устано</w:t>
      </w:r>
      <w:r>
        <w:rPr>
          <w:rFonts w:ascii="Times New Roman" w:hAnsi="Times New Roman"/>
          <w:sz w:val="28"/>
        </w:rPr>
        <w:t>вление наличия и изучение состава основных фондов;</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исследование состояния, движения и использования основных произво</w:t>
      </w:r>
      <w:r>
        <w:rPr>
          <w:rFonts w:ascii="Times New Roman" w:hAnsi="Times New Roman"/>
          <w:sz w:val="28"/>
        </w:rPr>
        <w:t>д</w:t>
      </w:r>
      <w:r>
        <w:rPr>
          <w:rFonts w:ascii="Times New Roman" w:hAnsi="Times New Roman"/>
          <w:sz w:val="28"/>
        </w:rPr>
        <w:t>ственных фондов;</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изучение вооруженности труда основными производственными фондами.</w:t>
      </w:r>
    </w:p>
    <w:p w:rsidR="00000000" w:rsidRDefault="00FB33FF">
      <w:pPr>
        <w:pStyle w:val="4"/>
      </w:pPr>
      <w:bookmarkStart w:id="404" w:name="_Toc443364855"/>
      <w:bookmarkStart w:id="405" w:name="_Toc443365726"/>
      <w:bookmarkStart w:id="406" w:name="_Toc469886573"/>
      <w:bookmarkStart w:id="407" w:name="_Toc470415633"/>
      <w:r>
        <w:t>9.2.2. Показатели наличия и структуры основных про</w:t>
      </w:r>
      <w:r>
        <w:t>изводственных фондов. Виды их оценки</w:t>
      </w:r>
      <w:bookmarkEnd w:id="404"/>
      <w:bookmarkEnd w:id="405"/>
      <w:bookmarkEnd w:id="406"/>
      <w:bookmarkEnd w:id="407"/>
    </w:p>
    <w:p w:rsidR="00000000" w:rsidRDefault="00FB33FF">
      <w:pPr>
        <w:widowControl w:val="0"/>
        <w:jc w:val="both"/>
        <w:rPr>
          <w:rFonts w:ascii="Times New Roman" w:hAnsi="Times New Roman"/>
          <w:sz w:val="28"/>
        </w:rPr>
      </w:pPr>
      <w:r>
        <w:rPr>
          <w:rFonts w:ascii="Times New Roman" w:hAnsi="Times New Roman"/>
          <w:sz w:val="28"/>
        </w:rPr>
        <w:t>Наличие как основных фондов в целом, так и отдельных их видов может х</w:t>
      </w:r>
      <w:r>
        <w:rPr>
          <w:rFonts w:ascii="Times New Roman" w:hAnsi="Times New Roman"/>
          <w:sz w:val="28"/>
        </w:rPr>
        <w:t>а</w:t>
      </w:r>
      <w:r>
        <w:rPr>
          <w:rFonts w:ascii="Times New Roman" w:hAnsi="Times New Roman"/>
          <w:sz w:val="28"/>
        </w:rPr>
        <w:t>рактеризоваться моментными и средними показателями. В статистической о</w:t>
      </w:r>
      <w:r>
        <w:rPr>
          <w:rFonts w:ascii="Times New Roman" w:hAnsi="Times New Roman"/>
          <w:sz w:val="28"/>
        </w:rPr>
        <w:t>т</w:t>
      </w:r>
      <w:r>
        <w:rPr>
          <w:rFonts w:ascii="Times New Roman" w:hAnsi="Times New Roman"/>
          <w:sz w:val="28"/>
        </w:rPr>
        <w:t>четности приводятся данные о наличии основных фондов по состоянию на н</w:t>
      </w:r>
      <w:r>
        <w:rPr>
          <w:rFonts w:ascii="Times New Roman" w:hAnsi="Times New Roman"/>
          <w:sz w:val="28"/>
        </w:rPr>
        <w:t>а</w:t>
      </w:r>
      <w:r>
        <w:rPr>
          <w:rFonts w:ascii="Times New Roman" w:hAnsi="Times New Roman"/>
          <w:sz w:val="28"/>
        </w:rPr>
        <w:t xml:space="preserve">чало и </w:t>
      </w:r>
      <w:r>
        <w:rPr>
          <w:rFonts w:ascii="Times New Roman" w:hAnsi="Times New Roman"/>
          <w:sz w:val="28"/>
        </w:rPr>
        <w:t>конец отчетного года и о средней годовой стоимости основных фондов. Наличие основных фондов на конец каждого месяца устанавливается по да</w:t>
      </w:r>
      <w:r>
        <w:rPr>
          <w:rFonts w:ascii="Times New Roman" w:hAnsi="Times New Roman"/>
          <w:sz w:val="28"/>
        </w:rPr>
        <w:t>н</w:t>
      </w:r>
      <w:r>
        <w:rPr>
          <w:rFonts w:ascii="Times New Roman" w:hAnsi="Times New Roman"/>
          <w:sz w:val="28"/>
        </w:rPr>
        <w:t>ным бухгалтерского баланса, а средняя годовая стоимость определяется как средняя хронологическая из месячных данных об</w:t>
      </w:r>
      <w:r>
        <w:rPr>
          <w:rFonts w:ascii="Times New Roman" w:hAnsi="Times New Roman"/>
          <w:sz w:val="28"/>
        </w:rPr>
        <w:t xml:space="preserve"> их наличии.</w:t>
      </w:r>
    </w:p>
    <w:p w:rsidR="00000000" w:rsidRDefault="00FB33FF">
      <w:pPr>
        <w:widowControl w:val="0"/>
        <w:jc w:val="both"/>
        <w:rPr>
          <w:rFonts w:ascii="Times New Roman" w:hAnsi="Times New Roman"/>
          <w:sz w:val="28"/>
        </w:rPr>
      </w:pPr>
      <w:r>
        <w:rPr>
          <w:rFonts w:ascii="Times New Roman" w:hAnsi="Times New Roman"/>
          <w:sz w:val="28"/>
        </w:rPr>
        <w:t>Допустим, что на предприятии имелось основных фондов (млн руб.):</w:t>
      </w:r>
      <w:r>
        <w:rPr>
          <w:rFonts w:ascii="Times New Roman" w:hAnsi="Times New Roman"/>
          <w:noProof/>
          <w:sz w:val="28"/>
        </w:rPr>
        <w:t xml:space="preserve">  </w:t>
      </w:r>
    </w:p>
    <w:p w:rsidR="00000000" w:rsidRDefault="00FB33FF">
      <w:pPr>
        <w:widowControl w:val="0"/>
        <w:tabs>
          <w:tab w:val="left" w:pos="100"/>
        </w:tabs>
        <w:jc w:val="both"/>
        <w:rPr>
          <w:rFonts w:ascii="Times New Roman" w:hAnsi="Times New Roman"/>
          <w:noProof/>
          <w:sz w:val="28"/>
        </w:rPr>
      </w:pPr>
      <w:r>
        <w:rPr>
          <w:rFonts w:ascii="Times New Roman" w:hAnsi="Times New Roman"/>
          <w:sz w:val="28"/>
        </w:rPr>
        <w:t>На начало отчетного года</w:t>
      </w:r>
      <w:r>
        <w:rPr>
          <w:rFonts w:ascii="Times New Roman" w:hAnsi="Times New Roman"/>
          <w:noProof/>
          <w:sz w:val="28"/>
        </w:rPr>
        <w:t xml:space="preserve"> (1</w:t>
      </w:r>
      <w:r>
        <w:rPr>
          <w:rFonts w:ascii="Times New Roman" w:hAnsi="Times New Roman"/>
          <w:sz w:val="28"/>
        </w:rPr>
        <w:t xml:space="preserve"> января) 800</w:t>
      </w:r>
      <w:r>
        <w:rPr>
          <w:rFonts w:ascii="Times New Roman" w:hAnsi="Times New Roman"/>
          <w:noProof/>
          <w:sz w:val="28"/>
        </w:rPr>
        <w:t xml:space="preserve"> </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февраля</w:t>
      </w:r>
      <w:r>
        <w:rPr>
          <w:rFonts w:ascii="Times New Roman" w:hAnsi="Times New Roman"/>
          <w:noProof/>
          <w:sz w:val="28"/>
        </w:rPr>
        <w:t xml:space="preserve"> ..........................................  820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марта</w:t>
      </w:r>
      <w:r>
        <w:rPr>
          <w:rFonts w:ascii="Times New Roman" w:hAnsi="Times New Roman"/>
          <w:noProof/>
          <w:sz w:val="28"/>
        </w:rPr>
        <w:t>...............................................  880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апреля</w:t>
      </w:r>
      <w:r>
        <w:rPr>
          <w:rFonts w:ascii="Times New Roman" w:hAnsi="Times New Roman"/>
          <w:noProof/>
          <w:sz w:val="28"/>
        </w:rPr>
        <w:t xml:space="preserve"> .....</w:t>
      </w:r>
      <w:r>
        <w:rPr>
          <w:rFonts w:ascii="Times New Roman" w:hAnsi="Times New Roman"/>
          <w:noProof/>
          <w:sz w:val="28"/>
        </w:rPr>
        <w:t xml:space="preserve">.....................................  </w:t>
      </w:r>
      <w:r>
        <w:rPr>
          <w:rFonts w:ascii="Times New Roman" w:hAnsi="Times New Roman"/>
          <w:noProof/>
          <w:sz w:val="28"/>
        </w:rPr>
        <w:tab/>
        <w:t xml:space="preserve">  880</w:t>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мая</w:t>
      </w:r>
      <w:r>
        <w:rPr>
          <w:rFonts w:ascii="Times New Roman" w:hAnsi="Times New Roman"/>
          <w:noProof/>
          <w:sz w:val="28"/>
        </w:rPr>
        <w:t xml:space="preserve"> ..................................................  870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июня</w:t>
      </w:r>
      <w:r>
        <w:rPr>
          <w:rFonts w:ascii="Times New Roman" w:hAnsi="Times New Roman"/>
          <w:noProof/>
          <w:sz w:val="28"/>
        </w:rPr>
        <w:t>................................................  900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июля</w:t>
      </w:r>
      <w:r>
        <w:rPr>
          <w:rFonts w:ascii="Times New Roman" w:hAnsi="Times New Roman"/>
          <w:noProof/>
          <w:sz w:val="28"/>
        </w:rPr>
        <w:t>................................................  960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августа</w:t>
      </w:r>
      <w:r>
        <w:rPr>
          <w:rFonts w:ascii="Times New Roman" w:hAnsi="Times New Roman"/>
          <w:noProof/>
          <w:sz w:val="28"/>
        </w:rPr>
        <w:t xml:space="preserve"> ...............</w:t>
      </w:r>
      <w:r>
        <w:rPr>
          <w:rFonts w:ascii="Times New Roman" w:hAnsi="Times New Roman"/>
          <w:noProof/>
          <w:sz w:val="28"/>
        </w:rPr>
        <w:t>.............................  950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сентября.......................................... </w:t>
      </w:r>
      <w:r>
        <w:rPr>
          <w:rFonts w:ascii="Times New Roman" w:hAnsi="Times New Roman"/>
          <w:noProof/>
          <w:sz w:val="28"/>
        </w:rPr>
        <w:t xml:space="preserve">  960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октября</w:t>
      </w:r>
      <w:r>
        <w:rPr>
          <w:rFonts w:ascii="Times New Roman" w:hAnsi="Times New Roman"/>
          <w:noProof/>
          <w:sz w:val="28"/>
        </w:rPr>
        <w:t>............................................  960</w:t>
      </w:r>
      <w:r>
        <w:rPr>
          <w:rFonts w:ascii="Times New Roman" w:hAnsi="Times New Roman"/>
          <w:noProof/>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noProof/>
          <w:sz w:val="28"/>
        </w:rPr>
        <w:t>1</w:t>
      </w:r>
      <w:r>
        <w:rPr>
          <w:rFonts w:ascii="Times New Roman" w:hAnsi="Times New Roman"/>
          <w:sz w:val="28"/>
        </w:rPr>
        <w:t xml:space="preserve"> ноября</w:t>
      </w:r>
      <w:r>
        <w:rPr>
          <w:rFonts w:ascii="Times New Roman" w:hAnsi="Times New Roman"/>
          <w:noProof/>
          <w:sz w:val="28"/>
        </w:rPr>
        <w:t>............................................   950</w:t>
      </w:r>
      <w:r>
        <w:rPr>
          <w:rFonts w:ascii="Times New Roman" w:hAnsi="Times New Roman"/>
          <w:noProof/>
          <w:sz w:val="28"/>
        </w:rPr>
        <w:tab/>
      </w:r>
    </w:p>
    <w:p w:rsidR="00000000" w:rsidRDefault="00FB33FF">
      <w:pPr>
        <w:widowControl w:val="0"/>
        <w:tabs>
          <w:tab w:val="left" w:pos="100"/>
        </w:tabs>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декабря</w:t>
      </w:r>
      <w:r>
        <w:rPr>
          <w:rFonts w:ascii="Times New Roman" w:hAnsi="Times New Roman"/>
          <w:noProof/>
          <w:sz w:val="28"/>
        </w:rPr>
        <w:t xml:space="preserve"> ..............................</w:t>
      </w:r>
      <w:r>
        <w:rPr>
          <w:rFonts w:ascii="Times New Roman" w:hAnsi="Times New Roman"/>
          <w:noProof/>
          <w:sz w:val="28"/>
        </w:rPr>
        <w:t xml:space="preserve">............ </w:t>
      </w:r>
      <w:r>
        <w:rPr>
          <w:rFonts w:ascii="Times New Roman" w:hAnsi="Times New Roman"/>
          <w:sz w:val="28"/>
        </w:rPr>
        <w:t xml:space="preserve">  950</w:t>
      </w:r>
      <w:r>
        <w:rPr>
          <w:rFonts w:ascii="Times New Roman" w:hAnsi="Times New Roman"/>
          <w:sz w:val="28"/>
        </w:rPr>
        <w:tab/>
      </w:r>
    </w:p>
    <w:p w:rsidR="00000000" w:rsidRDefault="00FB33FF">
      <w:pPr>
        <w:widowControl w:val="0"/>
        <w:tabs>
          <w:tab w:val="left" w:pos="100"/>
        </w:tabs>
        <w:jc w:val="both"/>
        <w:rPr>
          <w:rFonts w:ascii="Times New Roman" w:hAnsi="Times New Roman"/>
          <w:noProof/>
          <w:sz w:val="28"/>
        </w:rPr>
      </w:pPr>
      <w:r>
        <w:rPr>
          <w:rFonts w:ascii="Times New Roman" w:hAnsi="Times New Roman"/>
          <w:sz w:val="28"/>
        </w:rPr>
        <w:t>На конец отчетного года</w:t>
      </w:r>
      <w:r>
        <w:rPr>
          <w:rFonts w:ascii="Times New Roman" w:hAnsi="Times New Roman"/>
          <w:noProof/>
          <w:sz w:val="28"/>
        </w:rPr>
        <w:t xml:space="preserve"> ................... 1000</w:t>
      </w:r>
    </w:p>
    <w:p w:rsidR="00000000" w:rsidRDefault="00FB33FF">
      <w:pPr>
        <w:framePr w:w="480" w:h="2240" w:hRule="exact" w:hSpace="80" w:vSpace="40" w:wrap="notBeside" w:vAnchor="text" w:hAnchor="margin" w:x="12661" w:y="5301"/>
        <w:widowControl w:val="0"/>
        <w:jc w:val="both"/>
        <w:rPr>
          <w:rFonts w:ascii="Times New Roman" w:hAnsi="Times New Roman"/>
          <w:noProof/>
          <w:sz w:val="28"/>
        </w:rPr>
      </w:pPr>
      <w:r>
        <w:rPr>
          <w:rFonts w:ascii="Times New Roman" w:hAnsi="Times New Roman"/>
          <w:noProof/>
          <w:sz w:val="28"/>
        </w:rPr>
        <w:t>. 800 .. 820 .. 880 .. 880</w:t>
      </w:r>
    </w:p>
    <w:p w:rsidR="00000000" w:rsidRDefault="00FB33FF">
      <w:pPr>
        <w:framePr w:w="480" w:h="2240" w:hRule="exact" w:hSpace="80" w:vSpace="40" w:wrap="notBeside" w:vAnchor="text" w:hAnchor="margin" w:x="12661" w:y="5301"/>
        <w:widowControl w:val="0"/>
        <w:jc w:val="both"/>
        <w:rPr>
          <w:rFonts w:ascii="Times New Roman" w:hAnsi="Times New Roman"/>
          <w:noProof/>
          <w:sz w:val="28"/>
        </w:rPr>
      </w:pPr>
      <w:r>
        <w:rPr>
          <w:rFonts w:ascii="Times New Roman" w:hAnsi="Times New Roman"/>
          <w:noProof/>
          <w:sz w:val="28"/>
        </w:rPr>
        <w:t>870 .. 900 .. 960 .. 950 .. 960 .. 960 .. 950 .. 950 1000</w:t>
      </w:r>
    </w:p>
    <w:p w:rsidR="00000000" w:rsidRDefault="00FB33FF">
      <w:pPr>
        <w:widowControl w:val="0"/>
        <w:jc w:val="both"/>
        <w:rPr>
          <w:rFonts w:ascii="Times New Roman" w:hAnsi="Times New Roman"/>
          <w:sz w:val="28"/>
        </w:rPr>
      </w:pPr>
    </w:p>
    <w:p w:rsidR="00000000" w:rsidRDefault="00FB33FF">
      <w:pPr>
        <w:widowControl w:val="0"/>
        <w:jc w:val="both"/>
        <w:rPr>
          <w:rFonts w:ascii="Times New Roman" w:hAnsi="Times New Roman"/>
          <w:sz w:val="28"/>
        </w:rPr>
      </w:pPr>
      <w:r>
        <w:rPr>
          <w:rFonts w:ascii="Times New Roman" w:hAnsi="Times New Roman"/>
          <w:sz w:val="28"/>
        </w:rPr>
        <w:t>Исходя из этих данных средняя годовая стоимость основных фондов сост</w:t>
      </w:r>
      <w:r>
        <w:rPr>
          <w:rFonts w:ascii="Times New Roman" w:hAnsi="Times New Roman"/>
          <w:sz w:val="28"/>
        </w:rPr>
        <w:t>а</w:t>
      </w:r>
      <w:r>
        <w:rPr>
          <w:rFonts w:ascii="Times New Roman" w:hAnsi="Times New Roman"/>
          <w:sz w:val="28"/>
        </w:rPr>
        <w:t>вит</w:t>
      </w:r>
    </w:p>
    <w:p w:rsidR="00000000" w:rsidRDefault="00FB33FF">
      <w:pPr>
        <w:widowControl w:val="0"/>
        <w:jc w:val="both"/>
        <w:rPr>
          <w:rFonts w:ascii="Times New Roman" w:hAnsi="Times New Roman"/>
          <w:sz w:val="28"/>
        </w:rPr>
      </w:pPr>
      <w:r>
        <w:rPr>
          <w:rFonts w:ascii="Times New Roman" w:hAnsi="Times New Roman"/>
          <w:position w:val="-84"/>
          <w:sz w:val="28"/>
        </w:rPr>
        <w:object w:dxaOrig="9080" w:dyaOrig="1820">
          <v:shape id="_x0000_i1209" type="#_x0000_t75" style="width:453.6pt;height:90.5pt" o:ole="">
            <v:imagedata r:id="rId299" o:title=""/>
          </v:shape>
          <o:OLEObject Type="Embed" ProgID="Equation" ShapeID="_x0000_i1209" DrawAspect="Content" ObjectID="_1447852467" r:id="rId300"/>
        </w:object>
      </w:r>
    </w:p>
    <w:p w:rsidR="00000000" w:rsidRDefault="00FB33FF">
      <w:pPr>
        <w:widowControl w:val="0"/>
        <w:jc w:val="both"/>
        <w:rPr>
          <w:rFonts w:ascii="Times New Roman" w:hAnsi="Times New Roman"/>
          <w:sz w:val="28"/>
        </w:rPr>
      </w:pPr>
      <w:r>
        <w:rPr>
          <w:rFonts w:ascii="Times New Roman" w:hAnsi="Times New Roman"/>
          <w:sz w:val="28"/>
        </w:rPr>
        <w:t>Средню</w:t>
      </w:r>
      <w:r>
        <w:rPr>
          <w:rFonts w:ascii="Times New Roman" w:hAnsi="Times New Roman"/>
          <w:sz w:val="28"/>
        </w:rPr>
        <w:t>ю годовую стоимость основных фондов можно исчислить и по сл</w:t>
      </w:r>
      <w:r>
        <w:rPr>
          <w:rFonts w:ascii="Times New Roman" w:hAnsi="Times New Roman"/>
          <w:sz w:val="28"/>
        </w:rPr>
        <w:t>е</w:t>
      </w:r>
      <w:r>
        <w:rPr>
          <w:rFonts w:ascii="Times New Roman" w:hAnsi="Times New Roman"/>
          <w:sz w:val="28"/>
        </w:rPr>
        <w:t>дующей формуле:</w:t>
      </w:r>
    </w:p>
    <w:p w:rsidR="00000000" w:rsidRDefault="00FB33FF">
      <w:pPr>
        <w:widowControl w:val="0"/>
        <w:jc w:val="center"/>
        <w:rPr>
          <w:rFonts w:ascii="Times New Roman" w:hAnsi="Times New Roman"/>
          <w:sz w:val="28"/>
        </w:rPr>
      </w:pPr>
      <w:r>
        <w:rPr>
          <w:rFonts w:ascii="Times New Roman" w:hAnsi="Times New Roman"/>
          <w:position w:val="-24"/>
          <w:sz w:val="28"/>
        </w:rPr>
        <w:object w:dxaOrig="3480" w:dyaOrig="660">
          <v:shape id="_x0000_i1210" type="#_x0000_t75" style="width:173.85pt;height:32.9pt" o:ole="">
            <v:imagedata r:id="rId301" o:title=""/>
          </v:shape>
          <o:OLEObject Type="Embed" ProgID="Equation" ShapeID="_x0000_i1210" DrawAspect="Content" ObjectID="_1447852468" r:id="rId302"/>
        </w:object>
      </w:r>
    </w:p>
    <w:p w:rsidR="00000000" w:rsidRDefault="00FB33FF">
      <w:pPr>
        <w:widowControl w:val="0"/>
        <w:jc w:val="both"/>
        <w:rPr>
          <w:rFonts w:ascii="Times New Roman" w:hAnsi="Times New Roman"/>
          <w:sz w:val="28"/>
        </w:rPr>
      </w:pPr>
      <w:r>
        <w:rPr>
          <w:rFonts w:ascii="Times New Roman" w:hAnsi="Times New Roman"/>
          <w:sz w:val="28"/>
        </w:rPr>
        <w:lastRenderedPageBreak/>
        <w:t>где Ф</w:t>
      </w:r>
      <w:r>
        <w:rPr>
          <w:rFonts w:ascii="Times New Roman" w:hAnsi="Times New Roman"/>
          <w:sz w:val="28"/>
          <w:vertAlign w:val="subscript"/>
        </w:rPr>
        <w:t>н</w:t>
      </w:r>
      <w:r>
        <w:rPr>
          <w:rFonts w:ascii="Times New Roman" w:hAnsi="Times New Roman"/>
          <w:noProof/>
          <w:sz w:val="28"/>
        </w:rPr>
        <w:t xml:space="preserve"> -</w:t>
      </w:r>
      <w:r>
        <w:rPr>
          <w:rFonts w:ascii="Times New Roman" w:hAnsi="Times New Roman"/>
          <w:sz w:val="28"/>
        </w:rPr>
        <w:t xml:space="preserve"> стоимость основных фондов на начало года; </w:t>
      </w:r>
    </w:p>
    <w:p w:rsidR="00000000" w:rsidRDefault="00FB33FF">
      <w:pPr>
        <w:widowControl w:val="0"/>
        <w:jc w:val="both"/>
        <w:rPr>
          <w:rFonts w:ascii="Times New Roman" w:hAnsi="Times New Roman"/>
          <w:sz w:val="28"/>
        </w:rPr>
      </w:pPr>
      <w:r>
        <w:rPr>
          <w:rFonts w:ascii="Times New Roman" w:hAnsi="Times New Roman"/>
          <w:sz w:val="28"/>
        </w:rPr>
        <w:t>Ф</w:t>
      </w:r>
      <w:r>
        <w:rPr>
          <w:rFonts w:ascii="Times New Roman" w:hAnsi="Times New Roman"/>
          <w:sz w:val="28"/>
          <w:vertAlign w:val="subscript"/>
        </w:rPr>
        <w:t>в</w:t>
      </w:r>
      <w:r>
        <w:rPr>
          <w:rFonts w:ascii="Times New Roman" w:hAnsi="Times New Roman"/>
          <w:noProof/>
          <w:sz w:val="28"/>
        </w:rPr>
        <w:t xml:space="preserve"> -</w:t>
      </w:r>
      <w:r>
        <w:rPr>
          <w:rFonts w:ascii="Times New Roman" w:hAnsi="Times New Roman"/>
          <w:sz w:val="28"/>
        </w:rPr>
        <w:t xml:space="preserve"> стоимость основных фондов, введенных </w:t>
      </w:r>
      <w:r>
        <w:rPr>
          <w:rFonts w:ascii="Times New Roman" w:hAnsi="Times New Roman"/>
          <w:i/>
          <w:sz w:val="28"/>
        </w:rPr>
        <w:t>в</w:t>
      </w:r>
      <w:r>
        <w:rPr>
          <w:rFonts w:ascii="Times New Roman" w:hAnsi="Times New Roman"/>
          <w:sz w:val="28"/>
        </w:rPr>
        <w:t xml:space="preserve"> течение года; </w:t>
      </w:r>
    </w:p>
    <w:p w:rsidR="00000000" w:rsidRDefault="00FB33FF">
      <w:pPr>
        <w:widowControl w:val="0"/>
        <w:jc w:val="both"/>
        <w:rPr>
          <w:rFonts w:ascii="Times New Roman" w:hAnsi="Times New Roman"/>
          <w:sz w:val="28"/>
        </w:rPr>
      </w:pPr>
      <w:r>
        <w:rPr>
          <w:rFonts w:ascii="Times New Roman" w:hAnsi="Times New Roman"/>
          <w:sz w:val="28"/>
        </w:rPr>
        <w:t>Ф</w:t>
      </w:r>
      <w:r>
        <w:rPr>
          <w:rFonts w:ascii="Times New Roman" w:hAnsi="Times New Roman"/>
          <w:sz w:val="28"/>
          <w:vertAlign w:val="subscript"/>
        </w:rPr>
        <w:t>л</w:t>
      </w:r>
      <w:r>
        <w:rPr>
          <w:rFonts w:ascii="Times New Roman" w:hAnsi="Times New Roman"/>
          <w:noProof/>
          <w:sz w:val="28"/>
        </w:rPr>
        <w:t xml:space="preserve"> -</w:t>
      </w:r>
      <w:r>
        <w:rPr>
          <w:rFonts w:ascii="Times New Roman" w:hAnsi="Times New Roman"/>
          <w:sz w:val="28"/>
        </w:rPr>
        <w:t xml:space="preserve"> стоимость основных фондов, выбывших в тече</w:t>
      </w:r>
      <w:r>
        <w:rPr>
          <w:rFonts w:ascii="Times New Roman" w:hAnsi="Times New Roman"/>
          <w:sz w:val="28"/>
        </w:rPr>
        <w:t xml:space="preserve">ние года; </w:t>
      </w:r>
    </w:p>
    <w:p w:rsidR="00000000" w:rsidRDefault="00FB33FF">
      <w:pPr>
        <w:widowControl w:val="0"/>
        <w:jc w:val="both"/>
        <w:rPr>
          <w:rFonts w:ascii="Times New Roman" w:hAnsi="Times New Roman"/>
          <w:sz w:val="28"/>
        </w:rPr>
      </w:pPr>
      <w:r>
        <w:rPr>
          <w:rFonts w:ascii="Times New Roman" w:hAnsi="Times New Roman"/>
          <w:sz w:val="28"/>
        </w:rPr>
        <w:t>Т</w:t>
      </w:r>
      <w:r>
        <w:rPr>
          <w:rFonts w:ascii="Times New Roman" w:hAnsi="Times New Roman"/>
          <w:sz w:val="28"/>
          <w:vertAlign w:val="subscript"/>
        </w:rPr>
        <w:t>в</w:t>
      </w:r>
      <w:r>
        <w:rPr>
          <w:rFonts w:ascii="Times New Roman" w:hAnsi="Times New Roman"/>
          <w:noProof/>
          <w:sz w:val="28"/>
        </w:rPr>
        <w:t xml:space="preserve"> -</w:t>
      </w:r>
      <w:r>
        <w:rPr>
          <w:rFonts w:ascii="Times New Roman" w:hAnsi="Times New Roman"/>
          <w:sz w:val="28"/>
        </w:rPr>
        <w:t xml:space="preserve"> время (мес) функционирования основных фондов, введенных в течение года;</w:t>
      </w:r>
    </w:p>
    <w:p w:rsidR="00000000" w:rsidRDefault="00FB33FF">
      <w:pPr>
        <w:widowControl w:val="0"/>
        <w:jc w:val="both"/>
        <w:rPr>
          <w:rFonts w:ascii="Times New Roman" w:hAnsi="Times New Roman"/>
          <w:sz w:val="28"/>
        </w:rPr>
      </w:pPr>
      <w:bookmarkStart w:id="408" w:name="OCRUncertain063"/>
      <w:r>
        <w:rPr>
          <w:rFonts w:ascii="Times New Roman" w:hAnsi="Times New Roman"/>
          <w:sz w:val="28"/>
        </w:rPr>
        <w:t>Т</w:t>
      </w:r>
      <w:bookmarkEnd w:id="408"/>
      <w:r>
        <w:rPr>
          <w:rFonts w:ascii="Times New Roman" w:hAnsi="Times New Roman"/>
          <w:sz w:val="28"/>
          <w:vertAlign w:val="subscript"/>
        </w:rPr>
        <w:t>л</w:t>
      </w:r>
      <w:r>
        <w:rPr>
          <w:rFonts w:ascii="Times New Roman" w:hAnsi="Times New Roman"/>
          <w:noProof/>
          <w:sz w:val="28"/>
        </w:rPr>
        <w:t xml:space="preserve"> -</w:t>
      </w:r>
      <w:r>
        <w:rPr>
          <w:rFonts w:ascii="Times New Roman" w:hAnsi="Times New Roman"/>
          <w:sz w:val="28"/>
        </w:rPr>
        <w:t xml:space="preserve"> время (мес), прошедшее после выбытия основных фондов в течение г</w:t>
      </w:r>
      <w:r>
        <w:rPr>
          <w:rFonts w:ascii="Times New Roman" w:hAnsi="Times New Roman"/>
          <w:sz w:val="28"/>
        </w:rPr>
        <w:t>о</w:t>
      </w:r>
      <w:r>
        <w:rPr>
          <w:rFonts w:ascii="Times New Roman" w:hAnsi="Times New Roman"/>
          <w:sz w:val="28"/>
        </w:rPr>
        <w:t>да.</w:t>
      </w:r>
    </w:p>
    <w:p w:rsidR="00000000" w:rsidRDefault="00FB33FF">
      <w:pPr>
        <w:widowControl w:val="0"/>
        <w:jc w:val="both"/>
        <w:rPr>
          <w:rFonts w:ascii="Times New Roman" w:hAnsi="Times New Roman"/>
          <w:noProof/>
          <w:sz w:val="28"/>
        </w:rPr>
      </w:pPr>
      <w:r>
        <w:rPr>
          <w:rFonts w:ascii="Times New Roman" w:hAnsi="Times New Roman"/>
          <w:sz w:val="28"/>
        </w:rPr>
        <w:t>В нашем примере введено основных фондов (млн руб.): в январе</w:t>
      </w:r>
      <w:r>
        <w:rPr>
          <w:rFonts w:ascii="Times New Roman" w:hAnsi="Times New Roman"/>
          <w:noProof/>
          <w:sz w:val="28"/>
        </w:rPr>
        <w:t xml:space="preserve"> - 20,</w:t>
      </w:r>
      <w:r>
        <w:rPr>
          <w:rFonts w:ascii="Times New Roman" w:hAnsi="Times New Roman"/>
          <w:sz w:val="28"/>
        </w:rPr>
        <w:t xml:space="preserve"> фе</w:t>
      </w:r>
      <w:r>
        <w:rPr>
          <w:rFonts w:ascii="Times New Roman" w:hAnsi="Times New Roman"/>
          <w:sz w:val="28"/>
        </w:rPr>
        <w:t>в</w:t>
      </w:r>
      <w:r>
        <w:rPr>
          <w:rFonts w:ascii="Times New Roman" w:hAnsi="Times New Roman"/>
          <w:sz w:val="28"/>
        </w:rPr>
        <w:t>рале</w:t>
      </w:r>
      <w:r>
        <w:rPr>
          <w:rFonts w:ascii="Times New Roman" w:hAnsi="Times New Roman"/>
          <w:noProof/>
          <w:sz w:val="28"/>
        </w:rPr>
        <w:t xml:space="preserve"> - 60,</w:t>
      </w:r>
      <w:r>
        <w:rPr>
          <w:rFonts w:ascii="Times New Roman" w:hAnsi="Times New Roman"/>
          <w:sz w:val="28"/>
        </w:rPr>
        <w:t xml:space="preserve"> мае</w:t>
      </w:r>
      <w:r>
        <w:rPr>
          <w:rFonts w:ascii="Times New Roman" w:hAnsi="Times New Roman"/>
          <w:noProof/>
          <w:sz w:val="28"/>
        </w:rPr>
        <w:t xml:space="preserve"> - 30,</w:t>
      </w:r>
      <w:r>
        <w:rPr>
          <w:rFonts w:ascii="Times New Roman" w:hAnsi="Times New Roman"/>
          <w:sz w:val="28"/>
        </w:rPr>
        <w:t xml:space="preserve"> июн</w:t>
      </w:r>
      <w:r>
        <w:rPr>
          <w:rFonts w:ascii="Times New Roman" w:hAnsi="Times New Roman"/>
          <w:sz w:val="28"/>
        </w:rPr>
        <w:t>е</w:t>
      </w:r>
      <w:r>
        <w:rPr>
          <w:rFonts w:ascii="Times New Roman" w:hAnsi="Times New Roman"/>
          <w:noProof/>
          <w:sz w:val="28"/>
        </w:rPr>
        <w:t xml:space="preserve"> - 60,</w:t>
      </w:r>
      <w:r>
        <w:rPr>
          <w:rFonts w:ascii="Times New Roman" w:hAnsi="Times New Roman"/>
          <w:sz w:val="28"/>
        </w:rPr>
        <w:t xml:space="preserve"> августе</w:t>
      </w:r>
      <w:r>
        <w:rPr>
          <w:rFonts w:ascii="Times New Roman" w:hAnsi="Times New Roman"/>
          <w:noProof/>
          <w:sz w:val="28"/>
        </w:rPr>
        <w:t xml:space="preserve"> - 1</w:t>
      </w:r>
      <w:r>
        <w:rPr>
          <w:rFonts w:ascii="Times New Roman" w:hAnsi="Times New Roman"/>
          <w:sz w:val="28"/>
        </w:rPr>
        <w:t>0, декабре</w:t>
      </w:r>
      <w:r>
        <w:rPr>
          <w:rFonts w:ascii="Times New Roman" w:hAnsi="Times New Roman"/>
          <w:noProof/>
          <w:sz w:val="28"/>
        </w:rPr>
        <w:t xml:space="preserve"> - 50.</w:t>
      </w:r>
      <w:r>
        <w:rPr>
          <w:rFonts w:ascii="Times New Roman" w:hAnsi="Times New Roman"/>
          <w:sz w:val="28"/>
        </w:rPr>
        <w:t xml:space="preserve"> Выбыло: в апреле</w:t>
      </w:r>
      <w:r>
        <w:rPr>
          <w:rFonts w:ascii="Times New Roman" w:hAnsi="Times New Roman"/>
          <w:noProof/>
          <w:sz w:val="28"/>
        </w:rPr>
        <w:t xml:space="preserve"> - 10,</w:t>
      </w:r>
      <w:r>
        <w:rPr>
          <w:rFonts w:ascii="Times New Roman" w:hAnsi="Times New Roman"/>
          <w:sz w:val="28"/>
        </w:rPr>
        <w:t xml:space="preserve"> июле</w:t>
      </w:r>
      <w:r>
        <w:rPr>
          <w:rFonts w:ascii="Times New Roman" w:hAnsi="Times New Roman"/>
          <w:noProof/>
          <w:sz w:val="28"/>
        </w:rPr>
        <w:t xml:space="preserve"> - 10,</w:t>
      </w:r>
      <w:r>
        <w:rPr>
          <w:rFonts w:ascii="Times New Roman" w:hAnsi="Times New Roman"/>
          <w:sz w:val="28"/>
        </w:rPr>
        <w:t xml:space="preserve"> октябре</w:t>
      </w:r>
      <w:r>
        <w:rPr>
          <w:rFonts w:ascii="Times New Roman" w:hAnsi="Times New Roman"/>
          <w:noProof/>
          <w:sz w:val="28"/>
        </w:rPr>
        <w:t xml:space="preserve"> - 10.</w:t>
      </w:r>
    </w:p>
    <w:p w:rsidR="00000000" w:rsidRDefault="00FB33FF">
      <w:pPr>
        <w:widowControl w:val="0"/>
        <w:jc w:val="both"/>
        <w:rPr>
          <w:rFonts w:ascii="Times New Roman" w:hAnsi="Times New Roman"/>
          <w:sz w:val="28"/>
        </w:rPr>
      </w:pPr>
    </w:p>
    <w:p w:rsidR="00000000" w:rsidRDefault="00FB33FF">
      <w:pPr>
        <w:widowControl w:val="0"/>
        <w:ind w:firstLine="0"/>
        <w:jc w:val="both"/>
        <w:rPr>
          <w:rFonts w:ascii="Times New Roman" w:hAnsi="Times New Roman"/>
          <w:sz w:val="28"/>
        </w:rPr>
      </w:pPr>
      <w:r>
        <w:rPr>
          <w:rFonts w:ascii="Times New Roman" w:hAnsi="Times New Roman"/>
          <w:position w:val="-66"/>
          <w:sz w:val="28"/>
        </w:rPr>
        <w:object w:dxaOrig="9340" w:dyaOrig="1480">
          <v:shape id="_x0000_i1211" type="#_x0000_t75" style="width:481.35pt;height:74.05pt" o:ole="">
            <v:imagedata r:id="rId303" o:title=""/>
          </v:shape>
          <o:OLEObject Type="Embed" ProgID="Equation" ShapeID="_x0000_i1211" DrawAspect="Content" ObjectID="_1447852469" r:id="rId304"/>
        </w:object>
      </w:r>
    </w:p>
    <w:p w:rsidR="00000000" w:rsidRDefault="00FB33FF">
      <w:pPr>
        <w:widowControl w:val="0"/>
        <w:jc w:val="both"/>
        <w:rPr>
          <w:rFonts w:ascii="Times New Roman" w:hAnsi="Times New Roman"/>
          <w:sz w:val="28"/>
        </w:rPr>
      </w:pPr>
      <w:r>
        <w:rPr>
          <w:rFonts w:ascii="Times New Roman" w:hAnsi="Times New Roman"/>
          <w:sz w:val="28"/>
        </w:rPr>
        <w:t>Как видим, в результатах наблюдается некоторое расхождение из-за разл</w:t>
      </w:r>
      <w:r>
        <w:rPr>
          <w:rFonts w:ascii="Times New Roman" w:hAnsi="Times New Roman"/>
          <w:sz w:val="28"/>
        </w:rPr>
        <w:t>и</w:t>
      </w:r>
      <w:r>
        <w:rPr>
          <w:rFonts w:ascii="Times New Roman" w:hAnsi="Times New Roman"/>
          <w:sz w:val="28"/>
        </w:rPr>
        <w:t>чий в расчете средней. Это различие обусловлено тем, что при определении средне</w:t>
      </w:r>
      <w:r>
        <w:rPr>
          <w:rFonts w:ascii="Times New Roman" w:hAnsi="Times New Roman"/>
          <w:sz w:val="28"/>
        </w:rPr>
        <w:t>й хронологической ввод и выбытие фондов приурочиваются к середине месяца, а во второй формуле</w:t>
      </w:r>
      <w:r>
        <w:rPr>
          <w:rFonts w:ascii="Times New Roman" w:hAnsi="Times New Roman"/>
          <w:noProof/>
          <w:sz w:val="28"/>
        </w:rPr>
        <w:t xml:space="preserve"> -</w:t>
      </w:r>
      <w:r>
        <w:rPr>
          <w:rFonts w:ascii="Times New Roman" w:hAnsi="Times New Roman"/>
          <w:sz w:val="28"/>
        </w:rPr>
        <w:t xml:space="preserve"> к концу периода. Этот способ расчета позволяет учесть время функционирования основных фондов в производстве.</w:t>
      </w:r>
    </w:p>
    <w:p w:rsidR="00000000" w:rsidRDefault="00FB33FF">
      <w:pPr>
        <w:widowControl w:val="0"/>
        <w:jc w:val="both"/>
        <w:rPr>
          <w:rFonts w:ascii="Times New Roman" w:hAnsi="Times New Roman"/>
          <w:sz w:val="28"/>
        </w:rPr>
      </w:pPr>
      <w:r>
        <w:rPr>
          <w:rFonts w:ascii="Times New Roman" w:hAnsi="Times New Roman"/>
          <w:sz w:val="28"/>
        </w:rPr>
        <w:t>Состав основных фондов народного хозяйства весьма р</w:t>
      </w:r>
      <w:r>
        <w:rPr>
          <w:rFonts w:ascii="Times New Roman" w:hAnsi="Times New Roman"/>
          <w:sz w:val="28"/>
        </w:rPr>
        <w:t>азнообразен. Поэт</w:t>
      </w:r>
      <w:r>
        <w:rPr>
          <w:rFonts w:ascii="Times New Roman" w:hAnsi="Times New Roman"/>
          <w:sz w:val="28"/>
        </w:rPr>
        <w:t>о</w:t>
      </w:r>
      <w:r>
        <w:rPr>
          <w:rFonts w:ascii="Times New Roman" w:hAnsi="Times New Roman"/>
          <w:sz w:val="28"/>
        </w:rPr>
        <w:t xml:space="preserve">му помимо вышеуказанного деления основных фондов на производственные и непроизводственные применяются и другие группировки. Это прежде всего группировка основных фондов по </w:t>
      </w:r>
      <w:r>
        <w:rPr>
          <w:rFonts w:ascii="Times New Roman" w:hAnsi="Times New Roman"/>
          <w:i/>
          <w:sz w:val="28"/>
        </w:rPr>
        <w:t>отраслям народного хозяйства.</w:t>
      </w:r>
      <w:r>
        <w:rPr>
          <w:rFonts w:ascii="Times New Roman" w:hAnsi="Times New Roman"/>
          <w:sz w:val="28"/>
        </w:rPr>
        <w:t xml:space="preserve"> </w:t>
      </w:r>
    </w:p>
    <w:p w:rsidR="00000000" w:rsidRDefault="00FB33FF">
      <w:pPr>
        <w:widowControl w:val="0"/>
        <w:jc w:val="both"/>
        <w:rPr>
          <w:rFonts w:ascii="Times New Roman" w:hAnsi="Times New Roman"/>
          <w:sz w:val="28"/>
        </w:rPr>
      </w:pPr>
      <w:r>
        <w:rPr>
          <w:rFonts w:ascii="Times New Roman" w:hAnsi="Times New Roman"/>
          <w:sz w:val="28"/>
        </w:rPr>
        <w:t xml:space="preserve">Особое значение в статистике имеет </w:t>
      </w:r>
      <w:r>
        <w:rPr>
          <w:rFonts w:ascii="Times New Roman" w:hAnsi="Times New Roman"/>
          <w:sz w:val="28"/>
        </w:rPr>
        <w:t>группировка (называемая обычно кла</w:t>
      </w:r>
      <w:r>
        <w:rPr>
          <w:rFonts w:ascii="Times New Roman" w:hAnsi="Times New Roman"/>
          <w:sz w:val="28"/>
        </w:rPr>
        <w:t>с</w:t>
      </w:r>
      <w:r>
        <w:rPr>
          <w:rFonts w:ascii="Times New Roman" w:hAnsi="Times New Roman"/>
          <w:sz w:val="28"/>
        </w:rPr>
        <w:t xml:space="preserve">сификацией) основных фондов по </w:t>
      </w:r>
      <w:r>
        <w:rPr>
          <w:rFonts w:ascii="Times New Roman" w:hAnsi="Times New Roman"/>
          <w:i/>
          <w:sz w:val="28"/>
        </w:rPr>
        <w:t>натурально-вещественному составу.</w:t>
      </w:r>
      <w:r>
        <w:rPr>
          <w:rFonts w:ascii="Times New Roman" w:hAnsi="Times New Roman"/>
          <w:sz w:val="28"/>
        </w:rPr>
        <w:t xml:space="preserve"> В пра</w:t>
      </w:r>
      <w:r>
        <w:rPr>
          <w:rFonts w:ascii="Times New Roman" w:hAnsi="Times New Roman"/>
          <w:sz w:val="28"/>
        </w:rPr>
        <w:t>к</w:t>
      </w:r>
      <w:r>
        <w:rPr>
          <w:rFonts w:ascii="Times New Roman" w:hAnsi="Times New Roman"/>
          <w:sz w:val="28"/>
        </w:rPr>
        <w:t>тике учета и статистики для всех отраслей народного хозяйства принята</w:t>
      </w:r>
      <w:r>
        <w:rPr>
          <w:rFonts w:ascii="Times New Roman" w:hAnsi="Times New Roman"/>
          <w:b/>
          <w:sz w:val="28"/>
        </w:rPr>
        <w:t xml:space="preserve"> единая видовая классификация основных фондов. </w:t>
      </w:r>
      <w:r>
        <w:rPr>
          <w:rFonts w:ascii="Times New Roman" w:hAnsi="Times New Roman"/>
          <w:sz w:val="28"/>
        </w:rPr>
        <w:t>Она является основной для изуч</w:t>
      </w:r>
      <w:r>
        <w:rPr>
          <w:rFonts w:ascii="Times New Roman" w:hAnsi="Times New Roman"/>
          <w:sz w:val="28"/>
        </w:rPr>
        <w:t>е</w:t>
      </w:r>
      <w:r>
        <w:rPr>
          <w:rFonts w:ascii="Times New Roman" w:hAnsi="Times New Roman"/>
          <w:sz w:val="28"/>
        </w:rPr>
        <w:t>ния</w:t>
      </w:r>
      <w:r>
        <w:rPr>
          <w:rFonts w:ascii="Times New Roman" w:hAnsi="Times New Roman"/>
          <w:sz w:val="28"/>
        </w:rPr>
        <w:t xml:space="preserve"> структуры и динамики основных фондов отраслей материального прои</w:t>
      </w:r>
      <w:r>
        <w:rPr>
          <w:rFonts w:ascii="Times New Roman" w:hAnsi="Times New Roman"/>
          <w:sz w:val="28"/>
        </w:rPr>
        <w:t>з</w:t>
      </w:r>
      <w:r>
        <w:rPr>
          <w:rFonts w:ascii="Times New Roman" w:hAnsi="Times New Roman"/>
          <w:sz w:val="28"/>
        </w:rPr>
        <w:t>водства, а также для составления балансов основных фондов, в том числе и межотраслевых. Классификация основных фондов позволяет определять ст</w:t>
      </w:r>
      <w:r>
        <w:rPr>
          <w:rFonts w:ascii="Times New Roman" w:hAnsi="Times New Roman"/>
          <w:sz w:val="28"/>
        </w:rPr>
        <w:t>е</w:t>
      </w:r>
      <w:r>
        <w:rPr>
          <w:rFonts w:ascii="Times New Roman" w:hAnsi="Times New Roman"/>
          <w:sz w:val="28"/>
        </w:rPr>
        <w:t xml:space="preserve">пень технической и энергетической вооруженности </w:t>
      </w:r>
      <w:r>
        <w:rPr>
          <w:rFonts w:ascii="Times New Roman" w:hAnsi="Times New Roman"/>
          <w:sz w:val="28"/>
        </w:rPr>
        <w:t>труда, исчислять нормы амортизации по отдельным видам средств труда. Она используется для анализа фондоотдачи и фондоемкости продукции и других народнохозяйственных пр</w:t>
      </w:r>
      <w:r>
        <w:rPr>
          <w:rFonts w:ascii="Times New Roman" w:hAnsi="Times New Roman"/>
          <w:sz w:val="28"/>
        </w:rPr>
        <w:t>о</w:t>
      </w:r>
      <w:r>
        <w:rPr>
          <w:rFonts w:ascii="Times New Roman" w:hAnsi="Times New Roman"/>
          <w:sz w:val="28"/>
        </w:rPr>
        <w:t>блем.</w:t>
      </w:r>
    </w:p>
    <w:p w:rsidR="00000000" w:rsidRDefault="00FB33FF">
      <w:pPr>
        <w:widowControl w:val="0"/>
        <w:jc w:val="both"/>
        <w:rPr>
          <w:rFonts w:ascii="Times New Roman" w:hAnsi="Times New Roman"/>
          <w:sz w:val="28"/>
        </w:rPr>
      </w:pPr>
      <w:r>
        <w:rPr>
          <w:rFonts w:ascii="Times New Roman" w:hAnsi="Times New Roman"/>
          <w:sz w:val="28"/>
        </w:rPr>
        <w:t>В соответствии с типовой классификацией в составе основных производс</w:t>
      </w:r>
      <w:r>
        <w:rPr>
          <w:rFonts w:ascii="Times New Roman" w:hAnsi="Times New Roman"/>
          <w:sz w:val="28"/>
        </w:rPr>
        <w:t>т</w:t>
      </w:r>
      <w:r>
        <w:rPr>
          <w:rFonts w:ascii="Times New Roman" w:hAnsi="Times New Roman"/>
          <w:sz w:val="28"/>
        </w:rPr>
        <w:t>венных фондов</w:t>
      </w:r>
      <w:r>
        <w:rPr>
          <w:rFonts w:ascii="Times New Roman" w:hAnsi="Times New Roman"/>
          <w:sz w:val="28"/>
        </w:rPr>
        <w:t xml:space="preserve"> выделяются следующие виды:</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здания;</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сооружения;</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передаточные устройства;</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xml:space="preserve"> машины и оборудование, в том числе: </w:t>
      </w:r>
    </w:p>
    <w:p w:rsidR="00000000" w:rsidRDefault="00FB33FF">
      <w:pPr>
        <w:widowControl w:val="0"/>
        <w:jc w:val="both"/>
        <w:rPr>
          <w:rFonts w:ascii="Times New Roman" w:hAnsi="Times New Roman"/>
          <w:sz w:val="28"/>
        </w:rPr>
      </w:pPr>
      <w:r>
        <w:rPr>
          <w:rFonts w:ascii="Times New Roman" w:hAnsi="Times New Roman"/>
          <w:sz w:val="28"/>
        </w:rPr>
        <w:lastRenderedPageBreak/>
        <w:t xml:space="preserve">а) силовые машины и оборудование, </w:t>
      </w:r>
    </w:p>
    <w:p w:rsidR="00000000" w:rsidRDefault="00FB33FF">
      <w:pPr>
        <w:widowControl w:val="0"/>
        <w:jc w:val="both"/>
        <w:rPr>
          <w:rFonts w:ascii="Times New Roman" w:hAnsi="Times New Roman"/>
          <w:sz w:val="28"/>
        </w:rPr>
      </w:pPr>
      <w:r>
        <w:rPr>
          <w:rFonts w:ascii="Times New Roman" w:hAnsi="Times New Roman"/>
          <w:sz w:val="28"/>
        </w:rPr>
        <w:t xml:space="preserve">б) рабочие машины и оборудование, </w:t>
      </w:r>
    </w:p>
    <w:p w:rsidR="00000000" w:rsidRDefault="00FB33FF">
      <w:pPr>
        <w:widowControl w:val="0"/>
        <w:jc w:val="both"/>
        <w:rPr>
          <w:rFonts w:ascii="Times New Roman" w:hAnsi="Times New Roman"/>
          <w:sz w:val="28"/>
        </w:rPr>
      </w:pPr>
      <w:r>
        <w:rPr>
          <w:rFonts w:ascii="Times New Roman" w:hAnsi="Times New Roman"/>
          <w:sz w:val="28"/>
        </w:rPr>
        <w:t>в) измерительные и регулирующие приборы и устройства и лаборатор</w:t>
      </w:r>
      <w:r>
        <w:rPr>
          <w:rFonts w:ascii="Times New Roman" w:hAnsi="Times New Roman"/>
          <w:sz w:val="28"/>
        </w:rPr>
        <w:t xml:space="preserve">ное оборудование, </w:t>
      </w:r>
    </w:p>
    <w:p w:rsidR="00000000" w:rsidRDefault="00FB33FF">
      <w:pPr>
        <w:widowControl w:val="0"/>
        <w:jc w:val="both"/>
        <w:rPr>
          <w:rFonts w:ascii="Times New Roman" w:hAnsi="Times New Roman"/>
          <w:sz w:val="28"/>
        </w:rPr>
      </w:pPr>
      <w:r>
        <w:rPr>
          <w:rFonts w:ascii="Times New Roman" w:hAnsi="Times New Roman"/>
          <w:sz w:val="28"/>
        </w:rPr>
        <w:t xml:space="preserve">г) вычислительная техника, </w:t>
      </w:r>
    </w:p>
    <w:p w:rsidR="00000000" w:rsidRDefault="00FB33FF">
      <w:pPr>
        <w:widowControl w:val="0"/>
        <w:jc w:val="both"/>
        <w:rPr>
          <w:rFonts w:ascii="Times New Roman" w:hAnsi="Times New Roman"/>
          <w:sz w:val="28"/>
        </w:rPr>
      </w:pPr>
      <w:r>
        <w:rPr>
          <w:rFonts w:ascii="Times New Roman" w:hAnsi="Times New Roman"/>
          <w:sz w:val="28"/>
        </w:rPr>
        <w:t>д) прочие машины и оборудование;</w:t>
      </w:r>
    </w:p>
    <w:p w:rsidR="00000000" w:rsidRDefault="00FB33FF">
      <w:pPr>
        <w:widowControl w:val="0"/>
        <w:jc w:val="both"/>
        <w:rPr>
          <w:rFonts w:ascii="Times New Roman" w:hAnsi="Times New Roman"/>
          <w:sz w:val="28"/>
        </w:rPr>
      </w:pPr>
      <w:r>
        <w:rPr>
          <w:rFonts w:ascii="Times New Roman" w:hAnsi="Times New Roman"/>
          <w:noProof/>
          <w:sz w:val="28"/>
        </w:rPr>
        <w:t>5)</w:t>
      </w:r>
      <w:r>
        <w:rPr>
          <w:rFonts w:ascii="Times New Roman" w:hAnsi="Times New Roman"/>
          <w:sz w:val="28"/>
        </w:rPr>
        <w:t xml:space="preserve"> транспортные средства;</w:t>
      </w:r>
    </w:p>
    <w:p w:rsidR="00000000" w:rsidRDefault="00FB33FF">
      <w:pPr>
        <w:widowControl w:val="0"/>
        <w:jc w:val="both"/>
        <w:rPr>
          <w:rFonts w:ascii="Times New Roman" w:hAnsi="Times New Roman"/>
          <w:sz w:val="28"/>
        </w:rPr>
      </w:pPr>
      <w:r>
        <w:rPr>
          <w:rFonts w:ascii="Times New Roman" w:hAnsi="Times New Roman"/>
          <w:noProof/>
          <w:sz w:val="28"/>
        </w:rPr>
        <w:t>6)</w:t>
      </w:r>
      <w:r>
        <w:rPr>
          <w:rFonts w:ascii="Times New Roman" w:hAnsi="Times New Roman"/>
          <w:sz w:val="28"/>
        </w:rPr>
        <w:t xml:space="preserve"> инструмент общего назначения;</w:t>
      </w:r>
    </w:p>
    <w:p w:rsidR="00000000" w:rsidRDefault="00FB33FF">
      <w:pPr>
        <w:widowControl w:val="0"/>
        <w:jc w:val="both"/>
        <w:rPr>
          <w:rFonts w:ascii="Times New Roman" w:hAnsi="Times New Roman"/>
          <w:sz w:val="28"/>
        </w:rPr>
      </w:pPr>
      <w:r>
        <w:rPr>
          <w:rFonts w:ascii="Times New Roman" w:hAnsi="Times New Roman"/>
          <w:noProof/>
          <w:sz w:val="28"/>
        </w:rPr>
        <w:t>7)</w:t>
      </w:r>
      <w:r>
        <w:rPr>
          <w:rFonts w:ascii="Times New Roman" w:hAnsi="Times New Roman"/>
          <w:sz w:val="28"/>
        </w:rPr>
        <w:t xml:space="preserve"> производственный инвентарь и принадлежности;</w:t>
      </w:r>
    </w:p>
    <w:p w:rsidR="00000000" w:rsidRDefault="00FB33FF">
      <w:pPr>
        <w:widowControl w:val="0"/>
        <w:jc w:val="both"/>
        <w:rPr>
          <w:rFonts w:ascii="Times New Roman" w:hAnsi="Times New Roman"/>
          <w:sz w:val="28"/>
        </w:rPr>
      </w:pPr>
      <w:r>
        <w:rPr>
          <w:rFonts w:ascii="Times New Roman" w:hAnsi="Times New Roman"/>
          <w:noProof/>
          <w:sz w:val="28"/>
        </w:rPr>
        <w:t>8)</w:t>
      </w:r>
      <w:r>
        <w:rPr>
          <w:rFonts w:ascii="Times New Roman" w:hAnsi="Times New Roman"/>
          <w:sz w:val="28"/>
        </w:rPr>
        <w:t xml:space="preserve"> хозяйственный инвентарь;</w:t>
      </w:r>
    </w:p>
    <w:p w:rsidR="00000000" w:rsidRDefault="00FB33FF">
      <w:pPr>
        <w:widowControl w:val="0"/>
        <w:jc w:val="both"/>
        <w:rPr>
          <w:rFonts w:ascii="Times New Roman" w:hAnsi="Times New Roman"/>
          <w:sz w:val="28"/>
        </w:rPr>
      </w:pPr>
      <w:r>
        <w:rPr>
          <w:rFonts w:ascii="Times New Roman" w:hAnsi="Times New Roman"/>
          <w:noProof/>
          <w:sz w:val="28"/>
        </w:rPr>
        <w:t>9)</w:t>
      </w:r>
      <w:r>
        <w:rPr>
          <w:rFonts w:ascii="Times New Roman" w:hAnsi="Times New Roman"/>
          <w:sz w:val="28"/>
        </w:rPr>
        <w:t xml:space="preserve"> рабочий и продуктивный скот;</w:t>
      </w:r>
    </w:p>
    <w:p w:rsidR="00000000" w:rsidRDefault="00FB33FF">
      <w:pPr>
        <w:widowControl w:val="0"/>
        <w:jc w:val="both"/>
        <w:rPr>
          <w:rFonts w:ascii="Times New Roman" w:hAnsi="Times New Roman"/>
          <w:sz w:val="28"/>
        </w:rPr>
      </w:pPr>
      <w:r>
        <w:rPr>
          <w:rFonts w:ascii="Times New Roman" w:hAnsi="Times New Roman"/>
          <w:noProof/>
          <w:sz w:val="28"/>
        </w:rPr>
        <w:t>10)</w:t>
      </w:r>
      <w:r>
        <w:rPr>
          <w:rFonts w:ascii="Times New Roman" w:hAnsi="Times New Roman"/>
          <w:sz w:val="28"/>
        </w:rPr>
        <w:t xml:space="preserve"> много</w:t>
      </w:r>
      <w:r>
        <w:rPr>
          <w:rFonts w:ascii="Times New Roman" w:hAnsi="Times New Roman"/>
          <w:sz w:val="28"/>
        </w:rPr>
        <w:t>летние насаждения;</w:t>
      </w:r>
    </w:p>
    <w:p w:rsidR="00000000" w:rsidRDefault="00FB33FF">
      <w:pPr>
        <w:widowControl w:val="0"/>
        <w:jc w:val="both"/>
        <w:rPr>
          <w:rFonts w:ascii="Times New Roman" w:hAnsi="Times New Roman"/>
          <w:sz w:val="28"/>
        </w:rPr>
      </w:pPr>
      <w:r>
        <w:rPr>
          <w:rFonts w:ascii="Times New Roman" w:hAnsi="Times New Roman"/>
          <w:noProof/>
          <w:sz w:val="28"/>
        </w:rPr>
        <w:t>11)</w:t>
      </w:r>
      <w:r>
        <w:rPr>
          <w:rFonts w:ascii="Times New Roman" w:hAnsi="Times New Roman"/>
          <w:sz w:val="28"/>
        </w:rPr>
        <w:t xml:space="preserve"> капитальные затраты по улучшению земель (без сооружений);</w:t>
      </w:r>
    </w:p>
    <w:p w:rsidR="00000000" w:rsidRDefault="00FB33FF">
      <w:pPr>
        <w:widowControl w:val="0"/>
        <w:jc w:val="both"/>
        <w:rPr>
          <w:rFonts w:ascii="Times New Roman" w:hAnsi="Times New Roman"/>
          <w:sz w:val="28"/>
        </w:rPr>
      </w:pPr>
      <w:r>
        <w:rPr>
          <w:rFonts w:ascii="Times New Roman" w:hAnsi="Times New Roman"/>
          <w:noProof/>
          <w:sz w:val="28"/>
        </w:rPr>
        <w:t>12)</w:t>
      </w:r>
      <w:r>
        <w:rPr>
          <w:rFonts w:ascii="Times New Roman" w:hAnsi="Times New Roman"/>
          <w:sz w:val="28"/>
        </w:rPr>
        <w:t xml:space="preserve"> прочие основные фонды.</w:t>
      </w:r>
    </w:p>
    <w:p w:rsidR="00000000" w:rsidRDefault="00FB33FF">
      <w:pPr>
        <w:widowControl w:val="0"/>
        <w:jc w:val="both"/>
        <w:rPr>
          <w:rFonts w:ascii="Times New Roman" w:hAnsi="Times New Roman"/>
          <w:sz w:val="28"/>
        </w:rPr>
      </w:pPr>
      <w:r>
        <w:rPr>
          <w:rFonts w:ascii="Times New Roman" w:hAnsi="Times New Roman"/>
          <w:sz w:val="28"/>
        </w:rPr>
        <w:t>Различные виды основных фондов выполняют далеко не одинаковую роль в производственном процессе. Можно сказать, что одни из них являются акти</w:t>
      </w:r>
      <w:r>
        <w:rPr>
          <w:rFonts w:ascii="Times New Roman" w:hAnsi="Times New Roman"/>
          <w:sz w:val="28"/>
        </w:rPr>
        <w:t>в</w:t>
      </w:r>
      <w:r>
        <w:rPr>
          <w:rFonts w:ascii="Times New Roman" w:hAnsi="Times New Roman"/>
          <w:sz w:val="28"/>
        </w:rPr>
        <w:t xml:space="preserve">ными в </w:t>
      </w:r>
      <w:r>
        <w:rPr>
          <w:rFonts w:ascii="Times New Roman" w:hAnsi="Times New Roman"/>
          <w:sz w:val="28"/>
        </w:rPr>
        <w:t>производственном процессе (например, оборудование), а другие (зд</w:t>
      </w:r>
      <w:r>
        <w:rPr>
          <w:rFonts w:ascii="Times New Roman" w:hAnsi="Times New Roman"/>
          <w:sz w:val="28"/>
        </w:rPr>
        <w:t>а</w:t>
      </w:r>
      <w:r>
        <w:rPr>
          <w:rFonts w:ascii="Times New Roman" w:hAnsi="Times New Roman"/>
          <w:sz w:val="28"/>
        </w:rPr>
        <w:t>ния, сооружения)</w:t>
      </w:r>
      <w:r>
        <w:rPr>
          <w:rFonts w:ascii="Times New Roman" w:hAnsi="Times New Roman"/>
          <w:noProof/>
          <w:sz w:val="28"/>
        </w:rPr>
        <w:t xml:space="preserve"> -</w:t>
      </w:r>
      <w:r>
        <w:rPr>
          <w:rFonts w:ascii="Times New Roman" w:hAnsi="Times New Roman"/>
          <w:sz w:val="28"/>
        </w:rPr>
        <w:t xml:space="preserve"> пассивными. В связи с этим широкое распространение пол</w:t>
      </w:r>
      <w:r>
        <w:rPr>
          <w:rFonts w:ascii="Times New Roman" w:hAnsi="Times New Roman"/>
          <w:sz w:val="28"/>
        </w:rPr>
        <w:t>у</w:t>
      </w:r>
      <w:r>
        <w:rPr>
          <w:rFonts w:ascii="Times New Roman" w:hAnsi="Times New Roman"/>
          <w:sz w:val="28"/>
        </w:rPr>
        <w:t>чила группировка основных производственных фондов на активные и пасси</w:t>
      </w:r>
      <w:r>
        <w:rPr>
          <w:rFonts w:ascii="Times New Roman" w:hAnsi="Times New Roman"/>
          <w:sz w:val="28"/>
        </w:rPr>
        <w:t>в</w:t>
      </w:r>
      <w:r>
        <w:rPr>
          <w:rFonts w:ascii="Times New Roman" w:hAnsi="Times New Roman"/>
          <w:sz w:val="28"/>
        </w:rPr>
        <w:t>ные. В основе ее лежит классификация основных ф</w:t>
      </w:r>
      <w:r>
        <w:rPr>
          <w:rFonts w:ascii="Times New Roman" w:hAnsi="Times New Roman"/>
          <w:sz w:val="28"/>
        </w:rPr>
        <w:t>ондов по видам.</w:t>
      </w:r>
    </w:p>
    <w:p w:rsidR="00000000" w:rsidRDefault="00FB33FF">
      <w:pPr>
        <w:widowControl w:val="0"/>
        <w:jc w:val="both"/>
        <w:rPr>
          <w:rFonts w:ascii="Times New Roman" w:hAnsi="Times New Roman"/>
          <w:sz w:val="28"/>
        </w:rPr>
      </w:pPr>
      <w:r>
        <w:rPr>
          <w:rFonts w:ascii="Times New Roman" w:hAnsi="Times New Roman"/>
          <w:sz w:val="28"/>
        </w:rPr>
        <w:t>Изучение соотношений между активной и пассивной частями производс</w:t>
      </w:r>
      <w:r>
        <w:rPr>
          <w:rFonts w:ascii="Times New Roman" w:hAnsi="Times New Roman"/>
          <w:sz w:val="28"/>
        </w:rPr>
        <w:t>т</w:t>
      </w:r>
      <w:r>
        <w:rPr>
          <w:rFonts w:ascii="Times New Roman" w:hAnsi="Times New Roman"/>
          <w:sz w:val="28"/>
        </w:rPr>
        <w:t>венных фондов (или, иначе, технологической структуры  основных фондов) предполагает дифференцированный подход. Отраслевая специфика в данном случае проявляется в том, что одн</w:t>
      </w:r>
      <w:r>
        <w:rPr>
          <w:rFonts w:ascii="Times New Roman" w:hAnsi="Times New Roman"/>
          <w:sz w:val="28"/>
        </w:rPr>
        <w:t>и и те же основные фонды в разных отраслях материального производства выполняют различную роль. Так, транспортные средства в промышленности функционируют как пассивная часть основных фондов, а в грузовом транспорте</w:t>
      </w:r>
      <w:r>
        <w:rPr>
          <w:rFonts w:ascii="Times New Roman" w:hAnsi="Times New Roman"/>
          <w:noProof/>
          <w:sz w:val="28"/>
        </w:rPr>
        <w:t xml:space="preserve"> -</w:t>
      </w:r>
      <w:r>
        <w:rPr>
          <w:rFonts w:ascii="Times New Roman" w:hAnsi="Times New Roman"/>
          <w:sz w:val="28"/>
        </w:rPr>
        <w:t xml:space="preserve"> как активная.</w:t>
      </w:r>
    </w:p>
    <w:p w:rsidR="00000000" w:rsidRDefault="00FB33FF">
      <w:pPr>
        <w:widowControl w:val="0"/>
        <w:jc w:val="both"/>
        <w:rPr>
          <w:rFonts w:ascii="Times New Roman" w:hAnsi="Times New Roman"/>
          <w:sz w:val="28"/>
        </w:rPr>
      </w:pPr>
      <w:r>
        <w:rPr>
          <w:rFonts w:ascii="Times New Roman" w:hAnsi="Times New Roman"/>
          <w:sz w:val="28"/>
        </w:rPr>
        <w:t>Структура основных произв</w:t>
      </w:r>
      <w:r>
        <w:rPr>
          <w:rFonts w:ascii="Times New Roman" w:hAnsi="Times New Roman"/>
          <w:sz w:val="28"/>
        </w:rPr>
        <w:t>одственных фондов изменяется под влиянием ряда факторов</w:t>
      </w:r>
      <w:bookmarkStart w:id="409" w:name="OCRUncertain091"/>
      <w:r>
        <w:rPr>
          <w:rFonts w:ascii="Times New Roman" w:hAnsi="Times New Roman"/>
          <w:sz w:val="28"/>
        </w:rPr>
        <w:t>,</w:t>
      </w:r>
      <w:bookmarkEnd w:id="409"/>
      <w:r>
        <w:rPr>
          <w:rFonts w:ascii="Times New Roman" w:hAnsi="Times New Roman"/>
          <w:sz w:val="28"/>
        </w:rPr>
        <w:t xml:space="preserve"> и прежде всего технического прогресса, форм и методов орган</w:t>
      </w:r>
      <w:r>
        <w:rPr>
          <w:rFonts w:ascii="Times New Roman" w:hAnsi="Times New Roman"/>
          <w:sz w:val="28"/>
        </w:rPr>
        <w:t>и</w:t>
      </w:r>
      <w:r>
        <w:rPr>
          <w:rFonts w:ascii="Times New Roman" w:hAnsi="Times New Roman"/>
          <w:sz w:val="28"/>
        </w:rPr>
        <w:t>зации производства, уровня его концентрации и специализации, изменения стоимости отдельных видов средств труда и т. д.</w:t>
      </w:r>
    </w:p>
    <w:p w:rsidR="00000000" w:rsidRDefault="00FB33FF">
      <w:pPr>
        <w:widowControl w:val="0"/>
        <w:jc w:val="both"/>
        <w:rPr>
          <w:rFonts w:ascii="Times New Roman" w:hAnsi="Times New Roman"/>
          <w:sz w:val="28"/>
        </w:rPr>
      </w:pPr>
      <w:r>
        <w:rPr>
          <w:rFonts w:ascii="Times New Roman" w:hAnsi="Times New Roman"/>
          <w:sz w:val="28"/>
        </w:rPr>
        <w:t>Для анализа динамики</w:t>
      </w:r>
      <w:r>
        <w:rPr>
          <w:rFonts w:ascii="Times New Roman" w:hAnsi="Times New Roman"/>
          <w:sz w:val="28"/>
        </w:rPr>
        <w:t xml:space="preserve"> и структуры основных фондов, разработки их бала</w:t>
      </w:r>
      <w:r>
        <w:rPr>
          <w:rFonts w:ascii="Times New Roman" w:hAnsi="Times New Roman"/>
          <w:sz w:val="28"/>
        </w:rPr>
        <w:t>н</w:t>
      </w:r>
      <w:r>
        <w:rPr>
          <w:rFonts w:ascii="Times New Roman" w:hAnsi="Times New Roman"/>
          <w:sz w:val="28"/>
        </w:rPr>
        <w:t>сов и определения эффективности необходимо знать, в каких оценках они пре</w:t>
      </w:r>
      <w:r>
        <w:rPr>
          <w:rFonts w:ascii="Times New Roman" w:hAnsi="Times New Roman"/>
          <w:sz w:val="28"/>
        </w:rPr>
        <w:t>д</w:t>
      </w:r>
      <w:r>
        <w:rPr>
          <w:rFonts w:ascii="Times New Roman" w:hAnsi="Times New Roman"/>
          <w:sz w:val="28"/>
        </w:rPr>
        <w:t>ставлены. В практике учета и статистики применяется несколько</w:t>
      </w:r>
      <w:r>
        <w:rPr>
          <w:rFonts w:ascii="Times New Roman" w:hAnsi="Times New Roman"/>
          <w:b/>
          <w:sz w:val="28"/>
        </w:rPr>
        <w:t xml:space="preserve"> видов оценок основных фондов,</w:t>
      </w:r>
      <w:r>
        <w:rPr>
          <w:rFonts w:ascii="Times New Roman" w:hAnsi="Times New Roman"/>
          <w:sz w:val="28"/>
        </w:rPr>
        <w:t xml:space="preserve"> в частности: </w:t>
      </w:r>
    </w:p>
    <w:p w:rsidR="00000000" w:rsidRDefault="00FB33FF">
      <w:pPr>
        <w:widowControl w:val="0"/>
        <w:jc w:val="both"/>
        <w:rPr>
          <w:rFonts w:ascii="Times New Roman" w:hAnsi="Times New Roman"/>
          <w:sz w:val="28"/>
        </w:rPr>
      </w:pPr>
      <w:r>
        <w:rPr>
          <w:rFonts w:ascii="Times New Roman" w:hAnsi="Times New Roman"/>
          <w:sz w:val="28"/>
        </w:rPr>
        <w:t>- полная первоначальная сто</w:t>
      </w:r>
      <w:r>
        <w:rPr>
          <w:rFonts w:ascii="Times New Roman" w:hAnsi="Times New Roman"/>
          <w:sz w:val="28"/>
        </w:rPr>
        <w:t>имость;</w:t>
      </w:r>
    </w:p>
    <w:p w:rsidR="00000000" w:rsidRDefault="00FB33FF">
      <w:pPr>
        <w:widowControl w:val="0"/>
        <w:jc w:val="both"/>
        <w:rPr>
          <w:rFonts w:ascii="Times New Roman" w:hAnsi="Times New Roman"/>
          <w:sz w:val="28"/>
        </w:rPr>
      </w:pPr>
      <w:r>
        <w:rPr>
          <w:rFonts w:ascii="Times New Roman" w:hAnsi="Times New Roman"/>
          <w:sz w:val="28"/>
        </w:rPr>
        <w:t xml:space="preserve">- первоначальная стоимость с учетом износа (остаточная первоначальная стоимость); </w:t>
      </w:r>
    </w:p>
    <w:p w:rsidR="00000000" w:rsidRDefault="00FB33FF">
      <w:pPr>
        <w:widowControl w:val="0"/>
        <w:jc w:val="both"/>
        <w:rPr>
          <w:rFonts w:ascii="Times New Roman" w:hAnsi="Times New Roman"/>
          <w:sz w:val="28"/>
        </w:rPr>
      </w:pPr>
      <w:r>
        <w:rPr>
          <w:rFonts w:ascii="Times New Roman" w:hAnsi="Times New Roman"/>
          <w:sz w:val="28"/>
        </w:rPr>
        <w:t xml:space="preserve">- полная восстановительная стоимость; </w:t>
      </w:r>
    </w:p>
    <w:p w:rsidR="00000000" w:rsidRDefault="00FB33FF">
      <w:pPr>
        <w:widowControl w:val="0"/>
        <w:jc w:val="both"/>
        <w:rPr>
          <w:rFonts w:ascii="Times New Roman" w:hAnsi="Times New Roman"/>
          <w:sz w:val="28"/>
        </w:rPr>
      </w:pPr>
      <w:r>
        <w:rPr>
          <w:rFonts w:ascii="Times New Roman" w:hAnsi="Times New Roman"/>
          <w:sz w:val="28"/>
        </w:rPr>
        <w:t>- восстановительная стоимость с учетом износа (остаточная восстанов</w:t>
      </w:r>
      <w:r>
        <w:rPr>
          <w:rFonts w:ascii="Times New Roman" w:hAnsi="Times New Roman"/>
          <w:sz w:val="28"/>
        </w:rPr>
        <w:t>и</w:t>
      </w:r>
      <w:r>
        <w:rPr>
          <w:rFonts w:ascii="Times New Roman" w:hAnsi="Times New Roman"/>
          <w:sz w:val="28"/>
        </w:rPr>
        <w:t>тельная стоимость).</w:t>
      </w:r>
    </w:p>
    <w:p w:rsidR="00000000" w:rsidRDefault="00FB33FF">
      <w:pPr>
        <w:widowControl w:val="0"/>
        <w:jc w:val="both"/>
        <w:rPr>
          <w:rFonts w:ascii="Times New Roman" w:hAnsi="Times New Roman"/>
          <w:sz w:val="28"/>
        </w:rPr>
      </w:pPr>
      <w:r>
        <w:rPr>
          <w:rFonts w:ascii="Times New Roman" w:hAnsi="Times New Roman"/>
          <w:sz w:val="28"/>
        </w:rPr>
        <w:t>В бухгалтерском учете любой инвентарны</w:t>
      </w:r>
      <w:r>
        <w:rPr>
          <w:rFonts w:ascii="Times New Roman" w:hAnsi="Times New Roman"/>
          <w:sz w:val="28"/>
        </w:rPr>
        <w:t>й объект оценивается по фактич</w:t>
      </w:r>
      <w:r>
        <w:rPr>
          <w:rFonts w:ascii="Times New Roman" w:hAnsi="Times New Roman"/>
          <w:sz w:val="28"/>
        </w:rPr>
        <w:t>е</w:t>
      </w:r>
      <w:r>
        <w:rPr>
          <w:rFonts w:ascii="Times New Roman" w:hAnsi="Times New Roman"/>
          <w:sz w:val="28"/>
        </w:rPr>
        <w:t>ским затратам на его создание (включающим для объектов строительного пр</w:t>
      </w:r>
      <w:r>
        <w:rPr>
          <w:rFonts w:ascii="Times New Roman" w:hAnsi="Times New Roman"/>
          <w:sz w:val="28"/>
        </w:rPr>
        <w:t>о</w:t>
      </w:r>
      <w:r>
        <w:rPr>
          <w:rFonts w:ascii="Times New Roman" w:hAnsi="Times New Roman"/>
          <w:sz w:val="28"/>
        </w:rPr>
        <w:t xml:space="preserve">исхождения сметную стоимость и расходы, возмещаемые </w:t>
      </w:r>
      <w:r>
        <w:rPr>
          <w:rFonts w:ascii="Times New Roman" w:hAnsi="Times New Roman"/>
          <w:sz w:val="28"/>
        </w:rPr>
        <w:lastRenderedPageBreak/>
        <w:t>подрядной организ</w:t>
      </w:r>
      <w:r>
        <w:rPr>
          <w:rFonts w:ascii="Times New Roman" w:hAnsi="Times New Roman"/>
          <w:sz w:val="28"/>
        </w:rPr>
        <w:t>а</w:t>
      </w:r>
      <w:r>
        <w:rPr>
          <w:rFonts w:ascii="Times New Roman" w:hAnsi="Times New Roman"/>
          <w:sz w:val="28"/>
        </w:rPr>
        <w:t>цией сверх сметной стоимости) или приобретение (для машин и оборудования</w:t>
      </w:r>
      <w:r>
        <w:rPr>
          <w:rFonts w:ascii="Times New Roman" w:hAnsi="Times New Roman"/>
          <w:noProof/>
          <w:sz w:val="28"/>
        </w:rPr>
        <w:t xml:space="preserve"> -</w:t>
      </w:r>
      <w:r>
        <w:rPr>
          <w:rFonts w:ascii="Times New Roman" w:hAnsi="Times New Roman"/>
          <w:sz w:val="28"/>
        </w:rPr>
        <w:t xml:space="preserve"> оптовая </w:t>
      </w:r>
      <w:r>
        <w:rPr>
          <w:rFonts w:ascii="Times New Roman" w:hAnsi="Times New Roman"/>
          <w:sz w:val="28"/>
        </w:rPr>
        <w:t>цена, по которой приобретен объект, расходы по его доставке, хран</w:t>
      </w:r>
      <w:r>
        <w:rPr>
          <w:rFonts w:ascii="Times New Roman" w:hAnsi="Times New Roman"/>
          <w:sz w:val="28"/>
        </w:rPr>
        <w:t>е</w:t>
      </w:r>
      <w:r>
        <w:rPr>
          <w:rFonts w:ascii="Times New Roman" w:hAnsi="Times New Roman"/>
          <w:sz w:val="28"/>
        </w:rPr>
        <w:t xml:space="preserve">нию и монтажу). Такая оценка называется </w:t>
      </w:r>
      <w:r>
        <w:rPr>
          <w:rFonts w:ascii="Times New Roman" w:hAnsi="Times New Roman"/>
          <w:i/>
          <w:sz w:val="28"/>
        </w:rPr>
        <w:t>полной первоначальной стоимостью</w:t>
      </w:r>
      <w:r>
        <w:rPr>
          <w:rFonts w:ascii="Times New Roman" w:hAnsi="Times New Roman"/>
          <w:sz w:val="28"/>
        </w:rPr>
        <w:t xml:space="preserve"> объекта.</w:t>
      </w:r>
    </w:p>
    <w:p w:rsidR="00000000" w:rsidRDefault="00FB33FF">
      <w:pPr>
        <w:widowControl w:val="0"/>
        <w:jc w:val="both"/>
        <w:rPr>
          <w:rFonts w:ascii="Times New Roman" w:hAnsi="Times New Roman"/>
          <w:i/>
          <w:sz w:val="28"/>
        </w:rPr>
      </w:pPr>
      <w:r>
        <w:rPr>
          <w:rFonts w:ascii="Times New Roman" w:hAnsi="Times New Roman"/>
          <w:sz w:val="28"/>
        </w:rPr>
        <w:t>В процессе эксплуатации элементы основных фондов изнашиваются и вследствие этого теряют часть своей первонач</w:t>
      </w:r>
      <w:r>
        <w:rPr>
          <w:rFonts w:ascii="Times New Roman" w:hAnsi="Times New Roman"/>
          <w:sz w:val="28"/>
        </w:rPr>
        <w:t xml:space="preserve">альной стоимости. Мерой износа основных фондов считается сумма износа в денежном выражении. Вычитая из полной первоначальной стоимости объекта сумму его износа на данный момент времени, получаем </w:t>
      </w:r>
      <w:r>
        <w:rPr>
          <w:rFonts w:ascii="Times New Roman" w:hAnsi="Times New Roman"/>
          <w:i/>
          <w:sz w:val="28"/>
        </w:rPr>
        <w:t>остаточную первоначальную стоимость.</w:t>
      </w:r>
      <w:r>
        <w:rPr>
          <w:rFonts w:ascii="Times New Roman" w:hAnsi="Times New Roman"/>
          <w:sz w:val="28"/>
        </w:rPr>
        <w:t xml:space="preserve"> Чем больше срок функцион</w:t>
      </w:r>
      <w:r>
        <w:rPr>
          <w:rFonts w:ascii="Times New Roman" w:hAnsi="Times New Roman"/>
          <w:sz w:val="28"/>
        </w:rPr>
        <w:t>ирования данного вида основных фондов, тем меньше величина пе</w:t>
      </w:r>
      <w:r>
        <w:rPr>
          <w:rFonts w:ascii="Times New Roman" w:hAnsi="Times New Roman"/>
          <w:sz w:val="28"/>
        </w:rPr>
        <w:t>р</w:t>
      </w:r>
      <w:r>
        <w:rPr>
          <w:rFonts w:ascii="Times New Roman" w:hAnsi="Times New Roman"/>
          <w:sz w:val="28"/>
        </w:rPr>
        <w:t>воначальной стоимости за вычетом износа. Окончательно износившиеся объе</w:t>
      </w:r>
      <w:r>
        <w:rPr>
          <w:rFonts w:ascii="Times New Roman" w:hAnsi="Times New Roman"/>
          <w:sz w:val="28"/>
        </w:rPr>
        <w:t>к</w:t>
      </w:r>
      <w:r>
        <w:rPr>
          <w:rFonts w:ascii="Times New Roman" w:hAnsi="Times New Roman"/>
          <w:sz w:val="28"/>
        </w:rPr>
        <w:t>ты перестают функционировать- и выбывают из состава основных фондов. О</w:t>
      </w:r>
      <w:r>
        <w:rPr>
          <w:rFonts w:ascii="Times New Roman" w:hAnsi="Times New Roman"/>
          <w:sz w:val="28"/>
        </w:rPr>
        <w:t>с</w:t>
      </w:r>
      <w:r>
        <w:rPr>
          <w:rFonts w:ascii="Times New Roman" w:hAnsi="Times New Roman"/>
          <w:sz w:val="28"/>
        </w:rPr>
        <w:t xml:space="preserve">таточную стоимость фондов, выбывающих в результате </w:t>
      </w:r>
      <w:r>
        <w:rPr>
          <w:rFonts w:ascii="Times New Roman" w:hAnsi="Times New Roman"/>
          <w:sz w:val="28"/>
        </w:rPr>
        <w:t>износа, принято наз</w:t>
      </w:r>
      <w:r>
        <w:rPr>
          <w:rFonts w:ascii="Times New Roman" w:hAnsi="Times New Roman"/>
          <w:sz w:val="28"/>
        </w:rPr>
        <w:t>ы</w:t>
      </w:r>
      <w:r>
        <w:rPr>
          <w:rFonts w:ascii="Times New Roman" w:hAnsi="Times New Roman"/>
          <w:sz w:val="28"/>
        </w:rPr>
        <w:t xml:space="preserve">вать </w:t>
      </w:r>
      <w:r>
        <w:rPr>
          <w:rFonts w:ascii="Times New Roman" w:hAnsi="Times New Roman"/>
          <w:i/>
          <w:sz w:val="28"/>
        </w:rPr>
        <w:t>ликвидационной стоимостью.</w:t>
      </w:r>
    </w:p>
    <w:p w:rsidR="00000000" w:rsidRDefault="00FB33FF">
      <w:pPr>
        <w:widowControl w:val="0"/>
        <w:jc w:val="both"/>
        <w:rPr>
          <w:rFonts w:ascii="Times New Roman" w:hAnsi="Times New Roman"/>
          <w:sz w:val="28"/>
        </w:rPr>
      </w:pPr>
      <w:r>
        <w:rPr>
          <w:rFonts w:ascii="Times New Roman" w:hAnsi="Times New Roman"/>
          <w:sz w:val="28"/>
        </w:rPr>
        <w:t>Технический прогресс, рост производительности общественного труда и ряд других факторов приводят к тому, что стоимость однотипных объектов осно</w:t>
      </w:r>
      <w:r>
        <w:rPr>
          <w:rFonts w:ascii="Times New Roman" w:hAnsi="Times New Roman"/>
          <w:sz w:val="28"/>
        </w:rPr>
        <w:t>в</w:t>
      </w:r>
      <w:r>
        <w:rPr>
          <w:rFonts w:ascii="Times New Roman" w:hAnsi="Times New Roman"/>
          <w:sz w:val="28"/>
        </w:rPr>
        <w:t>ных фондов не остается постоянной во времени. Стоимость восп</w:t>
      </w:r>
      <w:r>
        <w:rPr>
          <w:rFonts w:ascii="Times New Roman" w:hAnsi="Times New Roman"/>
          <w:sz w:val="28"/>
        </w:rPr>
        <w:t xml:space="preserve">роизводства такого же объекта основных фондов в современных условиях его приобретения (строительства) и ввода в эксплуатацию называется </w:t>
      </w:r>
      <w:r>
        <w:rPr>
          <w:rFonts w:ascii="Times New Roman" w:hAnsi="Times New Roman"/>
          <w:i/>
          <w:sz w:val="28"/>
        </w:rPr>
        <w:t>полной восстановительной стоимостью.</w:t>
      </w:r>
      <w:r>
        <w:rPr>
          <w:rFonts w:ascii="Times New Roman" w:hAnsi="Times New Roman"/>
          <w:sz w:val="28"/>
        </w:rPr>
        <w:t xml:space="preserve"> Другими словами, полная восстановительная стоимость</w:t>
      </w:r>
      <w:r>
        <w:rPr>
          <w:rFonts w:ascii="Times New Roman" w:hAnsi="Times New Roman"/>
          <w:noProof/>
          <w:sz w:val="28"/>
        </w:rPr>
        <w:t xml:space="preserve"> -</w:t>
      </w:r>
      <w:r>
        <w:rPr>
          <w:rFonts w:ascii="Times New Roman" w:hAnsi="Times New Roman"/>
          <w:sz w:val="28"/>
        </w:rPr>
        <w:t xml:space="preserve"> это сумма денежных средств, к</w:t>
      </w:r>
      <w:r>
        <w:rPr>
          <w:rFonts w:ascii="Times New Roman" w:hAnsi="Times New Roman"/>
          <w:sz w:val="28"/>
        </w:rPr>
        <w:t>оторую необходимо было бы затратить для приобр</w:t>
      </w:r>
      <w:r>
        <w:rPr>
          <w:rFonts w:ascii="Times New Roman" w:hAnsi="Times New Roman"/>
          <w:sz w:val="28"/>
        </w:rPr>
        <w:t>е</w:t>
      </w:r>
      <w:r>
        <w:rPr>
          <w:rFonts w:ascii="Times New Roman" w:hAnsi="Times New Roman"/>
          <w:sz w:val="28"/>
        </w:rPr>
        <w:t>тения имеющихся основных фондов в их первоначальном виде по действующим в данный момент ценам.</w:t>
      </w:r>
    </w:p>
    <w:p w:rsidR="00000000" w:rsidRDefault="00FB33FF">
      <w:pPr>
        <w:widowControl w:val="0"/>
        <w:jc w:val="both"/>
        <w:rPr>
          <w:rFonts w:ascii="Times New Roman" w:hAnsi="Times New Roman"/>
          <w:sz w:val="28"/>
        </w:rPr>
      </w:pPr>
      <w:r>
        <w:rPr>
          <w:rFonts w:ascii="Times New Roman" w:hAnsi="Times New Roman"/>
          <w:i/>
          <w:sz w:val="28"/>
        </w:rPr>
        <w:t>Восстановительная стоимость основных фондов за вычетом износа</w:t>
      </w:r>
      <w:r>
        <w:rPr>
          <w:rFonts w:ascii="Times New Roman" w:hAnsi="Times New Roman"/>
          <w:sz w:val="28"/>
        </w:rPr>
        <w:t xml:space="preserve"> пре</w:t>
      </w:r>
      <w:r>
        <w:rPr>
          <w:rFonts w:ascii="Times New Roman" w:hAnsi="Times New Roman"/>
          <w:sz w:val="28"/>
        </w:rPr>
        <w:t>д</w:t>
      </w:r>
      <w:r>
        <w:rPr>
          <w:rFonts w:ascii="Times New Roman" w:hAnsi="Times New Roman"/>
          <w:sz w:val="28"/>
        </w:rPr>
        <w:t>ставляет собой часть полной восстановительной ст</w:t>
      </w:r>
      <w:r>
        <w:rPr>
          <w:rFonts w:ascii="Times New Roman" w:hAnsi="Times New Roman"/>
          <w:sz w:val="28"/>
        </w:rPr>
        <w:t>оимости, оставшуюся после вычитания величины их износа.</w:t>
      </w:r>
    </w:p>
    <w:p w:rsidR="00000000" w:rsidRDefault="00FB33FF">
      <w:pPr>
        <w:widowControl w:val="0"/>
        <w:jc w:val="both"/>
        <w:rPr>
          <w:rFonts w:ascii="Times New Roman" w:hAnsi="Times New Roman"/>
          <w:sz w:val="28"/>
        </w:rPr>
      </w:pPr>
      <w:r>
        <w:rPr>
          <w:rFonts w:ascii="Times New Roman" w:hAnsi="Times New Roman"/>
          <w:sz w:val="28"/>
        </w:rPr>
        <w:t>Каждый вид оценки основных фондов имеет свое назначение. Полная пе</w:t>
      </w:r>
      <w:r>
        <w:rPr>
          <w:rFonts w:ascii="Times New Roman" w:hAnsi="Times New Roman"/>
          <w:sz w:val="28"/>
        </w:rPr>
        <w:t>р</w:t>
      </w:r>
      <w:r>
        <w:rPr>
          <w:rFonts w:ascii="Times New Roman" w:hAnsi="Times New Roman"/>
          <w:sz w:val="28"/>
        </w:rPr>
        <w:t>воначальная стоимость необходима как для учета средств, вложенных в осно</w:t>
      </w:r>
      <w:r>
        <w:rPr>
          <w:rFonts w:ascii="Times New Roman" w:hAnsi="Times New Roman"/>
          <w:sz w:val="28"/>
        </w:rPr>
        <w:t>в</w:t>
      </w:r>
      <w:r>
        <w:rPr>
          <w:rFonts w:ascii="Times New Roman" w:hAnsi="Times New Roman"/>
          <w:sz w:val="28"/>
        </w:rPr>
        <w:t>ных фонды, так и для статистического учета основных фондов в</w:t>
      </w:r>
      <w:r>
        <w:rPr>
          <w:rFonts w:ascii="Times New Roman" w:hAnsi="Times New Roman"/>
          <w:sz w:val="28"/>
        </w:rPr>
        <w:t xml:space="preserve"> течение всего срока их функционирования. По первоначальной стоимости рассчитываются амортизационные отчисления</w:t>
      </w:r>
      <w:bookmarkStart w:id="410" w:name="OCRUncertain094"/>
      <w:r>
        <w:rPr>
          <w:rFonts w:ascii="Times New Roman" w:hAnsi="Times New Roman"/>
          <w:sz w:val="28"/>
        </w:rPr>
        <w:t>,</w:t>
      </w:r>
      <w:bookmarkEnd w:id="410"/>
      <w:r>
        <w:rPr>
          <w:rFonts w:ascii="Times New Roman" w:hAnsi="Times New Roman"/>
          <w:sz w:val="28"/>
        </w:rPr>
        <w:t xml:space="preserve"> рентабельность и другие показатели. Однако эта оценка непригодна для характеристики степени изношенности основных фо</w:t>
      </w:r>
      <w:r>
        <w:rPr>
          <w:rFonts w:ascii="Times New Roman" w:hAnsi="Times New Roman"/>
          <w:sz w:val="28"/>
        </w:rPr>
        <w:t>н</w:t>
      </w:r>
      <w:r>
        <w:rPr>
          <w:rFonts w:ascii="Times New Roman" w:hAnsi="Times New Roman"/>
          <w:sz w:val="28"/>
        </w:rPr>
        <w:t>дов, вообще для изучения д</w:t>
      </w:r>
      <w:r>
        <w:rPr>
          <w:rFonts w:ascii="Times New Roman" w:hAnsi="Times New Roman"/>
          <w:sz w:val="28"/>
        </w:rPr>
        <w:t>инамики, поскольку одни и те же объекты, приобр</w:t>
      </w:r>
      <w:r>
        <w:rPr>
          <w:rFonts w:ascii="Times New Roman" w:hAnsi="Times New Roman"/>
          <w:sz w:val="28"/>
        </w:rPr>
        <w:t>е</w:t>
      </w:r>
      <w:r>
        <w:rPr>
          <w:rFonts w:ascii="Times New Roman" w:hAnsi="Times New Roman"/>
          <w:sz w:val="28"/>
        </w:rPr>
        <w:t>тенные в разное время, могут иметь различную цену. Восстановительная сто</w:t>
      </w:r>
      <w:r>
        <w:rPr>
          <w:rFonts w:ascii="Times New Roman" w:hAnsi="Times New Roman"/>
          <w:sz w:val="28"/>
        </w:rPr>
        <w:t>и</w:t>
      </w:r>
      <w:r>
        <w:rPr>
          <w:rFonts w:ascii="Times New Roman" w:hAnsi="Times New Roman"/>
          <w:sz w:val="28"/>
        </w:rPr>
        <w:t>мость более пригодна для характеристики динамики основных фондов в силу того, что одинаковые по своим конструктивным данным объекты оце</w:t>
      </w:r>
      <w:r>
        <w:rPr>
          <w:rFonts w:ascii="Times New Roman" w:hAnsi="Times New Roman"/>
          <w:sz w:val="28"/>
        </w:rPr>
        <w:t>ниваются одинаковыми суммами.</w:t>
      </w:r>
    </w:p>
    <w:p w:rsidR="00000000" w:rsidRDefault="00FB33FF">
      <w:pPr>
        <w:widowControl w:val="0"/>
        <w:jc w:val="both"/>
        <w:rPr>
          <w:rFonts w:ascii="Times New Roman" w:hAnsi="Times New Roman"/>
          <w:sz w:val="28"/>
        </w:rPr>
      </w:pPr>
      <w:r>
        <w:rPr>
          <w:rFonts w:ascii="Times New Roman" w:hAnsi="Times New Roman"/>
          <w:sz w:val="28"/>
        </w:rPr>
        <w:t>Восстановительная стоимость определяется на основе инвентаризации о</w:t>
      </w:r>
      <w:r>
        <w:rPr>
          <w:rFonts w:ascii="Times New Roman" w:hAnsi="Times New Roman"/>
          <w:sz w:val="28"/>
        </w:rPr>
        <w:t>с</w:t>
      </w:r>
      <w:r>
        <w:rPr>
          <w:rFonts w:ascii="Times New Roman" w:hAnsi="Times New Roman"/>
          <w:sz w:val="28"/>
        </w:rPr>
        <w:t>новных фондов путем их переоценки, приуроченной к определенной дате. Это сложная статистическая работа, требующая привлечения многих специалистов и занимающая</w:t>
      </w:r>
      <w:r>
        <w:rPr>
          <w:rFonts w:ascii="Times New Roman" w:hAnsi="Times New Roman"/>
          <w:sz w:val="28"/>
        </w:rPr>
        <w:t xml:space="preserve"> много времени. </w:t>
      </w:r>
    </w:p>
    <w:p w:rsidR="00000000" w:rsidRDefault="00FB33FF">
      <w:pPr>
        <w:pStyle w:val="4"/>
      </w:pPr>
      <w:bookmarkStart w:id="411" w:name="_Toc443364856"/>
      <w:bookmarkStart w:id="412" w:name="_Toc443365727"/>
      <w:bookmarkStart w:id="413" w:name="_Toc469886574"/>
      <w:bookmarkStart w:id="414" w:name="_Toc470415634"/>
      <w:r>
        <w:lastRenderedPageBreak/>
        <w:t>9.2.3. Показатели состояния и динамики основных производственных фондов</w:t>
      </w:r>
      <w:bookmarkEnd w:id="411"/>
      <w:bookmarkEnd w:id="412"/>
      <w:bookmarkEnd w:id="413"/>
      <w:bookmarkEnd w:id="414"/>
    </w:p>
    <w:p w:rsidR="00000000" w:rsidRDefault="00FB33FF">
      <w:pPr>
        <w:widowControl w:val="0"/>
        <w:jc w:val="both"/>
        <w:rPr>
          <w:rFonts w:ascii="Times New Roman" w:hAnsi="Times New Roman"/>
          <w:sz w:val="28"/>
        </w:rPr>
      </w:pPr>
      <w:r>
        <w:rPr>
          <w:rFonts w:ascii="Times New Roman" w:hAnsi="Times New Roman"/>
          <w:sz w:val="28"/>
        </w:rPr>
        <w:t>Наиболее полное представление о наличии и динамике (поступлении и в</w:t>
      </w:r>
      <w:r>
        <w:rPr>
          <w:rFonts w:ascii="Times New Roman" w:hAnsi="Times New Roman"/>
          <w:sz w:val="28"/>
        </w:rPr>
        <w:t>ы</w:t>
      </w:r>
      <w:r>
        <w:rPr>
          <w:rFonts w:ascii="Times New Roman" w:hAnsi="Times New Roman"/>
          <w:sz w:val="28"/>
        </w:rPr>
        <w:t>бытии) основных фондов дает</w:t>
      </w:r>
      <w:r>
        <w:rPr>
          <w:rFonts w:ascii="Times New Roman" w:hAnsi="Times New Roman"/>
          <w:b/>
          <w:sz w:val="28"/>
        </w:rPr>
        <w:t xml:space="preserve"> баланс основных фондов.</w:t>
      </w:r>
      <w:r>
        <w:rPr>
          <w:rFonts w:ascii="Times New Roman" w:hAnsi="Times New Roman"/>
          <w:sz w:val="28"/>
        </w:rPr>
        <w:t xml:space="preserve"> Такой баланс наряду с данными о наличии основны</w:t>
      </w:r>
      <w:r>
        <w:rPr>
          <w:rFonts w:ascii="Times New Roman" w:hAnsi="Times New Roman"/>
          <w:sz w:val="28"/>
        </w:rPr>
        <w:t>х фондов на начало и конец отчетного периода с</w:t>
      </w:r>
      <w:r>
        <w:rPr>
          <w:rFonts w:ascii="Times New Roman" w:hAnsi="Times New Roman"/>
          <w:sz w:val="28"/>
        </w:rPr>
        <w:t>о</w:t>
      </w:r>
      <w:r>
        <w:rPr>
          <w:rFonts w:ascii="Times New Roman" w:hAnsi="Times New Roman"/>
          <w:sz w:val="28"/>
        </w:rPr>
        <w:t>держит данные об их поступлении из различных источников и об их выбытии по разным причинам. Он может быть составлен как по всем основным фондам, так и по отдельным их видам, либо по полной первоначальной стоим</w:t>
      </w:r>
      <w:r>
        <w:rPr>
          <w:rFonts w:ascii="Times New Roman" w:hAnsi="Times New Roman"/>
          <w:sz w:val="28"/>
        </w:rPr>
        <w:t xml:space="preserve">ости, либо по остаточной. </w:t>
      </w:r>
    </w:p>
    <w:p w:rsidR="00000000" w:rsidRDefault="00FB33FF">
      <w:pPr>
        <w:widowControl w:val="0"/>
        <w:jc w:val="both"/>
        <w:rPr>
          <w:rFonts w:ascii="Times New Roman" w:hAnsi="Times New Roman"/>
          <w:sz w:val="28"/>
        </w:rPr>
      </w:pPr>
      <w:r>
        <w:rPr>
          <w:rFonts w:ascii="Times New Roman" w:hAnsi="Times New Roman"/>
          <w:sz w:val="28"/>
        </w:rPr>
        <w:t>По данным баланса вычисляют следующие показатели, характеризующие интенси</w:t>
      </w:r>
      <w:r>
        <w:rPr>
          <w:rFonts w:ascii="Times New Roman" w:hAnsi="Times New Roman"/>
          <w:sz w:val="28"/>
        </w:rPr>
        <w:t>в</w:t>
      </w:r>
      <w:r>
        <w:rPr>
          <w:rFonts w:ascii="Times New Roman" w:hAnsi="Times New Roman"/>
          <w:sz w:val="28"/>
        </w:rPr>
        <w:t>ность движения основных фондов и отдельных их видов.</w:t>
      </w:r>
    </w:p>
    <w:p w:rsidR="00000000" w:rsidRDefault="00FB33FF">
      <w:pPr>
        <w:widowControl w:val="0"/>
        <w:jc w:val="both"/>
        <w:rPr>
          <w:rFonts w:ascii="Times New Roman" w:hAnsi="Times New Roman"/>
          <w:sz w:val="28"/>
        </w:rPr>
      </w:pPr>
      <w:r>
        <w:rPr>
          <w:rFonts w:ascii="Times New Roman" w:hAnsi="Times New Roman"/>
          <w:i/>
          <w:sz w:val="28"/>
        </w:rPr>
        <w:t>Коэффициент поступ</w:t>
      </w:r>
      <w:bookmarkStart w:id="415" w:name="OCRUncertain103"/>
      <w:r>
        <w:rPr>
          <w:rFonts w:ascii="Times New Roman" w:hAnsi="Times New Roman"/>
          <w:i/>
          <w:sz w:val="28"/>
        </w:rPr>
        <w:t>л</w:t>
      </w:r>
      <w:bookmarkEnd w:id="415"/>
      <w:r>
        <w:rPr>
          <w:rFonts w:ascii="Times New Roman" w:hAnsi="Times New Roman"/>
          <w:i/>
          <w:sz w:val="28"/>
        </w:rPr>
        <w:t>ения общий</w:t>
      </w:r>
      <w:r>
        <w:rPr>
          <w:rFonts w:ascii="Times New Roman" w:hAnsi="Times New Roman"/>
          <w:sz w:val="28"/>
        </w:rPr>
        <w:t xml:space="preserve"> показывает долю всех поступивших (П) в отчетном периоде основных фондов </w:t>
      </w:r>
      <w:r>
        <w:rPr>
          <w:rFonts w:ascii="Times New Roman" w:hAnsi="Times New Roman"/>
          <w:sz w:val="28"/>
        </w:rPr>
        <w:t>в их общем объеме на конец этого периода (Ф</w:t>
      </w:r>
      <w:r>
        <w:rPr>
          <w:rFonts w:ascii="Times New Roman" w:hAnsi="Times New Roman"/>
          <w:sz w:val="28"/>
          <w:vertAlign w:val="subscript"/>
        </w:rPr>
        <w:t>к</w:t>
      </w:r>
      <w:r>
        <w:rPr>
          <w:rFonts w:ascii="Times New Roman" w:hAnsi="Times New Roman"/>
          <w:sz w:val="28"/>
        </w:rPr>
        <w:t>):</w:t>
      </w:r>
    </w:p>
    <w:p w:rsidR="00000000" w:rsidRDefault="00FB33FF">
      <w:pPr>
        <w:widowControl w:val="0"/>
        <w:jc w:val="center"/>
        <w:rPr>
          <w:rFonts w:ascii="Times New Roman" w:hAnsi="Times New Roman"/>
          <w:i/>
          <w:sz w:val="28"/>
        </w:rPr>
      </w:pPr>
      <w:r>
        <w:rPr>
          <w:rFonts w:ascii="Times New Roman" w:hAnsi="Times New Roman"/>
          <w:position w:val="-30"/>
          <w:sz w:val="28"/>
        </w:rPr>
        <w:object w:dxaOrig="1780" w:dyaOrig="680">
          <v:shape id="_x0000_i1045" type="#_x0000_t75" style="width:116.25pt;height:45.25pt" o:ole="" fillcolor="window">
            <v:imagedata r:id="rId305" o:title=""/>
          </v:shape>
          <o:OLEObject Type="Embed" ProgID="Equation.3" ShapeID="_x0000_i1045" DrawAspect="Content" ObjectID="_1447852470" r:id="rId306"/>
        </w:object>
      </w:r>
    </w:p>
    <w:p w:rsidR="00000000" w:rsidRDefault="00FB33FF">
      <w:pPr>
        <w:widowControl w:val="0"/>
        <w:jc w:val="both"/>
        <w:rPr>
          <w:rFonts w:ascii="Times New Roman" w:hAnsi="Times New Roman"/>
          <w:sz w:val="28"/>
        </w:rPr>
      </w:pPr>
      <w:r>
        <w:rPr>
          <w:rFonts w:ascii="Times New Roman" w:hAnsi="Times New Roman"/>
          <w:i/>
          <w:sz w:val="28"/>
        </w:rPr>
        <w:t>Коэффициент выбытия основных фондов,</w:t>
      </w:r>
      <w:r>
        <w:rPr>
          <w:rFonts w:ascii="Times New Roman" w:hAnsi="Times New Roman"/>
          <w:sz w:val="28"/>
        </w:rPr>
        <w:t xml:space="preserve"> равный отношению стоимости всех выбывших за данный период основных фондов (или только выбывших из-за ветхости и износа</w:t>
      </w:r>
      <w:r>
        <w:rPr>
          <w:rFonts w:ascii="Times New Roman" w:hAnsi="Times New Roman"/>
          <w:noProof/>
          <w:sz w:val="28"/>
        </w:rPr>
        <w:t xml:space="preserve"> -</w:t>
      </w:r>
      <w:r>
        <w:rPr>
          <w:rFonts w:ascii="Times New Roman" w:hAnsi="Times New Roman"/>
          <w:sz w:val="28"/>
        </w:rPr>
        <w:t xml:space="preserve"> В) к стоимости основных фон</w:t>
      </w:r>
      <w:r>
        <w:rPr>
          <w:rFonts w:ascii="Times New Roman" w:hAnsi="Times New Roman"/>
          <w:sz w:val="28"/>
        </w:rPr>
        <w:t>дов на начало данного п</w:t>
      </w:r>
      <w:r>
        <w:rPr>
          <w:rFonts w:ascii="Times New Roman" w:hAnsi="Times New Roman"/>
          <w:sz w:val="28"/>
        </w:rPr>
        <w:t>е</w:t>
      </w:r>
      <w:r>
        <w:rPr>
          <w:rFonts w:ascii="Times New Roman" w:hAnsi="Times New Roman"/>
          <w:sz w:val="28"/>
        </w:rPr>
        <w:t>риода (Ф</w:t>
      </w:r>
      <w:r>
        <w:rPr>
          <w:rFonts w:ascii="Times New Roman" w:hAnsi="Times New Roman"/>
          <w:sz w:val="28"/>
          <w:vertAlign w:val="subscript"/>
        </w:rPr>
        <w:t>н</w:t>
      </w:r>
      <w:r>
        <w:rPr>
          <w:rFonts w:ascii="Times New Roman" w:hAnsi="Times New Roman"/>
          <w:sz w:val="28"/>
        </w:rPr>
        <w:t>):</w:t>
      </w:r>
    </w:p>
    <w:p w:rsidR="00000000" w:rsidRDefault="00FB33FF">
      <w:pPr>
        <w:widowControl w:val="0"/>
        <w:spacing w:before="120" w:after="120"/>
        <w:jc w:val="center"/>
        <w:rPr>
          <w:rFonts w:ascii="Times New Roman" w:hAnsi="Times New Roman"/>
          <w:noProof/>
          <w:sz w:val="28"/>
        </w:rPr>
      </w:pPr>
      <w:r>
        <w:rPr>
          <w:rFonts w:ascii="Times New Roman" w:hAnsi="Times New Roman"/>
          <w:position w:val="-30"/>
          <w:sz w:val="28"/>
        </w:rPr>
        <w:object w:dxaOrig="1740" w:dyaOrig="680">
          <v:shape id="_x0000_i1046" type="#_x0000_t75" style="width:114.15pt;height:45.25pt" o:ole="" fillcolor="window">
            <v:imagedata r:id="rId307" o:title=""/>
          </v:shape>
          <o:OLEObject Type="Embed" ProgID="Equation.3" ShapeID="_x0000_i1046" DrawAspect="Content" ObjectID="_1447852471" r:id="rId308"/>
        </w:object>
      </w:r>
    </w:p>
    <w:p w:rsidR="00000000" w:rsidRDefault="00FB33FF">
      <w:pPr>
        <w:widowControl w:val="0"/>
        <w:jc w:val="both"/>
        <w:rPr>
          <w:rFonts w:ascii="Times New Roman" w:hAnsi="Times New Roman"/>
          <w:sz w:val="28"/>
        </w:rPr>
      </w:pPr>
      <w:r>
        <w:rPr>
          <w:rFonts w:ascii="Times New Roman" w:hAnsi="Times New Roman"/>
          <w:sz w:val="28"/>
        </w:rPr>
        <w:t>Используя сведения о наличии основных фондов по полной и остаточной стоимости, находят обобщающие характеристики состояния основных фондов</w:t>
      </w:r>
      <w:r>
        <w:rPr>
          <w:rFonts w:ascii="Times New Roman" w:hAnsi="Times New Roman"/>
          <w:noProof/>
          <w:sz w:val="28"/>
        </w:rPr>
        <w:t xml:space="preserve"> -</w:t>
      </w:r>
      <w:r>
        <w:rPr>
          <w:rFonts w:ascii="Times New Roman" w:hAnsi="Times New Roman"/>
          <w:sz w:val="28"/>
        </w:rPr>
        <w:t xml:space="preserve"> коэффициенты износа и годности. </w:t>
      </w:r>
    </w:p>
    <w:p w:rsidR="00000000" w:rsidRDefault="00FB33FF">
      <w:pPr>
        <w:widowControl w:val="0"/>
        <w:jc w:val="both"/>
        <w:rPr>
          <w:rFonts w:ascii="Times New Roman" w:hAnsi="Times New Roman"/>
          <w:sz w:val="28"/>
        </w:rPr>
      </w:pPr>
      <w:r>
        <w:rPr>
          <w:rFonts w:ascii="Times New Roman" w:hAnsi="Times New Roman"/>
          <w:i/>
          <w:sz w:val="28"/>
        </w:rPr>
        <w:t>Коэффициент износа</w:t>
      </w:r>
      <w:r>
        <w:rPr>
          <w:rFonts w:ascii="Times New Roman" w:hAnsi="Times New Roman"/>
          <w:sz w:val="28"/>
        </w:rPr>
        <w:t xml:space="preserve"> исч</w:t>
      </w:r>
      <w:r>
        <w:rPr>
          <w:rFonts w:ascii="Times New Roman" w:hAnsi="Times New Roman"/>
          <w:sz w:val="28"/>
        </w:rPr>
        <w:t>исляется на определенную дату (на начало или к</w:t>
      </w:r>
      <w:r>
        <w:rPr>
          <w:rFonts w:ascii="Times New Roman" w:hAnsi="Times New Roman"/>
          <w:sz w:val="28"/>
        </w:rPr>
        <w:t>о</w:t>
      </w:r>
      <w:r>
        <w:rPr>
          <w:rFonts w:ascii="Times New Roman" w:hAnsi="Times New Roman"/>
          <w:sz w:val="28"/>
        </w:rPr>
        <w:t>нец года) как выраженное в процентах отношение суммы износа основных фондов (И) к их полной стоимости (Ф):</w:t>
      </w:r>
    </w:p>
    <w:p w:rsidR="00000000" w:rsidRDefault="00FB33FF">
      <w:pPr>
        <w:widowControl w:val="0"/>
        <w:spacing w:before="120" w:after="120"/>
        <w:jc w:val="center"/>
        <w:rPr>
          <w:rFonts w:ascii="Times New Roman" w:hAnsi="Times New Roman"/>
          <w:sz w:val="28"/>
        </w:rPr>
      </w:pPr>
      <w:r>
        <w:rPr>
          <w:rFonts w:ascii="Times New Roman" w:hAnsi="Times New Roman"/>
          <w:position w:val="-24"/>
          <w:sz w:val="28"/>
        </w:rPr>
        <w:object w:dxaOrig="2020" w:dyaOrig="660">
          <v:shape id="_x0000_i1212" type="#_x0000_t75" style="width:100.8pt;height:32.9pt" o:ole="">
            <v:imagedata r:id="rId309" o:title=""/>
          </v:shape>
          <o:OLEObject Type="Embed" ProgID="Equation" ShapeID="_x0000_i1212" DrawAspect="Content" ObjectID="_1447852472" r:id="rId310"/>
        </w:object>
      </w:r>
    </w:p>
    <w:p w:rsidR="00000000" w:rsidRDefault="00FB33FF">
      <w:pPr>
        <w:pStyle w:val="a8"/>
      </w:pPr>
      <w:r>
        <w:t xml:space="preserve">Сумму износа основных фондов на конец года можно получить как разность между их </w:t>
      </w:r>
      <w:r>
        <w:t xml:space="preserve">полной и остаточной стоимостью на эту дату. </w:t>
      </w:r>
    </w:p>
    <w:p w:rsidR="00000000" w:rsidRDefault="00FB33FF">
      <w:pPr>
        <w:widowControl w:val="0"/>
        <w:jc w:val="both"/>
        <w:rPr>
          <w:rFonts w:ascii="Times New Roman" w:hAnsi="Times New Roman"/>
          <w:sz w:val="28"/>
        </w:rPr>
      </w:pPr>
      <w:r>
        <w:rPr>
          <w:rFonts w:ascii="Times New Roman" w:hAnsi="Times New Roman"/>
          <w:sz w:val="28"/>
        </w:rPr>
        <w:t>Разность между</w:t>
      </w:r>
      <w:r>
        <w:rPr>
          <w:rFonts w:ascii="Times New Roman" w:hAnsi="Times New Roman"/>
          <w:noProof/>
          <w:sz w:val="28"/>
        </w:rPr>
        <w:t xml:space="preserve"> 100 %</w:t>
      </w:r>
      <w:r>
        <w:rPr>
          <w:rFonts w:ascii="Times New Roman" w:hAnsi="Times New Roman"/>
          <w:sz w:val="28"/>
        </w:rPr>
        <w:t xml:space="preserve"> и коэффициентом износа дает величину </w:t>
      </w:r>
      <w:r>
        <w:rPr>
          <w:rFonts w:ascii="Times New Roman" w:hAnsi="Times New Roman"/>
          <w:i/>
          <w:sz w:val="28"/>
        </w:rPr>
        <w:t>коэффиц</w:t>
      </w:r>
      <w:r>
        <w:rPr>
          <w:rFonts w:ascii="Times New Roman" w:hAnsi="Times New Roman"/>
          <w:i/>
          <w:sz w:val="28"/>
        </w:rPr>
        <w:t>и</w:t>
      </w:r>
      <w:r>
        <w:rPr>
          <w:rFonts w:ascii="Times New Roman" w:hAnsi="Times New Roman"/>
          <w:i/>
          <w:sz w:val="28"/>
        </w:rPr>
        <w:t>ента годности</w:t>
      </w:r>
      <w:r>
        <w:rPr>
          <w:rFonts w:ascii="Times New Roman" w:hAnsi="Times New Roman"/>
          <w:sz w:val="28"/>
        </w:rPr>
        <w:t xml:space="preserve"> основных фондов, отражающего долю неизношенной части о</w:t>
      </w:r>
      <w:r>
        <w:rPr>
          <w:rFonts w:ascii="Times New Roman" w:hAnsi="Times New Roman"/>
          <w:sz w:val="28"/>
        </w:rPr>
        <w:t>с</w:t>
      </w:r>
      <w:r>
        <w:rPr>
          <w:rFonts w:ascii="Times New Roman" w:hAnsi="Times New Roman"/>
          <w:sz w:val="28"/>
        </w:rPr>
        <w:t xml:space="preserve">новных фондов. </w:t>
      </w:r>
    </w:p>
    <w:p w:rsidR="00000000" w:rsidRDefault="00FB33FF">
      <w:pPr>
        <w:widowControl w:val="0"/>
        <w:jc w:val="both"/>
        <w:rPr>
          <w:rFonts w:ascii="Times New Roman" w:hAnsi="Times New Roman"/>
          <w:sz w:val="28"/>
        </w:rPr>
      </w:pPr>
      <w:r>
        <w:rPr>
          <w:rFonts w:ascii="Times New Roman" w:hAnsi="Times New Roman"/>
          <w:sz w:val="28"/>
        </w:rPr>
        <w:t>Такая характеристика состояния основных фондов достаточно ус</w:t>
      </w:r>
      <w:r>
        <w:rPr>
          <w:rFonts w:ascii="Times New Roman" w:hAnsi="Times New Roman"/>
          <w:sz w:val="28"/>
        </w:rPr>
        <w:t>ловна, так как физический износ объектов происходит неравномерно во времени, а амо</w:t>
      </w:r>
      <w:r>
        <w:rPr>
          <w:rFonts w:ascii="Times New Roman" w:hAnsi="Times New Roman"/>
          <w:sz w:val="28"/>
        </w:rPr>
        <w:t>р</w:t>
      </w:r>
      <w:r>
        <w:rPr>
          <w:rFonts w:ascii="Times New Roman" w:hAnsi="Times New Roman"/>
          <w:sz w:val="28"/>
        </w:rPr>
        <w:t>тизационные отчисления производятся по постоянным нормам. Однако в пер</w:t>
      </w:r>
      <w:r>
        <w:rPr>
          <w:rFonts w:ascii="Times New Roman" w:hAnsi="Times New Roman"/>
          <w:sz w:val="28"/>
        </w:rPr>
        <w:t>и</w:t>
      </w:r>
      <w:r>
        <w:rPr>
          <w:rFonts w:ascii="Times New Roman" w:hAnsi="Times New Roman"/>
          <w:sz w:val="28"/>
        </w:rPr>
        <w:t>од между генеральными инвентаризациями основных фондов другим путем оценить степень их износа практиче</w:t>
      </w:r>
      <w:r>
        <w:rPr>
          <w:rFonts w:ascii="Times New Roman" w:hAnsi="Times New Roman"/>
          <w:sz w:val="28"/>
        </w:rPr>
        <w:t>ски невозможно.</w:t>
      </w:r>
    </w:p>
    <w:p w:rsidR="00000000" w:rsidRDefault="00FB33FF">
      <w:pPr>
        <w:pStyle w:val="4"/>
      </w:pPr>
      <w:bookmarkStart w:id="416" w:name="_Toc443364857"/>
      <w:bookmarkStart w:id="417" w:name="_Toc443365728"/>
      <w:bookmarkStart w:id="418" w:name="_Toc469886575"/>
      <w:bookmarkStart w:id="419" w:name="_Toc470415635"/>
      <w:r>
        <w:lastRenderedPageBreak/>
        <w:t xml:space="preserve">9.2.4. Показатели использования основных производственных фондов и </w:t>
      </w:r>
      <w:bookmarkStart w:id="420" w:name="OCRUncertain215"/>
      <w:r>
        <w:t>фондовооруженности</w:t>
      </w:r>
      <w:bookmarkEnd w:id="420"/>
      <w:r>
        <w:t xml:space="preserve"> труда</w:t>
      </w:r>
      <w:bookmarkEnd w:id="416"/>
      <w:bookmarkEnd w:id="417"/>
      <w:bookmarkEnd w:id="418"/>
      <w:bookmarkEnd w:id="419"/>
    </w:p>
    <w:p w:rsidR="00000000" w:rsidRDefault="00FB33FF">
      <w:pPr>
        <w:widowControl w:val="0"/>
        <w:jc w:val="both"/>
        <w:rPr>
          <w:rFonts w:ascii="Times New Roman" w:hAnsi="Times New Roman"/>
          <w:sz w:val="28"/>
        </w:rPr>
      </w:pPr>
      <w:r>
        <w:rPr>
          <w:rFonts w:ascii="Times New Roman" w:hAnsi="Times New Roman"/>
          <w:sz w:val="28"/>
        </w:rPr>
        <w:t>Изучение использования основных фондов может вестись в са</w:t>
      </w:r>
      <w:bookmarkStart w:id="421" w:name="OCRUncertain216"/>
      <w:r>
        <w:rPr>
          <w:rFonts w:ascii="Times New Roman" w:hAnsi="Times New Roman"/>
          <w:sz w:val="28"/>
        </w:rPr>
        <w:t>м</w:t>
      </w:r>
      <w:bookmarkEnd w:id="421"/>
      <w:r>
        <w:rPr>
          <w:rFonts w:ascii="Times New Roman" w:hAnsi="Times New Roman"/>
          <w:sz w:val="28"/>
        </w:rPr>
        <w:t>ых разноо</w:t>
      </w:r>
      <w:r>
        <w:rPr>
          <w:rFonts w:ascii="Times New Roman" w:hAnsi="Times New Roman"/>
          <w:sz w:val="28"/>
        </w:rPr>
        <w:t>б</w:t>
      </w:r>
      <w:r>
        <w:rPr>
          <w:rFonts w:ascii="Times New Roman" w:hAnsi="Times New Roman"/>
          <w:sz w:val="28"/>
        </w:rPr>
        <w:t>разных аспектах и с различной степенью глубины. Оно может осуществляться по отде</w:t>
      </w:r>
      <w:r>
        <w:rPr>
          <w:rFonts w:ascii="Times New Roman" w:hAnsi="Times New Roman"/>
          <w:sz w:val="28"/>
        </w:rPr>
        <w:t>льным отраслям и конкретным производствам, по предприятиям ра</w:t>
      </w:r>
      <w:r>
        <w:rPr>
          <w:rFonts w:ascii="Times New Roman" w:hAnsi="Times New Roman"/>
          <w:sz w:val="28"/>
        </w:rPr>
        <w:t>з</w:t>
      </w:r>
      <w:r>
        <w:rPr>
          <w:rFonts w:ascii="Times New Roman" w:hAnsi="Times New Roman"/>
          <w:sz w:val="28"/>
        </w:rPr>
        <w:t>личным форм собственности, по всем основным фондам и по важнейшим их видам.</w:t>
      </w:r>
    </w:p>
    <w:p w:rsidR="00000000" w:rsidRDefault="00FB33FF">
      <w:pPr>
        <w:widowControl w:val="0"/>
        <w:jc w:val="both"/>
        <w:rPr>
          <w:rFonts w:ascii="Times New Roman" w:hAnsi="Times New Roman"/>
          <w:sz w:val="28"/>
        </w:rPr>
      </w:pPr>
      <w:r>
        <w:rPr>
          <w:rFonts w:ascii="Times New Roman" w:hAnsi="Times New Roman"/>
          <w:sz w:val="28"/>
        </w:rPr>
        <w:t>Улучшение использования основных производственных фондов означает, что при помощи каждой единицы основных фондов перер</w:t>
      </w:r>
      <w:r>
        <w:rPr>
          <w:rFonts w:ascii="Times New Roman" w:hAnsi="Times New Roman"/>
          <w:sz w:val="28"/>
        </w:rPr>
        <w:t>абатывается большее количество предметов труда, при прочих равных условиях сокращается потре</w:t>
      </w:r>
      <w:r>
        <w:rPr>
          <w:rFonts w:ascii="Times New Roman" w:hAnsi="Times New Roman"/>
          <w:sz w:val="28"/>
        </w:rPr>
        <w:t>б</w:t>
      </w:r>
      <w:r>
        <w:rPr>
          <w:rFonts w:ascii="Times New Roman" w:hAnsi="Times New Roman"/>
          <w:sz w:val="28"/>
        </w:rPr>
        <w:t>ность в средствах труда, уменьшаются затраты живого труда и изменяется с</w:t>
      </w:r>
      <w:r>
        <w:rPr>
          <w:rFonts w:ascii="Times New Roman" w:hAnsi="Times New Roman"/>
          <w:sz w:val="28"/>
        </w:rPr>
        <w:t>о</w:t>
      </w:r>
      <w:r>
        <w:rPr>
          <w:rFonts w:ascii="Times New Roman" w:hAnsi="Times New Roman"/>
          <w:sz w:val="28"/>
        </w:rPr>
        <w:t>отношение между живым и овеществленным трудом.</w:t>
      </w:r>
    </w:p>
    <w:p w:rsidR="00000000" w:rsidRDefault="00FB33FF">
      <w:pPr>
        <w:widowControl w:val="0"/>
        <w:jc w:val="both"/>
        <w:rPr>
          <w:rFonts w:ascii="Times New Roman" w:hAnsi="Times New Roman"/>
          <w:sz w:val="28"/>
        </w:rPr>
      </w:pPr>
      <w:r>
        <w:rPr>
          <w:rFonts w:ascii="Times New Roman" w:hAnsi="Times New Roman"/>
          <w:sz w:val="28"/>
        </w:rPr>
        <w:t>Уровень использования основных фондов в мат</w:t>
      </w:r>
      <w:r>
        <w:rPr>
          <w:rFonts w:ascii="Times New Roman" w:hAnsi="Times New Roman"/>
          <w:sz w:val="28"/>
        </w:rPr>
        <w:t>ериальном производстве з</w:t>
      </w:r>
      <w:r>
        <w:rPr>
          <w:rFonts w:ascii="Times New Roman" w:hAnsi="Times New Roman"/>
          <w:sz w:val="28"/>
        </w:rPr>
        <w:t>а</w:t>
      </w:r>
      <w:r>
        <w:rPr>
          <w:rFonts w:ascii="Times New Roman" w:hAnsi="Times New Roman"/>
          <w:sz w:val="28"/>
        </w:rPr>
        <w:t>висит от большого количества тесно связанных между собой факторов орган</w:t>
      </w:r>
      <w:r>
        <w:rPr>
          <w:rFonts w:ascii="Times New Roman" w:hAnsi="Times New Roman"/>
          <w:sz w:val="28"/>
        </w:rPr>
        <w:t>и</w:t>
      </w:r>
      <w:r>
        <w:rPr>
          <w:rFonts w:ascii="Times New Roman" w:hAnsi="Times New Roman"/>
          <w:sz w:val="28"/>
        </w:rPr>
        <w:t>зационно-технического характера: технического состояния фондов, уровня м</w:t>
      </w:r>
      <w:r>
        <w:rPr>
          <w:rFonts w:ascii="Times New Roman" w:hAnsi="Times New Roman"/>
          <w:sz w:val="28"/>
        </w:rPr>
        <w:t>е</w:t>
      </w:r>
      <w:r>
        <w:rPr>
          <w:rFonts w:ascii="Times New Roman" w:hAnsi="Times New Roman"/>
          <w:sz w:val="28"/>
        </w:rPr>
        <w:t>ханизации и автоматизации производственного процесса, степени экстенсивной и интенсивн</w:t>
      </w:r>
      <w:r>
        <w:rPr>
          <w:rFonts w:ascii="Times New Roman" w:hAnsi="Times New Roman"/>
          <w:sz w:val="28"/>
        </w:rPr>
        <w:t>ой загрузки оборудования, обновления и модернизации оборудов</w:t>
      </w:r>
      <w:r>
        <w:rPr>
          <w:rFonts w:ascii="Times New Roman" w:hAnsi="Times New Roman"/>
          <w:sz w:val="28"/>
        </w:rPr>
        <w:t>а</w:t>
      </w:r>
      <w:r>
        <w:rPr>
          <w:rFonts w:ascii="Times New Roman" w:hAnsi="Times New Roman"/>
          <w:sz w:val="28"/>
        </w:rPr>
        <w:t>ния, квалификации работников и т. д.</w:t>
      </w:r>
    </w:p>
    <w:p w:rsidR="00000000" w:rsidRDefault="00FB33FF">
      <w:pPr>
        <w:widowControl w:val="0"/>
        <w:jc w:val="both"/>
        <w:rPr>
          <w:rFonts w:ascii="Times New Roman" w:hAnsi="Times New Roman"/>
          <w:sz w:val="28"/>
        </w:rPr>
      </w:pPr>
      <w:r>
        <w:rPr>
          <w:rFonts w:ascii="Times New Roman" w:hAnsi="Times New Roman"/>
          <w:sz w:val="28"/>
        </w:rPr>
        <w:t xml:space="preserve">Обобщающим показателем использования основных производственных фондов служит </w:t>
      </w:r>
      <w:r>
        <w:rPr>
          <w:rFonts w:ascii="Times New Roman" w:hAnsi="Times New Roman"/>
          <w:i/>
          <w:sz w:val="28"/>
        </w:rPr>
        <w:t>фондоотдача</w:t>
      </w:r>
      <w:r>
        <w:rPr>
          <w:rFonts w:ascii="Times New Roman" w:hAnsi="Times New Roman"/>
          <w:i/>
          <w:noProof/>
          <w:sz w:val="28"/>
        </w:rPr>
        <w:t xml:space="preserve"> -</w:t>
      </w:r>
      <w:r>
        <w:rPr>
          <w:rFonts w:ascii="Times New Roman" w:hAnsi="Times New Roman"/>
          <w:sz w:val="28"/>
        </w:rPr>
        <w:t xml:space="preserve"> отношение объема произведенной в данном п</w:t>
      </w:r>
      <w:r>
        <w:rPr>
          <w:rFonts w:ascii="Times New Roman" w:hAnsi="Times New Roman"/>
          <w:sz w:val="28"/>
        </w:rPr>
        <w:t>е</w:t>
      </w:r>
      <w:r>
        <w:rPr>
          <w:rFonts w:ascii="Times New Roman" w:hAnsi="Times New Roman"/>
          <w:sz w:val="28"/>
        </w:rPr>
        <w:t>риоде продукции (О) к сре</w:t>
      </w:r>
      <w:r>
        <w:rPr>
          <w:rFonts w:ascii="Times New Roman" w:hAnsi="Times New Roman"/>
          <w:sz w:val="28"/>
        </w:rPr>
        <w:t>дней за этот период стоимости основных производс</w:t>
      </w:r>
      <w:r>
        <w:rPr>
          <w:rFonts w:ascii="Times New Roman" w:hAnsi="Times New Roman"/>
          <w:sz w:val="28"/>
        </w:rPr>
        <w:t>т</w:t>
      </w:r>
      <w:r>
        <w:rPr>
          <w:rFonts w:ascii="Times New Roman" w:hAnsi="Times New Roman"/>
          <w:sz w:val="28"/>
        </w:rPr>
        <w:t xml:space="preserve">венных фондов (Ф): </w:t>
      </w:r>
    </w:p>
    <w:p w:rsidR="00000000" w:rsidRDefault="00FB33FF">
      <w:pPr>
        <w:widowControl w:val="0"/>
        <w:jc w:val="center"/>
        <w:rPr>
          <w:rFonts w:ascii="Times New Roman" w:hAnsi="Times New Roman"/>
          <w:sz w:val="28"/>
        </w:rPr>
      </w:pPr>
      <w:r>
        <w:rPr>
          <w:rFonts w:ascii="Times New Roman" w:hAnsi="Times New Roman"/>
          <w:position w:val="-24"/>
          <w:sz w:val="28"/>
        </w:rPr>
        <w:object w:dxaOrig="1060" w:dyaOrig="660">
          <v:shape id="_x0000_i1213" type="#_x0000_t75" style="width:53.5pt;height:32.9pt" o:ole="">
            <v:imagedata r:id="rId311" o:title=""/>
          </v:shape>
          <o:OLEObject Type="Embed" ProgID="Equation" ShapeID="_x0000_i1213" DrawAspect="Content" ObjectID="_1447852473" r:id="rId312"/>
        </w:object>
      </w:r>
    </w:p>
    <w:p w:rsidR="00000000" w:rsidRDefault="00FB33FF">
      <w:pPr>
        <w:widowControl w:val="0"/>
        <w:jc w:val="both"/>
        <w:rPr>
          <w:rFonts w:ascii="Times New Roman" w:hAnsi="Times New Roman"/>
          <w:sz w:val="28"/>
        </w:rPr>
      </w:pPr>
      <w:r>
        <w:rPr>
          <w:rFonts w:ascii="Times New Roman" w:hAnsi="Times New Roman"/>
          <w:sz w:val="28"/>
        </w:rPr>
        <w:t>Фондоотдача показывает, сколько продукции (в стоимостном выражении) произведено в данном периоде на</w:t>
      </w:r>
      <w:r>
        <w:rPr>
          <w:rFonts w:ascii="Times New Roman" w:hAnsi="Times New Roman"/>
          <w:noProof/>
          <w:sz w:val="28"/>
        </w:rPr>
        <w:t xml:space="preserve"> 1</w:t>
      </w:r>
      <w:r>
        <w:rPr>
          <w:rFonts w:ascii="Times New Roman" w:hAnsi="Times New Roman"/>
          <w:sz w:val="28"/>
        </w:rPr>
        <w:t xml:space="preserve"> руб. стоимости основных фондов. Чем лу</w:t>
      </w:r>
      <w:r>
        <w:rPr>
          <w:rFonts w:ascii="Times New Roman" w:hAnsi="Times New Roman"/>
          <w:sz w:val="28"/>
        </w:rPr>
        <w:t>ч</w:t>
      </w:r>
      <w:r>
        <w:rPr>
          <w:rFonts w:ascii="Times New Roman" w:hAnsi="Times New Roman"/>
          <w:sz w:val="28"/>
        </w:rPr>
        <w:t>ше исполь</w:t>
      </w:r>
      <w:bookmarkStart w:id="422" w:name="OCRUncertain225"/>
      <w:r>
        <w:rPr>
          <w:rFonts w:ascii="Times New Roman" w:hAnsi="Times New Roman"/>
          <w:sz w:val="28"/>
        </w:rPr>
        <w:t>з</w:t>
      </w:r>
      <w:bookmarkEnd w:id="422"/>
      <w:r>
        <w:rPr>
          <w:rFonts w:ascii="Times New Roman" w:hAnsi="Times New Roman"/>
          <w:sz w:val="28"/>
        </w:rPr>
        <w:t>уются основные</w:t>
      </w:r>
      <w:r>
        <w:rPr>
          <w:rFonts w:ascii="Times New Roman" w:hAnsi="Times New Roman"/>
          <w:sz w:val="28"/>
        </w:rPr>
        <w:t xml:space="preserve"> фонды, тем выше показатель </w:t>
      </w:r>
      <w:bookmarkStart w:id="423" w:name="OCRUncertain226"/>
      <w:r>
        <w:rPr>
          <w:rFonts w:ascii="Times New Roman" w:hAnsi="Times New Roman"/>
          <w:sz w:val="28"/>
        </w:rPr>
        <w:t>фондоотдачи.</w:t>
      </w:r>
      <w:bookmarkEnd w:id="423"/>
    </w:p>
    <w:p w:rsidR="00000000" w:rsidRDefault="00FB33FF">
      <w:pPr>
        <w:widowControl w:val="0"/>
        <w:jc w:val="both"/>
        <w:rPr>
          <w:rFonts w:ascii="Times New Roman" w:hAnsi="Times New Roman"/>
          <w:sz w:val="28"/>
        </w:rPr>
      </w:pPr>
      <w:r>
        <w:rPr>
          <w:rFonts w:ascii="Times New Roman" w:hAnsi="Times New Roman"/>
          <w:sz w:val="28"/>
        </w:rPr>
        <w:t xml:space="preserve">Наряду с </w:t>
      </w:r>
      <w:bookmarkStart w:id="424" w:name="OCRUncertain227"/>
      <w:r>
        <w:rPr>
          <w:rFonts w:ascii="Times New Roman" w:hAnsi="Times New Roman"/>
          <w:sz w:val="28"/>
        </w:rPr>
        <w:t>фондоотдачей</w:t>
      </w:r>
      <w:bookmarkEnd w:id="424"/>
      <w:r>
        <w:rPr>
          <w:rFonts w:ascii="Times New Roman" w:hAnsi="Times New Roman"/>
          <w:sz w:val="28"/>
        </w:rPr>
        <w:t xml:space="preserve"> в статистической практике вычисляют и обратную величину, которую называют </w:t>
      </w:r>
      <w:bookmarkStart w:id="425" w:name="OCRUncertain228"/>
      <w:r>
        <w:rPr>
          <w:rFonts w:ascii="Times New Roman" w:hAnsi="Times New Roman"/>
          <w:i/>
          <w:sz w:val="28"/>
        </w:rPr>
        <w:t>фондоемкостью.</w:t>
      </w:r>
      <w:bookmarkEnd w:id="425"/>
      <w:r>
        <w:rPr>
          <w:rFonts w:ascii="Times New Roman" w:hAnsi="Times New Roman"/>
          <w:sz w:val="28"/>
        </w:rPr>
        <w:t xml:space="preserve"> Она характеризует стоимость основных производственных фондов, приходящуюся на</w:t>
      </w:r>
      <w:r>
        <w:rPr>
          <w:rFonts w:ascii="Times New Roman" w:hAnsi="Times New Roman"/>
          <w:noProof/>
          <w:sz w:val="28"/>
        </w:rPr>
        <w:t xml:space="preserve"> 1</w:t>
      </w:r>
      <w:r>
        <w:rPr>
          <w:rFonts w:ascii="Times New Roman" w:hAnsi="Times New Roman"/>
          <w:sz w:val="28"/>
        </w:rPr>
        <w:t xml:space="preserve"> руб. произведенной проду</w:t>
      </w:r>
      <w:r>
        <w:rPr>
          <w:rFonts w:ascii="Times New Roman" w:hAnsi="Times New Roman"/>
          <w:sz w:val="28"/>
        </w:rPr>
        <w:t xml:space="preserve">кции: </w:t>
      </w:r>
    </w:p>
    <w:p w:rsidR="00000000" w:rsidRDefault="00FB33FF">
      <w:pPr>
        <w:widowControl w:val="0"/>
        <w:jc w:val="center"/>
        <w:rPr>
          <w:rFonts w:ascii="Times New Roman" w:hAnsi="Times New Roman"/>
          <w:sz w:val="28"/>
        </w:rPr>
      </w:pPr>
      <w:r>
        <w:rPr>
          <w:rFonts w:ascii="Times New Roman" w:hAnsi="Times New Roman"/>
          <w:position w:val="-24"/>
          <w:sz w:val="28"/>
        </w:rPr>
        <w:object w:dxaOrig="1040" w:dyaOrig="660">
          <v:shape id="_x0000_i1214" type="#_x0000_t75" style="width:52.45pt;height:32.9pt" o:ole="">
            <v:imagedata r:id="rId313" o:title=""/>
          </v:shape>
          <o:OLEObject Type="Embed" ProgID="Equation" ShapeID="_x0000_i1214" DrawAspect="Content" ObjectID="_1447852474" r:id="rId314"/>
        </w:object>
      </w:r>
    </w:p>
    <w:p w:rsidR="00000000" w:rsidRDefault="00FB33FF">
      <w:pPr>
        <w:widowControl w:val="0"/>
        <w:jc w:val="both"/>
        <w:rPr>
          <w:rFonts w:ascii="Times New Roman" w:hAnsi="Times New Roman"/>
          <w:sz w:val="28"/>
        </w:rPr>
      </w:pPr>
      <w:r>
        <w:rPr>
          <w:rFonts w:ascii="Times New Roman" w:hAnsi="Times New Roman"/>
          <w:sz w:val="28"/>
        </w:rPr>
        <w:t>Снижение фондоемкости означает экономию труда, овеществленного в о</w:t>
      </w:r>
      <w:r>
        <w:rPr>
          <w:rFonts w:ascii="Times New Roman" w:hAnsi="Times New Roman"/>
          <w:sz w:val="28"/>
        </w:rPr>
        <w:t>с</w:t>
      </w:r>
      <w:r>
        <w:rPr>
          <w:rFonts w:ascii="Times New Roman" w:hAnsi="Times New Roman"/>
          <w:sz w:val="28"/>
        </w:rPr>
        <w:t>новных фондах, участвующих в производстве.</w:t>
      </w:r>
    </w:p>
    <w:p w:rsidR="00000000" w:rsidRDefault="00FB33FF">
      <w:pPr>
        <w:widowControl w:val="0"/>
        <w:jc w:val="both"/>
        <w:rPr>
          <w:rFonts w:ascii="Times New Roman" w:hAnsi="Times New Roman"/>
          <w:sz w:val="28"/>
        </w:rPr>
      </w:pPr>
      <w:r>
        <w:rPr>
          <w:rFonts w:ascii="Times New Roman" w:hAnsi="Times New Roman"/>
          <w:sz w:val="28"/>
        </w:rPr>
        <w:t>Каждый из этих показателей отражает различные экономические процессы и применяется в разных случаях. Так, величина фо</w:t>
      </w:r>
      <w:r>
        <w:rPr>
          <w:rFonts w:ascii="Times New Roman" w:hAnsi="Times New Roman"/>
          <w:sz w:val="28"/>
        </w:rPr>
        <w:t>ндоотдачи показывает, сколько продукции получено с каждого рубля, вложенного в основные фонды, и служит для определения экономической эффективности использования дейс</w:t>
      </w:r>
      <w:r>
        <w:rPr>
          <w:rFonts w:ascii="Times New Roman" w:hAnsi="Times New Roman"/>
          <w:sz w:val="28"/>
        </w:rPr>
        <w:t>т</w:t>
      </w:r>
      <w:r>
        <w:rPr>
          <w:rFonts w:ascii="Times New Roman" w:hAnsi="Times New Roman"/>
          <w:sz w:val="28"/>
        </w:rPr>
        <w:t>вующих основных производственных фондов. Величина фондоемкости показ</w:t>
      </w:r>
      <w:r>
        <w:rPr>
          <w:rFonts w:ascii="Times New Roman" w:hAnsi="Times New Roman"/>
          <w:sz w:val="28"/>
        </w:rPr>
        <w:t>ы</w:t>
      </w:r>
      <w:r>
        <w:rPr>
          <w:rFonts w:ascii="Times New Roman" w:hAnsi="Times New Roman"/>
          <w:sz w:val="28"/>
        </w:rPr>
        <w:t>вает, сколько средст</w:t>
      </w:r>
      <w:r>
        <w:rPr>
          <w:rFonts w:ascii="Times New Roman" w:hAnsi="Times New Roman"/>
          <w:sz w:val="28"/>
        </w:rPr>
        <w:t>в нужно затратить на основные фонды, чтобы получить н</w:t>
      </w:r>
      <w:r>
        <w:rPr>
          <w:rFonts w:ascii="Times New Roman" w:hAnsi="Times New Roman"/>
          <w:sz w:val="28"/>
        </w:rPr>
        <w:t>е</w:t>
      </w:r>
      <w:r>
        <w:rPr>
          <w:rFonts w:ascii="Times New Roman" w:hAnsi="Times New Roman"/>
          <w:sz w:val="28"/>
        </w:rPr>
        <w:t>обходимый объем продукции, иначе говоря, какова потребность в основных фондах.</w:t>
      </w:r>
    </w:p>
    <w:p w:rsidR="00000000" w:rsidRDefault="00FB33FF">
      <w:pPr>
        <w:widowControl w:val="0"/>
        <w:jc w:val="both"/>
        <w:rPr>
          <w:rFonts w:ascii="Times New Roman" w:hAnsi="Times New Roman"/>
          <w:sz w:val="28"/>
        </w:rPr>
      </w:pPr>
      <w:r>
        <w:rPr>
          <w:rFonts w:ascii="Times New Roman" w:hAnsi="Times New Roman"/>
          <w:sz w:val="28"/>
        </w:rPr>
        <w:t xml:space="preserve">Большое влияние на величины фондоотдачи и фондоемкости оказывает </w:t>
      </w:r>
      <w:r>
        <w:rPr>
          <w:rFonts w:ascii="Times New Roman" w:hAnsi="Times New Roman"/>
          <w:sz w:val="28"/>
        </w:rPr>
        <w:lastRenderedPageBreak/>
        <w:t>п</w:t>
      </w:r>
      <w:r>
        <w:rPr>
          <w:rFonts w:ascii="Times New Roman" w:hAnsi="Times New Roman"/>
          <w:sz w:val="28"/>
        </w:rPr>
        <w:t>о</w:t>
      </w:r>
      <w:r>
        <w:rPr>
          <w:rFonts w:ascii="Times New Roman" w:hAnsi="Times New Roman"/>
          <w:sz w:val="28"/>
        </w:rPr>
        <w:t xml:space="preserve">казатель </w:t>
      </w:r>
      <w:r>
        <w:rPr>
          <w:rFonts w:ascii="Times New Roman" w:hAnsi="Times New Roman"/>
          <w:i/>
          <w:sz w:val="28"/>
        </w:rPr>
        <w:t>фондовооруженности труда</w:t>
      </w:r>
      <w:r>
        <w:rPr>
          <w:rFonts w:ascii="Times New Roman" w:hAnsi="Times New Roman"/>
          <w:sz w:val="28"/>
        </w:rPr>
        <w:t xml:space="preserve"> (Ф</w:t>
      </w:r>
      <w:r>
        <w:rPr>
          <w:rFonts w:ascii="Times New Roman" w:hAnsi="Times New Roman"/>
          <w:sz w:val="28"/>
          <w:vertAlign w:val="subscript"/>
        </w:rPr>
        <w:t>в</w:t>
      </w:r>
      <w:r>
        <w:rPr>
          <w:rFonts w:ascii="Times New Roman" w:hAnsi="Times New Roman"/>
          <w:noProof/>
          <w:sz w:val="28"/>
        </w:rPr>
        <w:t xml:space="preserve">), </w:t>
      </w:r>
      <w:r>
        <w:rPr>
          <w:rFonts w:ascii="Times New Roman" w:hAnsi="Times New Roman"/>
          <w:sz w:val="28"/>
        </w:rPr>
        <w:t>который рассчиты</w:t>
      </w:r>
      <w:r>
        <w:rPr>
          <w:rFonts w:ascii="Times New Roman" w:hAnsi="Times New Roman"/>
          <w:sz w:val="28"/>
        </w:rPr>
        <w:t>вается по форм</w:t>
      </w:r>
      <w:r>
        <w:rPr>
          <w:rFonts w:ascii="Times New Roman" w:hAnsi="Times New Roman"/>
          <w:sz w:val="28"/>
        </w:rPr>
        <w:t>у</w:t>
      </w:r>
      <w:r>
        <w:rPr>
          <w:rFonts w:ascii="Times New Roman" w:hAnsi="Times New Roman"/>
          <w:sz w:val="28"/>
        </w:rPr>
        <w:t>ле</w:t>
      </w:r>
    </w:p>
    <w:p w:rsidR="00000000" w:rsidRDefault="00FB33FF">
      <w:pPr>
        <w:widowControl w:val="0"/>
        <w:jc w:val="center"/>
        <w:rPr>
          <w:rFonts w:ascii="Times New Roman" w:hAnsi="Times New Roman"/>
          <w:noProof/>
          <w:sz w:val="28"/>
        </w:rPr>
      </w:pPr>
      <w:r>
        <w:rPr>
          <w:rFonts w:ascii="Times New Roman" w:hAnsi="Times New Roman"/>
          <w:noProof/>
          <w:position w:val="-24"/>
          <w:sz w:val="28"/>
        </w:rPr>
        <w:object w:dxaOrig="1060" w:dyaOrig="660">
          <v:shape id="_x0000_i1215" type="#_x0000_t75" style="width:53.5pt;height:32.9pt" o:ole="">
            <v:imagedata r:id="rId315" o:title=""/>
          </v:shape>
          <o:OLEObject Type="Embed" ProgID="Equation" ShapeID="_x0000_i1215" DrawAspect="Content" ObjectID="_1447852475" r:id="rId316"/>
        </w:object>
      </w:r>
    </w:p>
    <w:p w:rsidR="00000000" w:rsidRDefault="00FB33FF">
      <w:pPr>
        <w:widowControl w:val="0"/>
        <w:jc w:val="both"/>
        <w:rPr>
          <w:rFonts w:ascii="Times New Roman" w:hAnsi="Times New Roman"/>
          <w:sz w:val="28"/>
        </w:rPr>
      </w:pPr>
      <w:r>
        <w:rPr>
          <w:rFonts w:ascii="Times New Roman" w:hAnsi="Times New Roman"/>
          <w:sz w:val="28"/>
        </w:rPr>
        <w:t>где Т</w:t>
      </w:r>
      <w:r>
        <w:rPr>
          <w:rFonts w:ascii="Times New Roman" w:hAnsi="Times New Roman"/>
          <w:noProof/>
          <w:sz w:val="28"/>
        </w:rPr>
        <w:t xml:space="preserve"> -</w:t>
      </w:r>
      <w:r>
        <w:rPr>
          <w:rFonts w:ascii="Times New Roman" w:hAnsi="Times New Roman"/>
          <w:sz w:val="28"/>
        </w:rPr>
        <w:t xml:space="preserve"> среднесписочная численность работающих.</w:t>
      </w:r>
    </w:p>
    <w:p w:rsidR="00000000" w:rsidRDefault="00FB33FF">
      <w:pPr>
        <w:widowControl w:val="0"/>
        <w:jc w:val="both"/>
        <w:rPr>
          <w:rFonts w:ascii="Times New Roman" w:hAnsi="Times New Roman"/>
          <w:sz w:val="28"/>
        </w:rPr>
      </w:pPr>
      <w:r>
        <w:rPr>
          <w:rFonts w:ascii="Times New Roman" w:hAnsi="Times New Roman"/>
          <w:sz w:val="28"/>
        </w:rPr>
        <w:t xml:space="preserve">Этот показатель применяется для характеристики степени оснащенности труда работающих. Фондовооруженность и фондоотдача связаны между собой через показатель </w:t>
      </w:r>
      <w:r>
        <w:rPr>
          <w:rFonts w:ascii="Times New Roman" w:hAnsi="Times New Roman"/>
          <w:i/>
          <w:sz w:val="28"/>
        </w:rPr>
        <w:t>производител</w:t>
      </w:r>
      <w:r>
        <w:rPr>
          <w:rFonts w:ascii="Times New Roman" w:hAnsi="Times New Roman"/>
          <w:i/>
          <w:sz w:val="28"/>
        </w:rPr>
        <w:t>ьности труда,</w:t>
      </w:r>
      <w:r>
        <w:rPr>
          <w:rFonts w:ascii="Times New Roman" w:hAnsi="Times New Roman"/>
          <w:sz w:val="28"/>
        </w:rPr>
        <w:t xml:space="preserve"> определяемый по формуле</w:t>
      </w:r>
    </w:p>
    <w:p w:rsidR="00000000" w:rsidRDefault="00FB33FF">
      <w:pPr>
        <w:widowControl w:val="0"/>
        <w:jc w:val="center"/>
        <w:rPr>
          <w:rFonts w:ascii="Times New Roman" w:hAnsi="Times New Roman"/>
          <w:sz w:val="28"/>
        </w:rPr>
      </w:pPr>
      <w:r>
        <w:rPr>
          <w:rFonts w:ascii="Times New Roman" w:hAnsi="Times New Roman"/>
          <w:position w:val="-10"/>
          <w:sz w:val="28"/>
        </w:rPr>
        <w:object w:dxaOrig="1280" w:dyaOrig="340">
          <v:shape id="_x0000_i1216" type="#_x0000_t75" style="width:63.75pt;height:17.5pt" o:ole="">
            <v:imagedata r:id="rId317" o:title=""/>
          </v:shape>
          <o:OLEObject Type="Embed" ProgID="Equation" ShapeID="_x0000_i1216" DrawAspect="Content" ObjectID="_1447852476" r:id="rId318"/>
        </w:object>
      </w:r>
    </w:p>
    <w:p w:rsidR="00000000" w:rsidRDefault="00FB33FF">
      <w:pPr>
        <w:widowControl w:val="0"/>
        <w:jc w:val="both"/>
        <w:rPr>
          <w:rFonts w:ascii="Times New Roman" w:hAnsi="Times New Roman"/>
          <w:sz w:val="28"/>
        </w:rPr>
      </w:pPr>
      <w:r>
        <w:rPr>
          <w:rFonts w:ascii="Times New Roman" w:hAnsi="Times New Roman"/>
          <w:sz w:val="28"/>
        </w:rPr>
        <w:t>Преобразуем формулу фондоотдачи:</w:t>
      </w:r>
    </w:p>
    <w:p w:rsidR="00000000" w:rsidRDefault="00FB33FF">
      <w:pPr>
        <w:widowControl w:val="0"/>
        <w:jc w:val="center"/>
        <w:rPr>
          <w:rFonts w:ascii="Times New Roman" w:hAnsi="Times New Roman"/>
          <w:sz w:val="28"/>
        </w:rPr>
      </w:pPr>
      <w:r>
        <w:rPr>
          <w:rFonts w:ascii="Times New Roman" w:hAnsi="Times New Roman"/>
          <w:position w:val="-32"/>
          <w:sz w:val="28"/>
        </w:rPr>
        <w:object w:dxaOrig="2600" w:dyaOrig="740">
          <v:shape id="_x0000_i1217" type="#_x0000_t75" style="width:129.6pt;height:37.05pt" o:ole="">
            <v:imagedata r:id="rId319" o:title=""/>
          </v:shape>
          <o:OLEObject Type="Embed" ProgID="Equation" ShapeID="_x0000_i1217" DrawAspect="Content" ObjectID="_1447852477" r:id="rId320"/>
        </w:object>
      </w:r>
    </w:p>
    <w:p w:rsidR="00000000" w:rsidRDefault="00FB33FF">
      <w:pPr>
        <w:widowControl w:val="0"/>
        <w:jc w:val="both"/>
        <w:rPr>
          <w:rFonts w:ascii="Times New Roman" w:hAnsi="Times New Roman"/>
          <w:sz w:val="28"/>
        </w:rPr>
      </w:pPr>
      <w:r>
        <w:rPr>
          <w:rFonts w:ascii="Times New Roman" w:hAnsi="Times New Roman"/>
          <w:sz w:val="28"/>
        </w:rPr>
        <w:t xml:space="preserve">Таким образом, фондоотдача может быть рассчитана и выражена через фондовооруженность и производительность труда. Взятый сам по себе, уровень </w:t>
      </w:r>
      <w:r>
        <w:rPr>
          <w:rFonts w:ascii="Times New Roman" w:hAnsi="Times New Roman"/>
          <w:sz w:val="28"/>
        </w:rPr>
        <w:t>фондовооруженности не характеризует экономическую эффективность испол</w:t>
      </w:r>
      <w:r>
        <w:rPr>
          <w:rFonts w:ascii="Times New Roman" w:hAnsi="Times New Roman"/>
          <w:sz w:val="28"/>
        </w:rPr>
        <w:t>ь</w:t>
      </w:r>
      <w:r>
        <w:rPr>
          <w:rFonts w:ascii="Times New Roman" w:hAnsi="Times New Roman"/>
          <w:sz w:val="28"/>
        </w:rPr>
        <w:t>зования основных фондов. Чтобы показать не только то, чем располагает пре</w:t>
      </w:r>
      <w:r>
        <w:rPr>
          <w:rFonts w:ascii="Times New Roman" w:hAnsi="Times New Roman"/>
          <w:sz w:val="28"/>
        </w:rPr>
        <w:t>д</w:t>
      </w:r>
      <w:r>
        <w:rPr>
          <w:rFonts w:ascii="Times New Roman" w:hAnsi="Times New Roman"/>
          <w:sz w:val="28"/>
        </w:rPr>
        <w:t>приятие, но и как оно использует имеющиеся средства, надо величину измен</w:t>
      </w:r>
      <w:r>
        <w:rPr>
          <w:rFonts w:ascii="Times New Roman" w:hAnsi="Times New Roman"/>
          <w:sz w:val="28"/>
        </w:rPr>
        <w:t>е</w:t>
      </w:r>
      <w:r>
        <w:rPr>
          <w:rFonts w:ascii="Times New Roman" w:hAnsi="Times New Roman"/>
          <w:sz w:val="28"/>
        </w:rPr>
        <w:t>ния фондовооруженности приводить вместе</w:t>
      </w:r>
      <w:r>
        <w:rPr>
          <w:rFonts w:ascii="Times New Roman" w:hAnsi="Times New Roman"/>
          <w:sz w:val="28"/>
        </w:rPr>
        <w:t xml:space="preserve"> с уровнем производительности труда или фондоотдачи.</w:t>
      </w:r>
    </w:p>
    <w:p w:rsidR="00000000" w:rsidRDefault="00FB33FF">
      <w:pPr>
        <w:widowControl w:val="0"/>
        <w:jc w:val="both"/>
        <w:rPr>
          <w:rFonts w:ascii="Times New Roman" w:hAnsi="Times New Roman"/>
          <w:sz w:val="28"/>
        </w:rPr>
      </w:pPr>
      <w:r>
        <w:rPr>
          <w:rFonts w:ascii="Times New Roman" w:hAnsi="Times New Roman"/>
          <w:sz w:val="28"/>
        </w:rPr>
        <w:t>Практическое значение имеют не столько уровни рассматриваемых показ</w:t>
      </w:r>
      <w:r>
        <w:rPr>
          <w:rFonts w:ascii="Times New Roman" w:hAnsi="Times New Roman"/>
          <w:sz w:val="28"/>
        </w:rPr>
        <w:t>а</w:t>
      </w:r>
      <w:r>
        <w:rPr>
          <w:rFonts w:ascii="Times New Roman" w:hAnsi="Times New Roman"/>
          <w:sz w:val="28"/>
        </w:rPr>
        <w:t>телей, сколько их динамика. В этой связи и показатели продукции, и среднюю годовую стоимость основных фондов следует брать в сопоставим</w:t>
      </w:r>
      <w:r>
        <w:rPr>
          <w:rFonts w:ascii="Times New Roman" w:hAnsi="Times New Roman"/>
          <w:sz w:val="28"/>
        </w:rPr>
        <w:t>ых ценах.</w:t>
      </w:r>
    </w:p>
    <w:p w:rsidR="00000000" w:rsidRDefault="00FB33FF">
      <w:pPr>
        <w:pStyle w:val="3"/>
      </w:pPr>
      <w:bookmarkStart w:id="426" w:name="_Toc443364859"/>
      <w:bookmarkStart w:id="427" w:name="_Toc443365730"/>
      <w:bookmarkStart w:id="428" w:name="_Toc469886576"/>
      <w:bookmarkStart w:id="429" w:name="_Toc470415636"/>
      <w:r>
        <w:rPr>
          <w:noProof w:val="0"/>
        </w:rPr>
        <w:t>9</w:t>
      </w:r>
      <w:r>
        <w:t>.</w:t>
      </w:r>
      <w:r>
        <w:rPr>
          <w:noProof w:val="0"/>
        </w:rPr>
        <w:t>3</w:t>
      </w:r>
      <w:r>
        <w:t>. Показатели объема</w:t>
      </w:r>
      <w:bookmarkStart w:id="430" w:name="OCRUncertain391"/>
      <w:r>
        <w:t>,</w:t>
      </w:r>
      <w:bookmarkEnd w:id="430"/>
      <w:r>
        <w:t xml:space="preserve"> структуры и использования запасов материальных ценностей</w:t>
      </w:r>
      <w:bookmarkEnd w:id="426"/>
      <w:bookmarkEnd w:id="427"/>
      <w:bookmarkEnd w:id="428"/>
      <w:bookmarkEnd w:id="429"/>
    </w:p>
    <w:p w:rsidR="00000000" w:rsidRDefault="00FB33FF">
      <w:pPr>
        <w:pStyle w:val="4"/>
      </w:pPr>
      <w:bookmarkStart w:id="431" w:name="_Toc443364860"/>
      <w:bookmarkStart w:id="432" w:name="_Toc443365731"/>
      <w:bookmarkStart w:id="433" w:name="_Toc469886577"/>
      <w:bookmarkStart w:id="434" w:name="_Toc470415637"/>
      <w:r>
        <w:t>9.3.1. Ресурсы и запасы материальных ценностей</w:t>
      </w:r>
      <w:bookmarkEnd w:id="431"/>
      <w:bookmarkEnd w:id="432"/>
      <w:bookmarkEnd w:id="433"/>
      <w:bookmarkEnd w:id="434"/>
    </w:p>
    <w:p w:rsidR="00000000" w:rsidRDefault="00FB33FF">
      <w:pPr>
        <w:widowControl w:val="0"/>
        <w:jc w:val="both"/>
        <w:rPr>
          <w:rFonts w:ascii="Times New Roman" w:hAnsi="Times New Roman"/>
          <w:sz w:val="28"/>
        </w:rPr>
      </w:pPr>
      <w:r>
        <w:rPr>
          <w:rFonts w:ascii="Times New Roman" w:hAnsi="Times New Roman"/>
          <w:sz w:val="28"/>
        </w:rPr>
        <w:t>Процесс труда складывается из трех элементов: предметов труда, средств труда и самого труда. В соответствии с этим под</w:t>
      </w:r>
      <w:r>
        <w:rPr>
          <w:rFonts w:ascii="Times New Roman" w:hAnsi="Times New Roman"/>
          <w:sz w:val="28"/>
        </w:rPr>
        <w:t xml:space="preserve"> </w:t>
      </w:r>
      <w:r>
        <w:rPr>
          <w:rFonts w:ascii="Times New Roman" w:hAnsi="Times New Roman"/>
          <w:b/>
          <w:sz w:val="28"/>
        </w:rPr>
        <w:t>ресурсами</w:t>
      </w:r>
      <w:r>
        <w:rPr>
          <w:rFonts w:ascii="Times New Roman" w:hAnsi="Times New Roman"/>
          <w:sz w:val="28"/>
        </w:rPr>
        <w:t xml:space="preserve"> понимаются мат</w:t>
      </w:r>
      <w:r>
        <w:rPr>
          <w:rFonts w:ascii="Times New Roman" w:hAnsi="Times New Roman"/>
          <w:sz w:val="28"/>
        </w:rPr>
        <w:t>е</w:t>
      </w:r>
      <w:r>
        <w:rPr>
          <w:rFonts w:ascii="Times New Roman" w:hAnsi="Times New Roman"/>
          <w:sz w:val="28"/>
        </w:rPr>
        <w:t>риальные средства, средства труда и живой труд. Ресурсами могут быть мат</w:t>
      </w:r>
      <w:r>
        <w:rPr>
          <w:rFonts w:ascii="Times New Roman" w:hAnsi="Times New Roman"/>
          <w:sz w:val="28"/>
        </w:rPr>
        <w:t>е</w:t>
      </w:r>
      <w:r>
        <w:rPr>
          <w:rFonts w:ascii="Times New Roman" w:hAnsi="Times New Roman"/>
          <w:sz w:val="28"/>
        </w:rPr>
        <w:t>риалы, изделия, финансы, энергия, люди со своими способностями и навыками к труду, жилые площади и т. д., т.е. средства, обеспечивающие функциониров</w:t>
      </w:r>
      <w:r>
        <w:rPr>
          <w:rFonts w:ascii="Times New Roman" w:hAnsi="Times New Roman"/>
          <w:sz w:val="28"/>
        </w:rPr>
        <w:t>а</w:t>
      </w:r>
      <w:r>
        <w:rPr>
          <w:rFonts w:ascii="Times New Roman" w:hAnsi="Times New Roman"/>
          <w:sz w:val="28"/>
        </w:rPr>
        <w:t>ние орга</w:t>
      </w:r>
      <w:r>
        <w:rPr>
          <w:rFonts w:ascii="Times New Roman" w:hAnsi="Times New Roman"/>
          <w:sz w:val="28"/>
        </w:rPr>
        <w:t>низационных, экономических, социальных и других систем.</w:t>
      </w:r>
    </w:p>
    <w:p w:rsidR="00000000" w:rsidRDefault="00FB33FF">
      <w:pPr>
        <w:widowControl w:val="0"/>
        <w:jc w:val="both"/>
        <w:rPr>
          <w:rFonts w:ascii="Times New Roman" w:hAnsi="Times New Roman"/>
          <w:sz w:val="28"/>
        </w:rPr>
      </w:pPr>
      <w:r>
        <w:rPr>
          <w:rFonts w:ascii="Times New Roman" w:hAnsi="Times New Roman"/>
          <w:sz w:val="28"/>
        </w:rPr>
        <w:t>В статистической литературе под ресурсами чаще всего подразумеваются материальные ценности, включающие в себя сырье, материалы, топливо, пол</w:t>
      </w:r>
      <w:r>
        <w:rPr>
          <w:rFonts w:ascii="Times New Roman" w:hAnsi="Times New Roman"/>
          <w:sz w:val="28"/>
        </w:rPr>
        <w:t>у</w:t>
      </w:r>
      <w:r>
        <w:rPr>
          <w:rFonts w:ascii="Times New Roman" w:hAnsi="Times New Roman"/>
          <w:sz w:val="28"/>
        </w:rPr>
        <w:t>фабрикаты, используемые для обеспечения производственно-экс</w:t>
      </w:r>
      <w:r>
        <w:rPr>
          <w:rFonts w:ascii="Times New Roman" w:hAnsi="Times New Roman"/>
          <w:sz w:val="28"/>
        </w:rPr>
        <w:t>плуатационных нужд и капитального строительства, пополнения государственных резервов и экспорта. Основными задачами статистики материальных ресурсов являются:</w:t>
      </w:r>
    </w:p>
    <w:p w:rsidR="00000000" w:rsidRDefault="00FB33FF">
      <w:pPr>
        <w:widowControl w:val="0"/>
        <w:jc w:val="both"/>
        <w:rPr>
          <w:rFonts w:ascii="Times New Roman" w:hAnsi="Times New Roman"/>
          <w:sz w:val="28"/>
        </w:rPr>
      </w:pPr>
      <w:r>
        <w:rPr>
          <w:rFonts w:ascii="Times New Roman" w:hAnsi="Times New Roman"/>
          <w:noProof/>
          <w:sz w:val="28"/>
        </w:rPr>
        <w:t>1) </w:t>
      </w:r>
      <w:r>
        <w:rPr>
          <w:rFonts w:ascii="Times New Roman" w:hAnsi="Times New Roman"/>
          <w:sz w:val="28"/>
        </w:rPr>
        <w:t>установление источников образования материальных ресурсов;</w:t>
      </w:r>
    </w:p>
    <w:p w:rsidR="00000000" w:rsidRDefault="00FB33FF">
      <w:pPr>
        <w:widowControl w:val="0"/>
        <w:jc w:val="both"/>
        <w:rPr>
          <w:rFonts w:ascii="Times New Roman" w:hAnsi="Times New Roman"/>
          <w:sz w:val="28"/>
        </w:rPr>
      </w:pPr>
      <w:r>
        <w:rPr>
          <w:rFonts w:ascii="Times New Roman" w:hAnsi="Times New Roman"/>
          <w:noProof/>
          <w:sz w:val="28"/>
        </w:rPr>
        <w:t>2) </w:t>
      </w:r>
      <w:r>
        <w:rPr>
          <w:rFonts w:ascii="Times New Roman" w:hAnsi="Times New Roman"/>
          <w:sz w:val="28"/>
        </w:rPr>
        <w:t>изучение запасов материальных ре</w:t>
      </w:r>
      <w:r>
        <w:rPr>
          <w:rFonts w:ascii="Times New Roman" w:hAnsi="Times New Roman"/>
          <w:sz w:val="28"/>
        </w:rPr>
        <w:t>сурсов;</w:t>
      </w:r>
    </w:p>
    <w:p w:rsidR="00000000" w:rsidRDefault="00FB33FF">
      <w:pPr>
        <w:widowControl w:val="0"/>
        <w:jc w:val="both"/>
        <w:rPr>
          <w:rFonts w:ascii="Times New Roman" w:hAnsi="Times New Roman"/>
          <w:sz w:val="28"/>
        </w:rPr>
      </w:pPr>
      <w:r>
        <w:rPr>
          <w:rFonts w:ascii="Times New Roman" w:hAnsi="Times New Roman"/>
          <w:noProof/>
          <w:sz w:val="28"/>
        </w:rPr>
        <w:lastRenderedPageBreak/>
        <w:t>3)</w:t>
      </w:r>
      <w:r>
        <w:rPr>
          <w:rFonts w:ascii="Times New Roman" w:hAnsi="Times New Roman"/>
          <w:sz w:val="28"/>
        </w:rPr>
        <w:t> исследование использования ресурсов в разных отраслях народного х</w:t>
      </w:r>
      <w:r>
        <w:rPr>
          <w:rFonts w:ascii="Times New Roman" w:hAnsi="Times New Roman"/>
          <w:sz w:val="28"/>
        </w:rPr>
        <w:t>о</w:t>
      </w:r>
      <w:r>
        <w:rPr>
          <w:rFonts w:ascii="Times New Roman" w:hAnsi="Times New Roman"/>
          <w:sz w:val="28"/>
        </w:rPr>
        <w:t>зяйства и по стране в целом.</w:t>
      </w:r>
    </w:p>
    <w:p w:rsidR="00000000" w:rsidRDefault="00FB33FF">
      <w:pPr>
        <w:widowControl w:val="0"/>
        <w:jc w:val="both"/>
        <w:rPr>
          <w:rFonts w:ascii="Times New Roman" w:hAnsi="Times New Roman"/>
          <w:sz w:val="28"/>
        </w:rPr>
      </w:pPr>
      <w:r>
        <w:rPr>
          <w:rFonts w:ascii="Times New Roman" w:hAnsi="Times New Roman"/>
          <w:sz w:val="28"/>
        </w:rPr>
        <w:t>Источниками материальных ресурсов могут быть как внутренние, так и внешние их</w:t>
      </w:r>
      <w:r>
        <w:rPr>
          <w:rFonts w:ascii="Times New Roman" w:hAnsi="Times New Roman"/>
          <w:b/>
          <w:sz w:val="28"/>
        </w:rPr>
        <w:t xml:space="preserve"> запасы</w:t>
      </w:r>
      <w:r>
        <w:rPr>
          <w:rFonts w:ascii="Times New Roman" w:hAnsi="Times New Roman"/>
          <w:sz w:val="28"/>
        </w:rPr>
        <w:t xml:space="preserve"> (остатки)</w:t>
      </w:r>
      <w:r>
        <w:rPr>
          <w:rFonts w:ascii="Times New Roman" w:hAnsi="Times New Roman"/>
          <w:noProof/>
          <w:sz w:val="28"/>
        </w:rPr>
        <w:t xml:space="preserve"> -</w:t>
      </w:r>
      <w:r>
        <w:rPr>
          <w:rFonts w:ascii="Times New Roman" w:hAnsi="Times New Roman"/>
          <w:sz w:val="28"/>
        </w:rPr>
        <w:t xml:space="preserve"> средства производства на предприятиях и в о</w:t>
      </w:r>
      <w:r>
        <w:rPr>
          <w:rFonts w:ascii="Times New Roman" w:hAnsi="Times New Roman"/>
          <w:sz w:val="28"/>
        </w:rPr>
        <w:t>р</w:t>
      </w:r>
      <w:r>
        <w:rPr>
          <w:rFonts w:ascii="Times New Roman" w:hAnsi="Times New Roman"/>
          <w:sz w:val="28"/>
        </w:rPr>
        <w:t>ганизация</w:t>
      </w:r>
      <w:r>
        <w:rPr>
          <w:rFonts w:ascii="Times New Roman" w:hAnsi="Times New Roman"/>
          <w:sz w:val="28"/>
        </w:rPr>
        <w:t>х, объем и состав которых определяются на ту или иную дату (чаще всего</w:t>
      </w:r>
      <w:r>
        <w:rPr>
          <w:rFonts w:ascii="Times New Roman" w:hAnsi="Times New Roman"/>
          <w:noProof/>
          <w:sz w:val="28"/>
        </w:rPr>
        <w:t xml:space="preserve"> 1</w:t>
      </w:r>
      <w:r>
        <w:rPr>
          <w:rFonts w:ascii="Times New Roman" w:hAnsi="Times New Roman"/>
          <w:sz w:val="28"/>
        </w:rPr>
        <w:t xml:space="preserve"> января каждого года) путем статистического наблюдения. </w:t>
      </w:r>
    </w:p>
    <w:p w:rsidR="00000000" w:rsidRDefault="00FB33FF">
      <w:pPr>
        <w:widowControl w:val="0"/>
        <w:jc w:val="both"/>
        <w:rPr>
          <w:rFonts w:ascii="Times New Roman" w:hAnsi="Times New Roman"/>
          <w:sz w:val="28"/>
        </w:rPr>
      </w:pPr>
      <w:r>
        <w:rPr>
          <w:rFonts w:ascii="Times New Roman" w:hAnsi="Times New Roman"/>
          <w:sz w:val="28"/>
        </w:rPr>
        <w:t xml:space="preserve">В состав запасов материальных ценностей входят: </w:t>
      </w:r>
    </w:p>
    <w:p w:rsidR="00000000" w:rsidRDefault="00FB33FF">
      <w:pPr>
        <w:widowControl w:val="0"/>
        <w:jc w:val="both"/>
        <w:rPr>
          <w:rFonts w:ascii="Times New Roman" w:hAnsi="Times New Roman"/>
          <w:sz w:val="28"/>
        </w:rPr>
      </w:pPr>
      <w:r>
        <w:rPr>
          <w:rFonts w:ascii="Times New Roman" w:hAnsi="Times New Roman"/>
          <w:noProof/>
          <w:sz w:val="28"/>
        </w:rPr>
        <w:t xml:space="preserve">1 </w:t>
      </w:r>
      <w:bookmarkStart w:id="435" w:name="OCRUncertain394"/>
      <w:r>
        <w:rPr>
          <w:rFonts w:ascii="Times New Roman" w:hAnsi="Times New Roman"/>
          <w:noProof/>
          <w:sz w:val="28"/>
        </w:rPr>
        <w:t>)</w:t>
      </w:r>
      <w:bookmarkEnd w:id="435"/>
      <w:r>
        <w:rPr>
          <w:rFonts w:ascii="Times New Roman" w:hAnsi="Times New Roman"/>
          <w:sz w:val="28"/>
        </w:rPr>
        <w:t xml:space="preserve"> сырье;</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основные и вспомогательные материалы;</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топливо;</w:t>
      </w:r>
    </w:p>
    <w:p w:rsidR="00000000" w:rsidRDefault="00FB33FF">
      <w:pPr>
        <w:widowControl w:val="0"/>
        <w:jc w:val="both"/>
        <w:rPr>
          <w:rFonts w:ascii="Times New Roman" w:hAnsi="Times New Roman"/>
          <w:sz w:val="28"/>
        </w:rPr>
      </w:pPr>
      <w:r>
        <w:rPr>
          <w:rFonts w:ascii="Times New Roman" w:hAnsi="Times New Roman"/>
          <w:noProof/>
          <w:sz w:val="28"/>
        </w:rPr>
        <w:t>4)</w:t>
      </w:r>
      <w:r>
        <w:rPr>
          <w:rFonts w:ascii="Times New Roman" w:hAnsi="Times New Roman"/>
          <w:sz w:val="28"/>
        </w:rPr>
        <w:t xml:space="preserve"> тара;</w:t>
      </w:r>
    </w:p>
    <w:p w:rsidR="00000000" w:rsidRDefault="00FB33FF">
      <w:pPr>
        <w:widowControl w:val="0"/>
        <w:jc w:val="both"/>
        <w:rPr>
          <w:rFonts w:ascii="Times New Roman" w:hAnsi="Times New Roman"/>
          <w:sz w:val="28"/>
        </w:rPr>
      </w:pPr>
      <w:r>
        <w:rPr>
          <w:rFonts w:ascii="Times New Roman" w:hAnsi="Times New Roman"/>
          <w:noProof/>
          <w:sz w:val="28"/>
        </w:rPr>
        <w:t>5)</w:t>
      </w:r>
      <w:r>
        <w:rPr>
          <w:rFonts w:ascii="Times New Roman" w:hAnsi="Times New Roman"/>
          <w:sz w:val="28"/>
        </w:rPr>
        <w:t xml:space="preserve"> за</w:t>
      </w:r>
      <w:r>
        <w:rPr>
          <w:rFonts w:ascii="Times New Roman" w:hAnsi="Times New Roman"/>
          <w:sz w:val="28"/>
        </w:rPr>
        <w:t>пасные части;</w:t>
      </w:r>
    </w:p>
    <w:p w:rsidR="00000000" w:rsidRDefault="00FB33FF">
      <w:pPr>
        <w:widowControl w:val="0"/>
        <w:jc w:val="both"/>
        <w:rPr>
          <w:rFonts w:ascii="Times New Roman" w:hAnsi="Times New Roman"/>
          <w:sz w:val="28"/>
        </w:rPr>
      </w:pPr>
      <w:r>
        <w:rPr>
          <w:rFonts w:ascii="Times New Roman" w:hAnsi="Times New Roman"/>
          <w:noProof/>
          <w:sz w:val="28"/>
        </w:rPr>
        <w:t>6)</w:t>
      </w:r>
      <w:r>
        <w:rPr>
          <w:rFonts w:ascii="Times New Roman" w:hAnsi="Times New Roman"/>
          <w:sz w:val="28"/>
        </w:rPr>
        <w:t xml:space="preserve"> инструмент;</w:t>
      </w:r>
    </w:p>
    <w:p w:rsidR="00000000" w:rsidRDefault="00FB33FF">
      <w:pPr>
        <w:widowControl w:val="0"/>
        <w:jc w:val="both"/>
        <w:rPr>
          <w:rFonts w:ascii="Times New Roman" w:hAnsi="Times New Roman"/>
          <w:sz w:val="28"/>
        </w:rPr>
      </w:pPr>
      <w:r>
        <w:rPr>
          <w:rFonts w:ascii="Times New Roman" w:hAnsi="Times New Roman"/>
          <w:noProof/>
          <w:sz w:val="28"/>
        </w:rPr>
        <w:t>7)</w:t>
      </w:r>
      <w:r>
        <w:rPr>
          <w:rFonts w:ascii="Times New Roman" w:hAnsi="Times New Roman"/>
          <w:sz w:val="28"/>
        </w:rPr>
        <w:t xml:space="preserve"> хозяйственный инвентарь;</w:t>
      </w:r>
    </w:p>
    <w:p w:rsidR="00000000" w:rsidRDefault="00FB33FF">
      <w:pPr>
        <w:widowControl w:val="0"/>
        <w:jc w:val="both"/>
        <w:rPr>
          <w:rFonts w:ascii="Times New Roman" w:hAnsi="Times New Roman"/>
          <w:sz w:val="28"/>
        </w:rPr>
      </w:pPr>
      <w:r>
        <w:rPr>
          <w:rFonts w:ascii="Times New Roman" w:hAnsi="Times New Roman"/>
          <w:noProof/>
          <w:sz w:val="28"/>
        </w:rPr>
        <w:t>8)</w:t>
      </w:r>
      <w:r>
        <w:rPr>
          <w:rFonts w:ascii="Times New Roman" w:hAnsi="Times New Roman"/>
          <w:sz w:val="28"/>
        </w:rPr>
        <w:t xml:space="preserve"> полученные и собственные полуфабрикаты;</w:t>
      </w:r>
    </w:p>
    <w:p w:rsidR="00000000" w:rsidRDefault="00FB33FF">
      <w:pPr>
        <w:widowControl w:val="0"/>
        <w:jc w:val="both"/>
        <w:rPr>
          <w:rFonts w:ascii="Times New Roman" w:hAnsi="Times New Roman"/>
          <w:sz w:val="28"/>
        </w:rPr>
      </w:pPr>
      <w:r>
        <w:rPr>
          <w:rFonts w:ascii="Times New Roman" w:hAnsi="Times New Roman"/>
          <w:noProof/>
          <w:sz w:val="28"/>
        </w:rPr>
        <w:t>9)</w:t>
      </w:r>
      <w:r>
        <w:rPr>
          <w:rFonts w:ascii="Times New Roman" w:hAnsi="Times New Roman"/>
          <w:sz w:val="28"/>
        </w:rPr>
        <w:t xml:space="preserve"> незавершенное производство;</w:t>
      </w:r>
    </w:p>
    <w:p w:rsidR="00000000" w:rsidRDefault="00FB33FF">
      <w:pPr>
        <w:widowControl w:val="0"/>
        <w:jc w:val="both"/>
        <w:rPr>
          <w:rFonts w:ascii="Times New Roman" w:hAnsi="Times New Roman"/>
          <w:sz w:val="28"/>
        </w:rPr>
      </w:pPr>
      <w:r>
        <w:rPr>
          <w:rFonts w:ascii="Times New Roman" w:hAnsi="Times New Roman"/>
          <w:noProof/>
          <w:sz w:val="28"/>
        </w:rPr>
        <w:t>10)</w:t>
      </w:r>
      <w:r>
        <w:rPr>
          <w:rFonts w:ascii="Times New Roman" w:hAnsi="Times New Roman"/>
          <w:sz w:val="28"/>
        </w:rPr>
        <w:t xml:space="preserve"> готовая продукция.</w:t>
      </w:r>
    </w:p>
    <w:p w:rsidR="00000000" w:rsidRDefault="00FB33FF">
      <w:pPr>
        <w:widowControl w:val="0"/>
        <w:jc w:val="both"/>
        <w:rPr>
          <w:rFonts w:ascii="Times New Roman" w:hAnsi="Times New Roman"/>
          <w:sz w:val="28"/>
        </w:rPr>
      </w:pPr>
      <w:r>
        <w:rPr>
          <w:rFonts w:ascii="Times New Roman" w:hAnsi="Times New Roman"/>
          <w:sz w:val="28"/>
        </w:rPr>
        <w:t>В зависимости от формы существования и назначения запасы подраздел</w:t>
      </w:r>
      <w:r>
        <w:rPr>
          <w:rFonts w:ascii="Times New Roman" w:hAnsi="Times New Roman"/>
          <w:sz w:val="28"/>
        </w:rPr>
        <w:t>я</w:t>
      </w:r>
      <w:r>
        <w:rPr>
          <w:rFonts w:ascii="Times New Roman" w:hAnsi="Times New Roman"/>
          <w:sz w:val="28"/>
        </w:rPr>
        <w:t>ются на различные виды. По форме су</w:t>
      </w:r>
      <w:r>
        <w:rPr>
          <w:rFonts w:ascii="Times New Roman" w:hAnsi="Times New Roman"/>
          <w:sz w:val="28"/>
        </w:rPr>
        <w:t>ществования выделяют два основных в</w:t>
      </w:r>
      <w:r>
        <w:rPr>
          <w:rFonts w:ascii="Times New Roman" w:hAnsi="Times New Roman"/>
          <w:sz w:val="28"/>
        </w:rPr>
        <w:t>и</w:t>
      </w:r>
      <w:r>
        <w:rPr>
          <w:rFonts w:ascii="Times New Roman" w:hAnsi="Times New Roman"/>
          <w:sz w:val="28"/>
        </w:rPr>
        <w:t>да запасов материальных ценностей:</w:t>
      </w:r>
    </w:p>
    <w:p w:rsidR="00000000" w:rsidRDefault="00FB33FF">
      <w:pPr>
        <w:widowControl w:val="0"/>
        <w:jc w:val="both"/>
        <w:rPr>
          <w:rFonts w:ascii="Times New Roman" w:hAnsi="Times New Roman"/>
          <w:sz w:val="28"/>
        </w:rPr>
      </w:pPr>
      <w:r>
        <w:rPr>
          <w:rFonts w:ascii="Times New Roman" w:hAnsi="Times New Roman"/>
          <w:sz w:val="28"/>
        </w:rPr>
        <w:t>1) производственные запасы сырья, материалов и топлива, создаваемые в сфере производства в связи с прерывностью их поступления;</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товарные запасы готовых средств производства, находящи</w:t>
      </w:r>
      <w:r>
        <w:rPr>
          <w:rFonts w:ascii="Times New Roman" w:hAnsi="Times New Roman"/>
          <w:sz w:val="28"/>
        </w:rPr>
        <w:t>еся в сфере о</w:t>
      </w:r>
      <w:r>
        <w:rPr>
          <w:rFonts w:ascii="Times New Roman" w:hAnsi="Times New Roman"/>
          <w:sz w:val="28"/>
        </w:rPr>
        <w:t>б</w:t>
      </w:r>
      <w:r>
        <w:rPr>
          <w:rFonts w:ascii="Times New Roman" w:hAnsi="Times New Roman"/>
          <w:sz w:val="28"/>
        </w:rPr>
        <w:t>ращения.</w:t>
      </w:r>
    </w:p>
    <w:p w:rsidR="00000000" w:rsidRDefault="00FB33FF">
      <w:pPr>
        <w:widowControl w:val="0"/>
        <w:jc w:val="both"/>
        <w:rPr>
          <w:rFonts w:ascii="Times New Roman" w:hAnsi="Times New Roman"/>
          <w:sz w:val="28"/>
        </w:rPr>
      </w:pPr>
      <w:r>
        <w:rPr>
          <w:rFonts w:ascii="Times New Roman" w:hAnsi="Times New Roman"/>
          <w:sz w:val="28"/>
        </w:rPr>
        <w:t>Производственные запасы материальных ценностей (наряду с незаверше</w:t>
      </w:r>
      <w:r>
        <w:rPr>
          <w:rFonts w:ascii="Times New Roman" w:hAnsi="Times New Roman"/>
          <w:sz w:val="28"/>
        </w:rPr>
        <w:t>н</w:t>
      </w:r>
      <w:r>
        <w:rPr>
          <w:rFonts w:ascii="Times New Roman" w:hAnsi="Times New Roman"/>
          <w:sz w:val="28"/>
        </w:rPr>
        <w:t>ным строительством) входят в состав оборотных фондов сферы материального производства. В непроизводственной сфере запасы направляются на текущее потребление в организ</w:t>
      </w:r>
      <w:r>
        <w:rPr>
          <w:rFonts w:ascii="Times New Roman" w:hAnsi="Times New Roman"/>
          <w:sz w:val="28"/>
        </w:rPr>
        <w:t>ациях непроизводственного характера для обеспечения их нормальной работы (запасы продуктов в больницах, детских учреждениях и т. д</w:t>
      </w:r>
      <w:bookmarkStart w:id="436" w:name="OCRUncertain396"/>
      <w:r>
        <w:rPr>
          <w:rFonts w:ascii="Times New Roman" w:hAnsi="Times New Roman"/>
          <w:sz w:val="28"/>
        </w:rPr>
        <w:t>.).</w:t>
      </w:r>
      <w:bookmarkEnd w:id="436"/>
    </w:p>
    <w:p w:rsidR="00000000" w:rsidRDefault="00FB33FF">
      <w:pPr>
        <w:widowControl w:val="0"/>
        <w:jc w:val="both"/>
        <w:rPr>
          <w:rFonts w:ascii="Times New Roman" w:hAnsi="Times New Roman"/>
          <w:sz w:val="28"/>
        </w:rPr>
      </w:pPr>
      <w:r>
        <w:rPr>
          <w:rFonts w:ascii="Times New Roman" w:hAnsi="Times New Roman"/>
          <w:sz w:val="28"/>
        </w:rPr>
        <w:t xml:space="preserve">Производственные запасы обычно состоят из следующих частей: </w:t>
      </w:r>
    </w:p>
    <w:p w:rsidR="00000000" w:rsidRDefault="00FB33FF">
      <w:pPr>
        <w:widowControl w:val="0"/>
        <w:jc w:val="both"/>
        <w:rPr>
          <w:rFonts w:ascii="Times New Roman" w:hAnsi="Times New Roman"/>
          <w:sz w:val="28"/>
        </w:rPr>
      </w:pPr>
      <w:r>
        <w:rPr>
          <w:rFonts w:ascii="Times New Roman" w:hAnsi="Times New Roman"/>
          <w:noProof/>
          <w:sz w:val="28"/>
        </w:rPr>
        <w:t>1.1)</w:t>
      </w:r>
      <w:r>
        <w:rPr>
          <w:rFonts w:ascii="Times New Roman" w:hAnsi="Times New Roman"/>
          <w:sz w:val="28"/>
        </w:rPr>
        <w:t xml:space="preserve"> текущие; </w:t>
      </w:r>
    </w:p>
    <w:p w:rsidR="00000000" w:rsidRDefault="00FB33FF">
      <w:pPr>
        <w:widowControl w:val="0"/>
        <w:jc w:val="both"/>
        <w:rPr>
          <w:rFonts w:ascii="Times New Roman" w:hAnsi="Times New Roman"/>
          <w:sz w:val="28"/>
        </w:rPr>
      </w:pPr>
      <w:r>
        <w:rPr>
          <w:rFonts w:ascii="Times New Roman" w:hAnsi="Times New Roman"/>
          <w:noProof/>
          <w:sz w:val="28"/>
        </w:rPr>
        <w:t>1.2)</w:t>
      </w:r>
      <w:r>
        <w:rPr>
          <w:rFonts w:ascii="Times New Roman" w:hAnsi="Times New Roman"/>
          <w:sz w:val="28"/>
        </w:rPr>
        <w:t xml:space="preserve"> подготовительные; </w:t>
      </w:r>
    </w:p>
    <w:p w:rsidR="00000000" w:rsidRDefault="00FB33FF">
      <w:pPr>
        <w:widowControl w:val="0"/>
        <w:jc w:val="both"/>
        <w:rPr>
          <w:rFonts w:ascii="Times New Roman" w:hAnsi="Times New Roman"/>
          <w:sz w:val="28"/>
        </w:rPr>
      </w:pPr>
      <w:r>
        <w:rPr>
          <w:rFonts w:ascii="Times New Roman" w:hAnsi="Times New Roman"/>
          <w:noProof/>
          <w:sz w:val="28"/>
        </w:rPr>
        <w:t>1.3)</w:t>
      </w:r>
      <w:r>
        <w:rPr>
          <w:rFonts w:ascii="Times New Roman" w:hAnsi="Times New Roman"/>
          <w:sz w:val="28"/>
        </w:rPr>
        <w:t xml:space="preserve"> страховые; </w:t>
      </w:r>
    </w:p>
    <w:p w:rsidR="00000000" w:rsidRDefault="00FB33FF">
      <w:pPr>
        <w:widowControl w:val="0"/>
        <w:jc w:val="both"/>
        <w:rPr>
          <w:rFonts w:ascii="Times New Roman" w:hAnsi="Times New Roman"/>
          <w:sz w:val="28"/>
        </w:rPr>
      </w:pPr>
      <w:r>
        <w:rPr>
          <w:rFonts w:ascii="Times New Roman" w:hAnsi="Times New Roman"/>
          <w:noProof/>
          <w:sz w:val="28"/>
        </w:rPr>
        <w:t>1.4)</w:t>
      </w:r>
      <w:r>
        <w:rPr>
          <w:rFonts w:ascii="Times New Roman" w:hAnsi="Times New Roman"/>
          <w:sz w:val="28"/>
        </w:rPr>
        <w:t xml:space="preserve"> </w:t>
      </w:r>
      <w:r>
        <w:rPr>
          <w:rFonts w:ascii="Times New Roman" w:hAnsi="Times New Roman"/>
          <w:sz w:val="28"/>
        </w:rPr>
        <w:t>сезонные.</w:t>
      </w:r>
    </w:p>
    <w:p w:rsidR="00000000" w:rsidRDefault="00FB33FF">
      <w:pPr>
        <w:widowControl w:val="0"/>
        <w:jc w:val="both"/>
        <w:rPr>
          <w:rFonts w:ascii="Times New Roman" w:hAnsi="Times New Roman"/>
          <w:sz w:val="28"/>
        </w:rPr>
      </w:pPr>
      <w:r>
        <w:rPr>
          <w:rFonts w:ascii="Times New Roman" w:hAnsi="Times New Roman"/>
          <w:i/>
          <w:sz w:val="28"/>
        </w:rPr>
        <w:t>Текущие запасы</w:t>
      </w:r>
      <w:r>
        <w:rPr>
          <w:rFonts w:ascii="Times New Roman" w:hAnsi="Times New Roman"/>
          <w:sz w:val="28"/>
        </w:rPr>
        <w:t xml:space="preserve"> предназначены для ежедневного отпуска сырья, матери</w:t>
      </w:r>
      <w:r>
        <w:rPr>
          <w:rFonts w:ascii="Times New Roman" w:hAnsi="Times New Roman"/>
          <w:sz w:val="28"/>
        </w:rPr>
        <w:t>а</w:t>
      </w:r>
      <w:r>
        <w:rPr>
          <w:rFonts w:ascii="Times New Roman" w:hAnsi="Times New Roman"/>
          <w:sz w:val="28"/>
        </w:rPr>
        <w:t>лов, топлива в производство или ежедневной отгрузки готовой продукции п</w:t>
      </w:r>
      <w:r>
        <w:rPr>
          <w:rFonts w:ascii="Times New Roman" w:hAnsi="Times New Roman"/>
          <w:sz w:val="28"/>
        </w:rPr>
        <w:t>о</w:t>
      </w:r>
      <w:r>
        <w:rPr>
          <w:rFonts w:ascii="Times New Roman" w:hAnsi="Times New Roman"/>
          <w:sz w:val="28"/>
        </w:rPr>
        <w:t>требителям со складов посреднической организации. Величина текущих зап</w:t>
      </w:r>
      <w:r>
        <w:rPr>
          <w:rFonts w:ascii="Times New Roman" w:hAnsi="Times New Roman"/>
          <w:sz w:val="28"/>
        </w:rPr>
        <w:t>а</w:t>
      </w:r>
      <w:r>
        <w:rPr>
          <w:rFonts w:ascii="Times New Roman" w:hAnsi="Times New Roman"/>
          <w:sz w:val="28"/>
        </w:rPr>
        <w:t>сов непрерывно изменяется за счет по</w:t>
      </w:r>
      <w:r>
        <w:rPr>
          <w:rFonts w:ascii="Times New Roman" w:hAnsi="Times New Roman"/>
          <w:sz w:val="28"/>
        </w:rPr>
        <w:t>стоянного их расхода и пополнения.</w:t>
      </w:r>
    </w:p>
    <w:p w:rsidR="00000000" w:rsidRDefault="00FB33FF">
      <w:pPr>
        <w:widowControl w:val="0"/>
        <w:jc w:val="both"/>
        <w:rPr>
          <w:rFonts w:ascii="Times New Roman" w:hAnsi="Times New Roman"/>
          <w:sz w:val="28"/>
        </w:rPr>
      </w:pPr>
      <w:r>
        <w:rPr>
          <w:rFonts w:ascii="Times New Roman" w:hAnsi="Times New Roman"/>
          <w:i/>
          <w:sz w:val="28"/>
        </w:rPr>
        <w:t>Подготовительные запасы</w:t>
      </w:r>
      <w:r>
        <w:rPr>
          <w:rFonts w:ascii="Times New Roman" w:hAnsi="Times New Roman"/>
          <w:i/>
          <w:noProof/>
          <w:sz w:val="28"/>
        </w:rPr>
        <w:t xml:space="preserve"> -</w:t>
      </w:r>
      <w:r>
        <w:rPr>
          <w:rFonts w:ascii="Times New Roman" w:hAnsi="Times New Roman"/>
          <w:sz w:val="28"/>
        </w:rPr>
        <w:t xml:space="preserve"> запасы сырья и материалов, необходимые для своевременной их подготовки к производственному использованию.</w:t>
      </w:r>
    </w:p>
    <w:p w:rsidR="00000000" w:rsidRDefault="00FB33FF">
      <w:pPr>
        <w:widowControl w:val="0"/>
        <w:jc w:val="both"/>
        <w:rPr>
          <w:rFonts w:ascii="Times New Roman" w:hAnsi="Times New Roman"/>
          <w:sz w:val="28"/>
        </w:rPr>
      </w:pPr>
      <w:r>
        <w:rPr>
          <w:rFonts w:ascii="Times New Roman" w:hAnsi="Times New Roman"/>
          <w:i/>
          <w:sz w:val="28"/>
        </w:rPr>
        <w:t>Страховые запасы</w:t>
      </w:r>
      <w:r>
        <w:rPr>
          <w:rFonts w:ascii="Times New Roman" w:hAnsi="Times New Roman"/>
          <w:i/>
          <w:noProof/>
          <w:sz w:val="28"/>
        </w:rPr>
        <w:t xml:space="preserve"> -</w:t>
      </w:r>
      <w:r>
        <w:rPr>
          <w:rFonts w:ascii="Times New Roman" w:hAnsi="Times New Roman"/>
          <w:sz w:val="28"/>
        </w:rPr>
        <w:t xml:space="preserve"> запасы, предназначенные для непрерывного обеспеч</w:t>
      </w:r>
      <w:r>
        <w:rPr>
          <w:rFonts w:ascii="Times New Roman" w:hAnsi="Times New Roman"/>
          <w:sz w:val="28"/>
        </w:rPr>
        <w:t>е</w:t>
      </w:r>
      <w:r>
        <w:rPr>
          <w:rFonts w:ascii="Times New Roman" w:hAnsi="Times New Roman"/>
          <w:sz w:val="28"/>
        </w:rPr>
        <w:t>ния производства мате</w:t>
      </w:r>
      <w:r>
        <w:rPr>
          <w:rFonts w:ascii="Times New Roman" w:hAnsi="Times New Roman"/>
          <w:sz w:val="28"/>
        </w:rPr>
        <w:t xml:space="preserve">риалами в случаях возникновения перебоев в </w:t>
      </w:r>
      <w:r>
        <w:rPr>
          <w:rFonts w:ascii="Times New Roman" w:hAnsi="Times New Roman"/>
          <w:sz w:val="28"/>
        </w:rPr>
        <w:lastRenderedPageBreak/>
        <w:t>поставках.</w:t>
      </w:r>
    </w:p>
    <w:p w:rsidR="00000000" w:rsidRDefault="00FB33FF">
      <w:pPr>
        <w:widowControl w:val="0"/>
        <w:jc w:val="both"/>
        <w:rPr>
          <w:rFonts w:ascii="Times New Roman" w:hAnsi="Times New Roman"/>
          <w:sz w:val="28"/>
        </w:rPr>
      </w:pPr>
      <w:r>
        <w:rPr>
          <w:rFonts w:ascii="Times New Roman" w:hAnsi="Times New Roman"/>
          <w:i/>
          <w:sz w:val="28"/>
        </w:rPr>
        <w:t>Сезонные запасы</w:t>
      </w:r>
      <w:r>
        <w:rPr>
          <w:rFonts w:ascii="Times New Roman" w:hAnsi="Times New Roman"/>
          <w:i/>
          <w:noProof/>
          <w:sz w:val="28"/>
        </w:rPr>
        <w:t xml:space="preserve"> -</w:t>
      </w:r>
      <w:r>
        <w:rPr>
          <w:rFonts w:ascii="Times New Roman" w:hAnsi="Times New Roman"/>
          <w:sz w:val="28"/>
        </w:rPr>
        <w:t xml:space="preserve"> запасы, связанные с сезонностью производства (или п</w:t>
      </w:r>
      <w:r>
        <w:rPr>
          <w:rFonts w:ascii="Times New Roman" w:hAnsi="Times New Roman"/>
          <w:sz w:val="28"/>
        </w:rPr>
        <w:t>о</w:t>
      </w:r>
      <w:r>
        <w:rPr>
          <w:rFonts w:ascii="Times New Roman" w:hAnsi="Times New Roman"/>
          <w:sz w:val="28"/>
        </w:rPr>
        <w:t>требления).</w:t>
      </w:r>
    </w:p>
    <w:p w:rsidR="00000000" w:rsidRDefault="00FB33FF">
      <w:pPr>
        <w:widowControl w:val="0"/>
        <w:jc w:val="both"/>
        <w:rPr>
          <w:rFonts w:ascii="Times New Roman" w:hAnsi="Times New Roman"/>
          <w:sz w:val="28"/>
        </w:rPr>
      </w:pPr>
      <w:r>
        <w:rPr>
          <w:rFonts w:ascii="Times New Roman" w:hAnsi="Times New Roman"/>
          <w:sz w:val="28"/>
        </w:rPr>
        <w:t>Товарные запасы в зависимости от места нахождения подразделяются сл</w:t>
      </w:r>
      <w:r>
        <w:rPr>
          <w:rFonts w:ascii="Times New Roman" w:hAnsi="Times New Roman"/>
          <w:sz w:val="28"/>
        </w:rPr>
        <w:t>е</w:t>
      </w:r>
      <w:r>
        <w:rPr>
          <w:rFonts w:ascii="Times New Roman" w:hAnsi="Times New Roman"/>
          <w:sz w:val="28"/>
        </w:rPr>
        <w:t xml:space="preserve">дующим образом: </w:t>
      </w:r>
    </w:p>
    <w:p w:rsidR="00000000" w:rsidRDefault="00FB33FF">
      <w:pPr>
        <w:widowControl w:val="0"/>
        <w:jc w:val="both"/>
        <w:rPr>
          <w:rFonts w:ascii="Times New Roman" w:hAnsi="Times New Roman"/>
          <w:sz w:val="28"/>
        </w:rPr>
      </w:pPr>
      <w:r>
        <w:rPr>
          <w:rFonts w:ascii="Times New Roman" w:hAnsi="Times New Roman"/>
          <w:noProof/>
          <w:sz w:val="28"/>
        </w:rPr>
        <w:t>2.1) </w:t>
      </w:r>
      <w:r>
        <w:rPr>
          <w:rFonts w:ascii="Times New Roman" w:hAnsi="Times New Roman"/>
          <w:sz w:val="28"/>
        </w:rPr>
        <w:t xml:space="preserve">сбытовые (у изготовителя); </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noProof/>
          <w:sz w:val="28"/>
        </w:rPr>
        <w:t>2) </w:t>
      </w:r>
      <w:r>
        <w:rPr>
          <w:rFonts w:ascii="Times New Roman" w:hAnsi="Times New Roman"/>
          <w:sz w:val="28"/>
        </w:rPr>
        <w:t>складские (на складах посредников);</w:t>
      </w:r>
    </w:p>
    <w:p w:rsidR="00000000" w:rsidRDefault="00FB33FF">
      <w:pPr>
        <w:widowControl w:val="0"/>
        <w:jc w:val="both"/>
        <w:rPr>
          <w:rFonts w:ascii="Times New Roman" w:hAnsi="Times New Roman"/>
          <w:sz w:val="28"/>
        </w:rPr>
      </w:pPr>
      <w:r>
        <w:rPr>
          <w:rFonts w:ascii="Times New Roman" w:hAnsi="Times New Roman"/>
          <w:noProof/>
          <w:sz w:val="28"/>
        </w:rPr>
        <w:t>2.3) </w:t>
      </w:r>
      <w:r>
        <w:rPr>
          <w:rFonts w:ascii="Times New Roman" w:hAnsi="Times New Roman"/>
          <w:sz w:val="28"/>
        </w:rPr>
        <w:t>запасы в пути (от поставщиков к потребителям).</w:t>
      </w:r>
    </w:p>
    <w:p w:rsidR="00000000" w:rsidRDefault="00FB33FF">
      <w:pPr>
        <w:pStyle w:val="4"/>
      </w:pPr>
      <w:bookmarkStart w:id="437" w:name="_Toc443364861"/>
      <w:bookmarkStart w:id="438" w:name="_Toc443365732"/>
      <w:bookmarkStart w:id="439" w:name="_Toc469886578"/>
      <w:bookmarkStart w:id="440" w:name="_Toc470415638"/>
      <w:r>
        <w:t>9.3.2. Показатели объема и структуры запасов материальных ценн</w:t>
      </w:r>
      <w:r>
        <w:t>о</w:t>
      </w:r>
      <w:r>
        <w:t>стей</w:t>
      </w:r>
      <w:bookmarkEnd w:id="437"/>
      <w:bookmarkEnd w:id="438"/>
      <w:bookmarkEnd w:id="439"/>
      <w:bookmarkEnd w:id="440"/>
    </w:p>
    <w:p w:rsidR="00000000" w:rsidRDefault="00FB33FF">
      <w:pPr>
        <w:widowControl w:val="0"/>
        <w:jc w:val="both"/>
        <w:rPr>
          <w:rFonts w:ascii="Times New Roman" w:hAnsi="Times New Roman"/>
          <w:sz w:val="28"/>
        </w:rPr>
      </w:pPr>
      <w:r>
        <w:rPr>
          <w:rFonts w:ascii="Times New Roman" w:hAnsi="Times New Roman"/>
          <w:sz w:val="28"/>
        </w:rPr>
        <w:t>Запасы материальных ценностей измеряются как в абсолютных величинах, так и в днях среднего суточн</w:t>
      </w:r>
      <w:r>
        <w:rPr>
          <w:rFonts w:ascii="Times New Roman" w:hAnsi="Times New Roman"/>
          <w:sz w:val="28"/>
        </w:rPr>
        <w:t>ого расхода. Величина запасов исчисляется в д</w:t>
      </w:r>
      <w:r>
        <w:rPr>
          <w:rFonts w:ascii="Times New Roman" w:hAnsi="Times New Roman"/>
          <w:sz w:val="28"/>
        </w:rPr>
        <w:t>е</w:t>
      </w:r>
      <w:r>
        <w:rPr>
          <w:rFonts w:ascii="Times New Roman" w:hAnsi="Times New Roman"/>
          <w:sz w:val="28"/>
        </w:rPr>
        <w:t>нежном либо натуральном выражении в соответствии с вышеприведенной кла</w:t>
      </w:r>
      <w:r>
        <w:rPr>
          <w:rFonts w:ascii="Times New Roman" w:hAnsi="Times New Roman"/>
          <w:sz w:val="28"/>
        </w:rPr>
        <w:t>с</w:t>
      </w:r>
      <w:r>
        <w:rPr>
          <w:rFonts w:ascii="Times New Roman" w:hAnsi="Times New Roman"/>
          <w:sz w:val="28"/>
        </w:rPr>
        <w:t>сификацией. Наличие запасов в денежном выражении характеризуется  м</w:t>
      </w:r>
      <w:r>
        <w:rPr>
          <w:rFonts w:ascii="Times New Roman" w:hAnsi="Times New Roman"/>
          <w:sz w:val="28"/>
        </w:rPr>
        <w:t>о</w:t>
      </w:r>
      <w:r>
        <w:rPr>
          <w:rFonts w:ascii="Times New Roman" w:hAnsi="Times New Roman"/>
          <w:sz w:val="28"/>
        </w:rPr>
        <w:t>ментными (на отчетные даты) показателями</w:t>
      </w:r>
      <w:r>
        <w:rPr>
          <w:rFonts w:ascii="Times New Roman" w:hAnsi="Times New Roman"/>
          <w:noProof/>
          <w:sz w:val="28"/>
        </w:rPr>
        <w:t xml:space="preserve"> (3</w:t>
      </w:r>
      <w:r>
        <w:rPr>
          <w:rFonts w:ascii="Times New Roman" w:hAnsi="Times New Roman"/>
          <w:noProof/>
          <w:sz w:val="28"/>
          <w:vertAlign w:val="subscript"/>
        </w:rPr>
        <w:t>i</w:t>
      </w:r>
      <w:r>
        <w:rPr>
          <w:rFonts w:ascii="Times New Roman" w:hAnsi="Times New Roman"/>
          <w:noProof/>
          <w:sz w:val="28"/>
        </w:rPr>
        <w:t>)</w:t>
      </w:r>
      <w:r>
        <w:rPr>
          <w:rFonts w:ascii="Times New Roman" w:hAnsi="Times New Roman"/>
          <w:sz w:val="28"/>
        </w:rPr>
        <w:t xml:space="preserve"> и средними </w:t>
      </w:r>
      <w:r>
        <w:rPr>
          <w:rFonts w:ascii="Times New Roman" w:hAnsi="Times New Roman"/>
          <w:noProof/>
          <w:sz w:val="28"/>
        </w:rPr>
        <w:t>(</w:t>
      </w:r>
      <w:r>
        <w:rPr>
          <w:rFonts w:ascii="Times New Roman" w:hAnsi="Times New Roman"/>
          <w:noProof/>
          <w:position w:val="-2"/>
          <w:sz w:val="28"/>
        </w:rPr>
        <w:object w:dxaOrig="173" w:dyaOrig="320">
          <v:shape id="_x0000_i1218" type="#_x0000_t75" style="width:8.25pt;height:16.45pt" o:ole="">
            <v:imagedata r:id="rId321" o:title=""/>
          </v:shape>
          <o:OLEObject Type="Embed" ProgID="Equation" ShapeID="_x0000_i1218" DrawAspect="Content" ObjectID="_1447852478" r:id="rId322"/>
        </w:object>
      </w:r>
      <w:r>
        <w:rPr>
          <w:rFonts w:ascii="Times New Roman" w:hAnsi="Times New Roman"/>
          <w:noProof/>
          <w:sz w:val="28"/>
        </w:rPr>
        <w:t>)</w:t>
      </w:r>
      <w:r>
        <w:rPr>
          <w:rFonts w:ascii="Times New Roman" w:hAnsi="Times New Roman"/>
          <w:sz w:val="28"/>
        </w:rPr>
        <w:t xml:space="preserve"> за отчетный п</w:t>
      </w:r>
      <w:r>
        <w:rPr>
          <w:rFonts w:ascii="Times New Roman" w:hAnsi="Times New Roman"/>
          <w:sz w:val="28"/>
        </w:rPr>
        <w:t>е</w:t>
      </w:r>
      <w:r>
        <w:rPr>
          <w:rFonts w:ascii="Times New Roman" w:hAnsi="Times New Roman"/>
          <w:sz w:val="28"/>
        </w:rPr>
        <w:t>риод.</w:t>
      </w:r>
    </w:p>
    <w:p w:rsidR="00000000" w:rsidRDefault="00FB33FF">
      <w:pPr>
        <w:widowControl w:val="0"/>
        <w:jc w:val="both"/>
        <w:rPr>
          <w:rFonts w:ascii="Times New Roman" w:hAnsi="Times New Roman"/>
          <w:sz w:val="28"/>
        </w:rPr>
      </w:pPr>
      <w:r>
        <w:rPr>
          <w:rFonts w:ascii="Times New Roman" w:hAnsi="Times New Roman"/>
          <w:sz w:val="28"/>
        </w:rPr>
        <w:t>Средние показатели определяются в простейших случаях по формуле сре</w:t>
      </w:r>
      <w:r>
        <w:rPr>
          <w:rFonts w:ascii="Times New Roman" w:hAnsi="Times New Roman"/>
          <w:sz w:val="28"/>
        </w:rPr>
        <w:t>д</w:t>
      </w:r>
      <w:r>
        <w:rPr>
          <w:rFonts w:ascii="Times New Roman" w:hAnsi="Times New Roman"/>
          <w:sz w:val="28"/>
        </w:rPr>
        <w:t>ней арифметической:</w:t>
      </w:r>
    </w:p>
    <w:p w:rsidR="00000000" w:rsidRDefault="00FB33FF">
      <w:pPr>
        <w:widowControl w:val="0"/>
        <w:jc w:val="center"/>
        <w:rPr>
          <w:rFonts w:ascii="Times New Roman" w:hAnsi="Times New Roman"/>
          <w:sz w:val="28"/>
        </w:rPr>
      </w:pPr>
      <w:r>
        <w:rPr>
          <w:rFonts w:ascii="Times New Roman" w:hAnsi="Times New Roman"/>
          <w:position w:val="-10"/>
          <w:sz w:val="28"/>
        </w:rPr>
        <w:object w:dxaOrig="2040" w:dyaOrig="400">
          <v:shape id="_x0000_i1219" type="#_x0000_t75" style="width:101.85pt;height:19.55pt" o:ole="">
            <v:imagedata r:id="rId323" o:title=""/>
          </v:shape>
          <o:OLEObject Type="Embed" ProgID="Equation" ShapeID="_x0000_i1219" DrawAspect="Content" ObjectID="_1447852479" r:id="rId324"/>
        </w:object>
      </w:r>
    </w:p>
    <w:p w:rsidR="00000000" w:rsidRDefault="00FB33FF">
      <w:pPr>
        <w:widowControl w:val="0"/>
        <w:jc w:val="both"/>
        <w:rPr>
          <w:rFonts w:ascii="Times New Roman" w:hAnsi="Times New Roman"/>
          <w:sz w:val="28"/>
        </w:rPr>
      </w:pPr>
      <w:r>
        <w:rPr>
          <w:rFonts w:ascii="Times New Roman" w:hAnsi="Times New Roman"/>
          <w:sz w:val="28"/>
        </w:rPr>
        <w:t>где</w:t>
      </w:r>
      <w:r>
        <w:rPr>
          <w:rFonts w:ascii="Times New Roman" w:hAnsi="Times New Roman"/>
          <w:noProof/>
          <w:sz w:val="28"/>
        </w:rPr>
        <w:t xml:space="preserve"> 3</w:t>
      </w:r>
      <w:r>
        <w:rPr>
          <w:rFonts w:ascii="Times New Roman" w:hAnsi="Times New Roman"/>
          <w:noProof/>
          <w:sz w:val="28"/>
          <w:vertAlign w:val="subscript"/>
        </w:rPr>
        <w:t>1</w:t>
      </w:r>
      <w:r>
        <w:rPr>
          <w:rFonts w:ascii="Times New Roman" w:hAnsi="Times New Roman"/>
          <w:noProof/>
          <w:sz w:val="28"/>
        </w:rPr>
        <w:t xml:space="preserve"> -</w:t>
      </w:r>
      <w:r>
        <w:rPr>
          <w:rFonts w:ascii="Times New Roman" w:hAnsi="Times New Roman"/>
          <w:sz w:val="28"/>
        </w:rPr>
        <w:t xml:space="preserve"> объем запасов на начало периода;</w:t>
      </w:r>
      <w:r>
        <w:rPr>
          <w:rFonts w:ascii="Times New Roman" w:hAnsi="Times New Roman"/>
          <w:noProof/>
          <w:sz w:val="28"/>
        </w:rPr>
        <w:t xml:space="preserve"> 3</w:t>
      </w:r>
      <w:bookmarkStart w:id="441" w:name="OCRUncertain402"/>
      <w:r>
        <w:rPr>
          <w:rFonts w:ascii="Times New Roman" w:hAnsi="Times New Roman"/>
          <w:noProof/>
          <w:sz w:val="28"/>
          <w:vertAlign w:val="subscript"/>
        </w:rPr>
        <w:t>2</w:t>
      </w:r>
      <w:r>
        <w:rPr>
          <w:rFonts w:ascii="Times New Roman" w:hAnsi="Times New Roman"/>
          <w:noProof/>
          <w:sz w:val="28"/>
        </w:rPr>
        <w:t xml:space="preserve"> </w:t>
      </w:r>
      <w:bookmarkEnd w:id="441"/>
      <w:r>
        <w:rPr>
          <w:rFonts w:ascii="Times New Roman" w:hAnsi="Times New Roman"/>
          <w:noProof/>
          <w:sz w:val="28"/>
        </w:rPr>
        <w:t xml:space="preserve">- </w:t>
      </w:r>
      <w:r>
        <w:rPr>
          <w:rFonts w:ascii="Times New Roman" w:hAnsi="Times New Roman"/>
          <w:sz w:val="28"/>
        </w:rPr>
        <w:t>то же на конец периода.</w:t>
      </w:r>
    </w:p>
    <w:p w:rsidR="00000000" w:rsidRDefault="00FB33FF">
      <w:pPr>
        <w:widowControl w:val="0"/>
        <w:jc w:val="both"/>
        <w:rPr>
          <w:rFonts w:ascii="Times New Roman" w:hAnsi="Times New Roman"/>
          <w:sz w:val="28"/>
        </w:rPr>
      </w:pPr>
      <w:r>
        <w:rPr>
          <w:rFonts w:ascii="Times New Roman" w:hAnsi="Times New Roman"/>
          <w:sz w:val="28"/>
        </w:rPr>
        <w:t>Если известны величины запасов на определенны</w:t>
      </w:r>
      <w:r>
        <w:rPr>
          <w:rFonts w:ascii="Times New Roman" w:hAnsi="Times New Roman"/>
          <w:sz w:val="28"/>
        </w:rPr>
        <w:t>е даты, разделенные ра</w:t>
      </w:r>
      <w:r>
        <w:rPr>
          <w:rFonts w:ascii="Times New Roman" w:hAnsi="Times New Roman"/>
          <w:sz w:val="28"/>
        </w:rPr>
        <w:t>в</w:t>
      </w:r>
      <w:r>
        <w:rPr>
          <w:rFonts w:ascii="Times New Roman" w:hAnsi="Times New Roman"/>
          <w:sz w:val="28"/>
        </w:rPr>
        <w:t>ными интервалами, то средний запас рассчитывается по формуле средней хр</w:t>
      </w:r>
      <w:r>
        <w:rPr>
          <w:rFonts w:ascii="Times New Roman" w:hAnsi="Times New Roman"/>
          <w:sz w:val="28"/>
        </w:rPr>
        <w:t>о</w:t>
      </w:r>
      <w:r>
        <w:rPr>
          <w:rFonts w:ascii="Times New Roman" w:hAnsi="Times New Roman"/>
          <w:sz w:val="28"/>
        </w:rPr>
        <w:t>нологической:</w:t>
      </w:r>
    </w:p>
    <w:bookmarkStart w:id="442" w:name="OCRUncertain408"/>
    <w:p w:rsidR="00000000" w:rsidRDefault="00FB33FF">
      <w:pPr>
        <w:widowControl w:val="0"/>
        <w:jc w:val="center"/>
        <w:rPr>
          <w:rFonts w:ascii="Times New Roman" w:hAnsi="Times New Roman"/>
          <w:sz w:val="28"/>
          <w:lang w:val="en-US"/>
        </w:rPr>
      </w:pPr>
      <w:r>
        <w:rPr>
          <w:rFonts w:ascii="Times New Roman" w:hAnsi="Times New Roman"/>
          <w:position w:val="-24"/>
          <w:sz w:val="28"/>
          <w:lang w:val="en-US"/>
        </w:rPr>
        <w:object w:dxaOrig="3920" w:dyaOrig="660">
          <v:shape id="_x0000_i1220" type="#_x0000_t75" style="width:196.45pt;height:32.9pt" o:ole="">
            <v:imagedata r:id="rId325" o:title=""/>
          </v:shape>
          <o:OLEObject Type="Embed" ProgID="Equation" ShapeID="_x0000_i1220" DrawAspect="Content" ObjectID="_1447852480" r:id="rId326"/>
        </w:object>
      </w:r>
    </w:p>
    <w:bookmarkEnd w:id="442"/>
    <w:p w:rsidR="00000000" w:rsidRDefault="00FB33FF">
      <w:pPr>
        <w:widowControl w:val="0"/>
        <w:jc w:val="both"/>
        <w:rPr>
          <w:rFonts w:ascii="Times New Roman" w:hAnsi="Times New Roman"/>
          <w:sz w:val="28"/>
        </w:rPr>
      </w:pPr>
      <w:r>
        <w:rPr>
          <w:rFonts w:ascii="Times New Roman" w:hAnsi="Times New Roman"/>
          <w:noProof/>
          <w:sz w:val="28"/>
        </w:rPr>
        <w:t xml:space="preserve"> </w:t>
      </w:r>
      <w:r>
        <w:rPr>
          <w:rFonts w:ascii="Times New Roman" w:hAnsi="Times New Roman"/>
          <w:sz w:val="28"/>
        </w:rPr>
        <w:t>где</w:t>
      </w:r>
      <w:r>
        <w:rPr>
          <w:rFonts w:ascii="Times New Roman" w:hAnsi="Times New Roman"/>
          <w:noProof/>
          <w:sz w:val="28"/>
        </w:rPr>
        <w:t xml:space="preserve"> n -</w:t>
      </w:r>
      <w:r>
        <w:rPr>
          <w:rFonts w:ascii="Times New Roman" w:hAnsi="Times New Roman"/>
          <w:sz w:val="28"/>
        </w:rPr>
        <w:t xml:space="preserve"> число дат.</w:t>
      </w:r>
    </w:p>
    <w:p w:rsidR="00000000" w:rsidRDefault="00FB33FF">
      <w:pPr>
        <w:widowControl w:val="0"/>
        <w:jc w:val="both"/>
        <w:rPr>
          <w:rFonts w:ascii="Times New Roman" w:hAnsi="Times New Roman"/>
          <w:sz w:val="28"/>
        </w:rPr>
      </w:pPr>
      <w:r>
        <w:rPr>
          <w:rFonts w:ascii="Times New Roman" w:hAnsi="Times New Roman"/>
          <w:sz w:val="28"/>
        </w:rPr>
        <w:t>Если же интервалы между датами, на которые определены величины зап</w:t>
      </w:r>
      <w:r>
        <w:rPr>
          <w:rFonts w:ascii="Times New Roman" w:hAnsi="Times New Roman"/>
          <w:sz w:val="28"/>
        </w:rPr>
        <w:t>а</w:t>
      </w:r>
      <w:r>
        <w:rPr>
          <w:rFonts w:ascii="Times New Roman" w:hAnsi="Times New Roman"/>
          <w:sz w:val="28"/>
        </w:rPr>
        <w:t>сов, различны, то средняя величина опр</w:t>
      </w:r>
      <w:r>
        <w:rPr>
          <w:rFonts w:ascii="Times New Roman" w:hAnsi="Times New Roman"/>
          <w:sz w:val="28"/>
        </w:rPr>
        <w:t>еделяется по формуле средней арифм</w:t>
      </w:r>
      <w:r>
        <w:rPr>
          <w:rFonts w:ascii="Times New Roman" w:hAnsi="Times New Roman"/>
          <w:sz w:val="28"/>
        </w:rPr>
        <w:t>е</w:t>
      </w:r>
      <w:r>
        <w:rPr>
          <w:rFonts w:ascii="Times New Roman" w:hAnsi="Times New Roman"/>
          <w:sz w:val="28"/>
        </w:rPr>
        <w:t>тической взвешенной:</w:t>
      </w:r>
    </w:p>
    <w:p w:rsidR="00000000" w:rsidRDefault="00FB33FF">
      <w:pPr>
        <w:widowControl w:val="0"/>
        <w:jc w:val="center"/>
        <w:rPr>
          <w:rFonts w:ascii="Times New Roman" w:hAnsi="Times New Roman"/>
          <w:sz w:val="28"/>
        </w:rPr>
      </w:pPr>
      <w:r>
        <w:rPr>
          <w:rFonts w:ascii="Times New Roman" w:hAnsi="Times New Roman"/>
          <w:position w:val="-76"/>
          <w:sz w:val="28"/>
        </w:rPr>
        <w:object w:dxaOrig="1540" w:dyaOrig="1660">
          <v:shape id="_x0000_i1221" type="#_x0000_t75" style="width:77.15pt;height:83.3pt" o:ole="">
            <v:imagedata r:id="rId327" o:title=""/>
          </v:shape>
          <o:OLEObject Type="Embed" ProgID="Equation" ShapeID="_x0000_i1221" DrawAspect="Content" ObjectID="_1447852481" r:id="rId328"/>
        </w:object>
      </w:r>
    </w:p>
    <w:p w:rsidR="00000000" w:rsidRDefault="00FB33FF">
      <w:pPr>
        <w:widowControl w:val="0"/>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sz w:val="28"/>
          <w:lang w:val="en-US"/>
        </w:rPr>
        <w:t>t</w:t>
      </w:r>
      <w:r>
        <w:rPr>
          <w:rFonts w:ascii="Times New Roman" w:hAnsi="Times New Roman"/>
          <w:sz w:val="28"/>
          <w:vertAlign w:val="subscript"/>
          <w:lang w:val="en-US"/>
        </w:rPr>
        <w:t>k</w:t>
      </w:r>
      <w:r w:rsidRPr="00FB33FF">
        <w:rPr>
          <w:rFonts w:ascii="Times New Roman" w:hAnsi="Times New Roman"/>
          <w:sz w:val="28"/>
        </w:rPr>
        <w:t xml:space="preserve"> </w:t>
      </w:r>
      <w:r w:rsidRPr="00FB33FF">
        <w:rPr>
          <w:rFonts w:ascii="Times New Roman" w:hAnsi="Times New Roman"/>
          <w:i/>
          <w:sz w:val="28"/>
        </w:rPr>
        <w:t>-</w:t>
      </w:r>
      <w:r>
        <w:rPr>
          <w:rFonts w:ascii="Times New Roman" w:hAnsi="Times New Roman"/>
          <w:sz w:val="28"/>
        </w:rPr>
        <w:t xml:space="preserve"> продолжительность периода между датами; </w:t>
      </w:r>
    </w:p>
    <w:p w:rsidR="00000000" w:rsidRDefault="00FB33FF">
      <w:pPr>
        <w:widowControl w:val="0"/>
        <w:jc w:val="both"/>
        <w:rPr>
          <w:rFonts w:ascii="Times New Roman" w:hAnsi="Times New Roman"/>
          <w:sz w:val="28"/>
        </w:rPr>
      </w:pPr>
      <w:r>
        <w:rPr>
          <w:rFonts w:ascii="Times New Roman" w:hAnsi="Times New Roman"/>
          <w:noProof/>
          <w:position w:val="-10"/>
          <w:sz w:val="28"/>
        </w:rPr>
        <w:object w:dxaOrig="340" w:dyaOrig="400">
          <v:shape id="_x0000_i1222" type="#_x0000_t75" style="width:17.5pt;height:19.55pt" o:ole="">
            <v:imagedata r:id="rId329" o:title=""/>
          </v:shape>
          <o:OLEObject Type="Embed" ProgID="Equation" ShapeID="_x0000_i1222" DrawAspect="Content" ObjectID="_1447852482" r:id="rId330"/>
        </w:object>
      </w:r>
      <w:r>
        <w:rPr>
          <w:rFonts w:ascii="Times New Roman" w:hAnsi="Times New Roman"/>
          <w:noProof/>
          <w:sz w:val="28"/>
        </w:rPr>
        <w:t xml:space="preserve"> -</w:t>
      </w:r>
      <w:r>
        <w:rPr>
          <w:rFonts w:ascii="Times New Roman" w:hAnsi="Times New Roman"/>
          <w:sz w:val="28"/>
        </w:rPr>
        <w:t xml:space="preserve"> средняя величина запаса на</w:t>
      </w:r>
      <w:r>
        <w:rPr>
          <w:rFonts w:ascii="Times New Roman" w:hAnsi="Times New Roman"/>
          <w:noProof/>
          <w:sz w:val="28"/>
        </w:rPr>
        <w:t xml:space="preserve"> k-й</w:t>
      </w:r>
      <w:r>
        <w:rPr>
          <w:rFonts w:ascii="Times New Roman" w:hAnsi="Times New Roman"/>
          <w:sz w:val="28"/>
        </w:rPr>
        <w:t xml:space="preserve"> интервал. </w:t>
      </w:r>
    </w:p>
    <w:p w:rsidR="00000000" w:rsidRDefault="00FB33FF">
      <w:pPr>
        <w:widowControl w:val="0"/>
        <w:jc w:val="both"/>
        <w:rPr>
          <w:rFonts w:ascii="Times New Roman" w:hAnsi="Times New Roman"/>
          <w:sz w:val="28"/>
        </w:rPr>
      </w:pPr>
      <w:r>
        <w:rPr>
          <w:rFonts w:ascii="Times New Roman" w:hAnsi="Times New Roman"/>
          <w:sz w:val="28"/>
        </w:rPr>
        <w:t>Обеспеченность предприятия запасами в днях исчисляется путем д</w:t>
      </w:r>
      <w:r>
        <w:rPr>
          <w:rFonts w:ascii="Times New Roman" w:hAnsi="Times New Roman"/>
          <w:sz w:val="28"/>
        </w:rPr>
        <w:t>еления размера запасов материальных ценностей</w:t>
      </w:r>
      <w:r>
        <w:rPr>
          <w:rFonts w:ascii="Times New Roman" w:hAnsi="Times New Roman"/>
          <w:noProof/>
          <w:sz w:val="28"/>
        </w:rPr>
        <w:t xml:space="preserve"> (3)</w:t>
      </w:r>
      <w:r>
        <w:rPr>
          <w:rFonts w:ascii="Times New Roman" w:hAnsi="Times New Roman"/>
          <w:sz w:val="28"/>
        </w:rPr>
        <w:t xml:space="preserve"> на среднесуточный расход (а) да</w:t>
      </w:r>
      <w:r>
        <w:rPr>
          <w:rFonts w:ascii="Times New Roman" w:hAnsi="Times New Roman"/>
          <w:sz w:val="28"/>
        </w:rPr>
        <w:t>н</w:t>
      </w:r>
      <w:r>
        <w:rPr>
          <w:rFonts w:ascii="Times New Roman" w:hAnsi="Times New Roman"/>
          <w:sz w:val="28"/>
        </w:rPr>
        <w:t>ного вида запасов:</w:t>
      </w:r>
    </w:p>
    <w:p w:rsidR="00000000" w:rsidRDefault="00FB33FF">
      <w:pPr>
        <w:widowControl w:val="0"/>
        <w:jc w:val="center"/>
        <w:rPr>
          <w:rFonts w:ascii="Times New Roman" w:hAnsi="Times New Roman"/>
          <w:sz w:val="28"/>
        </w:rPr>
      </w:pPr>
      <w:r>
        <w:rPr>
          <w:rFonts w:ascii="Times New Roman" w:hAnsi="Times New Roman"/>
          <w:position w:val="-30"/>
          <w:sz w:val="28"/>
        </w:rPr>
        <w:object w:dxaOrig="3440" w:dyaOrig="720">
          <v:shape id="_x0000_i1223" type="#_x0000_t75" style="width:171.75pt;height:36pt" o:ole="">
            <v:imagedata r:id="rId331" o:title=""/>
          </v:shape>
          <o:OLEObject Type="Embed" ProgID="Equation" ShapeID="_x0000_i1223" DrawAspect="Content" ObjectID="_1447852483" r:id="rId332"/>
        </w:object>
      </w:r>
    </w:p>
    <w:p w:rsidR="00000000" w:rsidRDefault="00FB33FF">
      <w:pPr>
        <w:widowControl w:val="0"/>
        <w:jc w:val="both"/>
        <w:rPr>
          <w:rFonts w:ascii="Times New Roman" w:hAnsi="Times New Roman"/>
          <w:sz w:val="28"/>
        </w:rPr>
      </w:pPr>
      <w:r>
        <w:rPr>
          <w:rFonts w:ascii="Times New Roman" w:hAnsi="Times New Roman"/>
          <w:sz w:val="28"/>
        </w:rPr>
        <w:t>где О</w:t>
      </w:r>
      <w:r>
        <w:rPr>
          <w:rFonts w:ascii="Times New Roman" w:hAnsi="Times New Roman"/>
          <w:sz w:val="28"/>
          <w:vertAlign w:val="subscript"/>
        </w:rPr>
        <w:t>дн</w:t>
      </w:r>
      <w:r>
        <w:rPr>
          <w:rFonts w:ascii="Times New Roman" w:hAnsi="Times New Roman"/>
          <w:noProof/>
          <w:sz w:val="28"/>
        </w:rPr>
        <w:t xml:space="preserve"> -</w:t>
      </w:r>
      <w:r>
        <w:rPr>
          <w:rFonts w:ascii="Times New Roman" w:hAnsi="Times New Roman"/>
          <w:sz w:val="28"/>
        </w:rPr>
        <w:t xml:space="preserve"> обеспеченность, в днях; </w:t>
      </w:r>
    </w:p>
    <w:p w:rsidR="00000000" w:rsidRDefault="00FB33FF">
      <w:pPr>
        <w:widowControl w:val="0"/>
        <w:jc w:val="both"/>
        <w:rPr>
          <w:rFonts w:ascii="Times New Roman" w:hAnsi="Times New Roman"/>
          <w:sz w:val="28"/>
        </w:rPr>
      </w:pPr>
      <w:r>
        <w:rPr>
          <w:rFonts w:ascii="Times New Roman" w:hAnsi="Times New Roman"/>
          <w:noProof/>
          <w:sz w:val="28"/>
        </w:rPr>
        <w:lastRenderedPageBreak/>
        <w:t>З</w:t>
      </w:r>
      <w:r>
        <w:rPr>
          <w:rFonts w:ascii="Times New Roman" w:hAnsi="Times New Roman"/>
          <w:noProof/>
          <w:sz w:val="28"/>
          <w:vertAlign w:val="subscript"/>
        </w:rPr>
        <w:t>н</w:t>
      </w:r>
      <w:r>
        <w:rPr>
          <w:rFonts w:ascii="Times New Roman" w:hAnsi="Times New Roman"/>
          <w:noProof/>
          <w:sz w:val="28"/>
        </w:rPr>
        <w:t xml:space="preserve"> -</w:t>
      </w:r>
      <w:r>
        <w:rPr>
          <w:rFonts w:ascii="Times New Roman" w:hAnsi="Times New Roman"/>
          <w:sz w:val="28"/>
        </w:rPr>
        <w:t xml:space="preserve"> размер запасов на начало периода; </w:t>
      </w:r>
    </w:p>
    <w:p w:rsidR="00000000" w:rsidRDefault="00FB33FF">
      <w:pPr>
        <w:widowControl w:val="0"/>
        <w:jc w:val="both"/>
        <w:rPr>
          <w:rFonts w:ascii="Times New Roman" w:hAnsi="Times New Roman"/>
          <w:sz w:val="28"/>
        </w:rPr>
      </w:pPr>
      <w:r>
        <w:rPr>
          <w:rFonts w:ascii="Times New Roman" w:hAnsi="Times New Roman"/>
          <w:sz w:val="28"/>
        </w:rPr>
        <w:t>Д</w:t>
      </w:r>
      <w:r>
        <w:rPr>
          <w:rFonts w:ascii="Times New Roman" w:hAnsi="Times New Roman"/>
          <w:noProof/>
          <w:sz w:val="28"/>
        </w:rPr>
        <w:t xml:space="preserve"> -</w:t>
      </w:r>
      <w:r>
        <w:rPr>
          <w:rFonts w:ascii="Times New Roman" w:hAnsi="Times New Roman"/>
          <w:sz w:val="28"/>
        </w:rPr>
        <w:t xml:space="preserve"> число календарных дней в периоде; </w:t>
      </w:r>
    </w:p>
    <w:p w:rsidR="00000000" w:rsidRDefault="00FB33FF">
      <w:pPr>
        <w:widowControl w:val="0"/>
        <w:jc w:val="both"/>
        <w:rPr>
          <w:rFonts w:ascii="Times New Roman" w:hAnsi="Times New Roman"/>
          <w:sz w:val="28"/>
        </w:rPr>
      </w:pPr>
      <w:r>
        <w:rPr>
          <w:rFonts w:ascii="Times New Roman" w:hAnsi="Times New Roman"/>
          <w:sz w:val="28"/>
        </w:rPr>
        <w:t>Р</w:t>
      </w:r>
      <w:r>
        <w:rPr>
          <w:rFonts w:ascii="Times New Roman" w:hAnsi="Times New Roman"/>
          <w:noProof/>
          <w:sz w:val="28"/>
        </w:rPr>
        <w:t xml:space="preserve"> -</w:t>
      </w:r>
      <w:r>
        <w:rPr>
          <w:rFonts w:ascii="Times New Roman" w:hAnsi="Times New Roman"/>
          <w:sz w:val="28"/>
        </w:rPr>
        <w:t xml:space="preserve"> общий размер ра</w:t>
      </w:r>
      <w:r>
        <w:rPr>
          <w:rFonts w:ascii="Times New Roman" w:hAnsi="Times New Roman"/>
          <w:sz w:val="28"/>
        </w:rPr>
        <w:t xml:space="preserve">схода или плановая потребность в данном периоде. </w:t>
      </w:r>
      <w:bookmarkStart w:id="443" w:name="OCRUncertain429"/>
      <w:r>
        <w:rPr>
          <w:rFonts w:ascii="Times New Roman" w:hAnsi="Times New Roman"/>
          <w:sz w:val="28"/>
        </w:rPr>
        <w:t>З</w:t>
      </w:r>
      <w:r>
        <w:rPr>
          <w:rFonts w:ascii="Times New Roman" w:hAnsi="Times New Roman"/>
          <w:sz w:val="28"/>
        </w:rPr>
        <w:t>а</w:t>
      </w:r>
      <w:r>
        <w:rPr>
          <w:rFonts w:ascii="Times New Roman" w:hAnsi="Times New Roman"/>
          <w:sz w:val="28"/>
        </w:rPr>
        <w:t>пасоемкость</w:t>
      </w:r>
      <w:bookmarkEnd w:id="443"/>
      <w:r>
        <w:rPr>
          <w:rFonts w:ascii="Times New Roman" w:hAnsi="Times New Roman"/>
          <w:sz w:val="28"/>
        </w:rPr>
        <w:t xml:space="preserve"> </w:t>
      </w:r>
      <w:bookmarkStart w:id="444" w:name="OCRUncertain430"/>
      <w:r>
        <w:rPr>
          <w:rFonts w:ascii="Times New Roman" w:hAnsi="Times New Roman"/>
          <w:sz w:val="28"/>
        </w:rPr>
        <w:t>(е)</w:t>
      </w:r>
      <w:bookmarkEnd w:id="444"/>
      <w:r>
        <w:rPr>
          <w:rFonts w:ascii="Times New Roman" w:hAnsi="Times New Roman"/>
          <w:sz w:val="28"/>
        </w:rPr>
        <w:t xml:space="preserve"> определяется по формуле</w:t>
      </w:r>
    </w:p>
    <w:p w:rsidR="00000000" w:rsidRDefault="00FB33FF">
      <w:pPr>
        <w:widowControl w:val="0"/>
        <w:jc w:val="center"/>
        <w:rPr>
          <w:rFonts w:ascii="Times New Roman" w:hAnsi="Times New Roman"/>
          <w:sz w:val="28"/>
        </w:rPr>
      </w:pPr>
      <w:r>
        <w:rPr>
          <w:rFonts w:ascii="Times New Roman" w:hAnsi="Times New Roman"/>
          <w:position w:val="-24"/>
          <w:sz w:val="28"/>
        </w:rPr>
        <w:object w:dxaOrig="1359" w:dyaOrig="660">
          <v:shape id="_x0000_i1224" type="#_x0000_t75" style="width:67.9pt;height:32.9pt" o:ole="">
            <v:imagedata r:id="rId333" o:title=""/>
          </v:shape>
          <o:OLEObject Type="Embed" ProgID="Equation" ShapeID="_x0000_i1224" DrawAspect="Content" ObjectID="_1447852484" r:id="rId334"/>
        </w:object>
      </w:r>
    </w:p>
    <w:p w:rsidR="00000000" w:rsidRDefault="00FB33FF">
      <w:pPr>
        <w:widowControl w:val="0"/>
        <w:jc w:val="both"/>
        <w:rPr>
          <w:rFonts w:ascii="Times New Roman" w:hAnsi="Times New Roman"/>
          <w:sz w:val="28"/>
        </w:rPr>
      </w:pPr>
      <w:r>
        <w:rPr>
          <w:rFonts w:ascii="Times New Roman" w:hAnsi="Times New Roman"/>
          <w:sz w:val="28"/>
        </w:rPr>
        <w:t>Структура материальных ресурсов характеризуется относительными вел</w:t>
      </w:r>
      <w:r>
        <w:rPr>
          <w:rFonts w:ascii="Times New Roman" w:hAnsi="Times New Roman"/>
          <w:sz w:val="28"/>
        </w:rPr>
        <w:t>и</w:t>
      </w:r>
      <w:r>
        <w:rPr>
          <w:rFonts w:ascii="Times New Roman" w:hAnsi="Times New Roman"/>
          <w:sz w:val="28"/>
        </w:rPr>
        <w:t>чинами структуры в соответствии с приведенной классификацией:</w:t>
      </w:r>
    </w:p>
    <w:p w:rsidR="00000000" w:rsidRDefault="00FB33FF">
      <w:pPr>
        <w:widowControl w:val="0"/>
        <w:jc w:val="center"/>
        <w:rPr>
          <w:rFonts w:ascii="Times New Roman" w:hAnsi="Times New Roman"/>
          <w:sz w:val="28"/>
        </w:rPr>
      </w:pPr>
      <w:r>
        <w:rPr>
          <w:rFonts w:ascii="Times New Roman" w:hAnsi="Times New Roman"/>
          <w:position w:val="-38"/>
          <w:sz w:val="28"/>
        </w:rPr>
        <w:object w:dxaOrig="2140" w:dyaOrig="639">
          <v:shape id="_x0000_i1225" type="#_x0000_t75" style="width:106.95pt;height:31.9pt" o:ole="">
            <v:imagedata r:id="rId335" o:title=""/>
          </v:shape>
          <o:OLEObject Type="Embed" ProgID="Equation" ShapeID="_x0000_i1225" DrawAspect="Content" ObjectID="_1447852485" r:id="rId336"/>
        </w:object>
      </w:r>
    </w:p>
    <w:p w:rsidR="00000000" w:rsidRDefault="00FB33FF">
      <w:pPr>
        <w:widowControl w:val="0"/>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position w:val="-18"/>
          <w:sz w:val="28"/>
          <w:lang w:val="en-US"/>
        </w:rPr>
        <w:object w:dxaOrig="380" w:dyaOrig="420">
          <v:shape id="_x0000_i1226" type="#_x0000_t75" style="width:18.5pt;height:20.55pt" o:ole="">
            <v:imagedata r:id="rId337" o:title=""/>
          </v:shape>
          <o:OLEObject Type="Embed" ProgID="Equation" ShapeID="_x0000_i1226" DrawAspect="Content" ObjectID="_1447852486" r:id="rId338"/>
        </w:object>
      </w:r>
      <w:r>
        <w:rPr>
          <w:rFonts w:ascii="Times New Roman" w:hAnsi="Times New Roman"/>
          <w:noProof/>
          <w:sz w:val="28"/>
        </w:rPr>
        <w:t xml:space="preserve"> -</w:t>
      </w:r>
      <w:r>
        <w:rPr>
          <w:rFonts w:ascii="Times New Roman" w:hAnsi="Times New Roman"/>
          <w:sz w:val="28"/>
        </w:rPr>
        <w:t>удельный вес</w:t>
      </w:r>
      <w:r>
        <w:rPr>
          <w:rFonts w:ascii="Times New Roman" w:hAnsi="Times New Roman"/>
          <w:noProof/>
          <w:sz w:val="28"/>
        </w:rPr>
        <w:t xml:space="preserve"> </w:t>
      </w:r>
      <w:bookmarkStart w:id="445" w:name="OCRUncertain440"/>
      <w:r>
        <w:rPr>
          <w:rFonts w:ascii="Times New Roman" w:hAnsi="Times New Roman"/>
          <w:noProof/>
          <w:sz w:val="28"/>
        </w:rPr>
        <w:t>j-го</w:t>
      </w:r>
      <w:bookmarkEnd w:id="445"/>
      <w:r>
        <w:rPr>
          <w:rFonts w:ascii="Times New Roman" w:hAnsi="Times New Roman"/>
          <w:sz w:val="28"/>
        </w:rPr>
        <w:t xml:space="preserve"> вида запасов в их общем объеме.</w:t>
      </w:r>
    </w:p>
    <w:p w:rsidR="00000000" w:rsidRDefault="00FB33FF">
      <w:pPr>
        <w:pStyle w:val="4"/>
      </w:pPr>
      <w:bookmarkStart w:id="446" w:name="_Toc443364862"/>
      <w:bookmarkStart w:id="447" w:name="_Toc443365733"/>
      <w:bookmarkStart w:id="448" w:name="_Toc469886579"/>
      <w:bookmarkStart w:id="449" w:name="_Toc470415639"/>
      <w:r>
        <w:t>9.3.3. Показатели использования запасов материальных ценностей</w:t>
      </w:r>
      <w:bookmarkEnd w:id="446"/>
      <w:bookmarkEnd w:id="447"/>
      <w:bookmarkEnd w:id="448"/>
      <w:bookmarkEnd w:id="449"/>
    </w:p>
    <w:p w:rsidR="00000000" w:rsidRDefault="00FB33FF">
      <w:pPr>
        <w:widowControl w:val="0"/>
        <w:jc w:val="both"/>
        <w:rPr>
          <w:rFonts w:ascii="Times New Roman" w:hAnsi="Times New Roman"/>
          <w:noProof/>
          <w:sz w:val="28"/>
        </w:rPr>
      </w:pPr>
      <w:r>
        <w:rPr>
          <w:rFonts w:ascii="Times New Roman" w:hAnsi="Times New Roman"/>
          <w:sz w:val="28"/>
        </w:rPr>
        <w:t>Использование запасов материальных ценностей характеризуется п</w:t>
      </w:r>
      <w:bookmarkStart w:id="450" w:name="OCRUncertain441"/>
      <w:r>
        <w:rPr>
          <w:rFonts w:ascii="Times New Roman" w:hAnsi="Times New Roman"/>
          <w:sz w:val="28"/>
        </w:rPr>
        <w:t>о</w:t>
      </w:r>
      <w:bookmarkEnd w:id="450"/>
      <w:r>
        <w:rPr>
          <w:rFonts w:ascii="Times New Roman" w:hAnsi="Times New Roman"/>
          <w:sz w:val="28"/>
        </w:rPr>
        <w:t>казат</w:t>
      </w:r>
      <w:r>
        <w:rPr>
          <w:rFonts w:ascii="Times New Roman" w:hAnsi="Times New Roman"/>
          <w:sz w:val="28"/>
        </w:rPr>
        <w:t>е</w:t>
      </w:r>
      <w:r>
        <w:rPr>
          <w:rFonts w:ascii="Times New Roman" w:hAnsi="Times New Roman"/>
          <w:sz w:val="28"/>
        </w:rPr>
        <w:t xml:space="preserve">лями </w:t>
      </w:r>
      <w:r>
        <w:rPr>
          <w:rFonts w:ascii="Times New Roman" w:hAnsi="Times New Roman"/>
          <w:i/>
          <w:sz w:val="28"/>
        </w:rPr>
        <w:t>общего их расхода</w:t>
      </w:r>
      <w:r>
        <w:rPr>
          <w:rFonts w:ascii="Times New Roman" w:hAnsi="Times New Roman"/>
          <w:sz w:val="28"/>
        </w:rPr>
        <w:t xml:space="preserve"> за тот или иной </w:t>
      </w:r>
      <w:r>
        <w:rPr>
          <w:rFonts w:ascii="Times New Roman" w:hAnsi="Times New Roman"/>
          <w:sz w:val="28"/>
        </w:rPr>
        <w:t>период времени, определяемыми путем сопоставления объема запасов на текущую дату</w:t>
      </w:r>
      <w:r>
        <w:rPr>
          <w:rFonts w:ascii="Times New Roman" w:hAnsi="Times New Roman"/>
          <w:noProof/>
          <w:sz w:val="28"/>
        </w:rPr>
        <w:t xml:space="preserve"> (З</w:t>
      </w:r>
      <w:r>
        <w:rPr>
          <w:rFonts w:ascii="Times New Roman" w:hAnsi="Times New Roman"/>
          <w:noProof/>
          <w:sz w:val="28"/>
          <w:vertAlign w:val="subscript"/>
        </w:rPr>
        <w:t>i</w:t>
      </w:r>
      <w:r>
        <w:rPr>
          <w:rFonts w:ascii="Times New Roman" w:hAnsi="Times New Roman"/>
          <w:noProof/>
          <w:sz w:val="28"/>
        </w:rPr>
        <w:t>)</w:t>
      </w:r>
      <w:r>
        <w:rPr>
          <w:rFonts w:ascii="Times New Roman" w:hAnsi="Times New Roman"/>
          <w:sz w:val="28"/>
        </w:rPr>
        <w:t xml:space="preserve"> с их объемом на предшес</w:t>
      </w:r>
      <w:r>
        <w:rPr>
          <w:rFonts w:ascii="Times New Roman" w:hAnsi="Times New Roman"/>
          <w:sz w:val="28"/>
        </w:rPr>
        <w:t>т</w:t>
      </w:r>
      <w:r>
        <w:rPr>
          <w:rFonts w:ascii="Times New Roman" w:hAnsi="Times New Roman"/>
          <w:sz w:val="28"/>
        </w:rPr>
        <w:t>вующую дату</w:t>
      </w:r>
      <w:r>
        <w:rPr>
          <w:rFonts w:ascii="Times New Roman" w:hAnsi="Times New Roman"/>
          <w:noProof/>
          <w:sz w:val="28"/>
        </w:rPr>
        <w:t xml:space="preserve"> (З</w:t>
      </w:r>
      <w:r>
        <w:rPr>
          <w:rFonts w:ascii="Times New Roman" w:hAnsi="Times New Roman"/>
          <w:noProof/>
          <w:sz w:val="28"/>
          <w:vertAlign w:val="subscript"/>
        </w:rPr>
        <w:t>i-1</w:t>
      </w:r>
      <w:r>
        <w:rPr>
          <w:rFonts w:ascii="Times New Roman" w:hAnsi="Times New Roman"/>
          <w:noProof/>
          <w:sz w:val="28"/>
        </w:rPr>
        <w:t>):</w:t>
      </w:r>
    </w:p>
    <w:p w:rsidR="00000000" w:rsidRDefault="00FB33FF">
      <w:pPr>
        <w:widowControl w:val="0"/>
        <w:jc w:val="center"/>
        <w:rPr>
          <w:rFonts w:ascii="Times New Roman" w:hAnsi="Times New Roman"/>
          <w:b/>
          <w:noProof/>
          <w:sz w:val="28"/>
        </w:rPr>
      </w:pPr>
      <w:r>
        <w:rPr>
          <w:rFonts w:ascii="Times New Roman" w:hAnsi="Times New Roman"/>
          <w:b/>
          <w:noProof/>
          <w:position w:val="-10"/>
          <w:sz w:val="28"/>
        </w:rPr>
        <w:object w:dxaOrig="1600" w:dyaOrig="340">
          <v:shape id="_x0000_i1227" type="#_x0000_t75" style="width:80.25pt;height:17.5pt" o:ole="">
            <v:imagedata r:id="rId339" o:title=""/>
          </v:shape>
          <o:OLEObject Type="Embed" ProgID="Equation" ShapeID="_x0000_i1227" DrawAspect="Content" ObjectID="_1447852487" r:id="rId340"/>
        </w:object>
      </w:r>
    </w:p>
    <w:p w:rsidR="00000000" w:rsidRDefault="00FB33FF">
      <w:pPr>
        <w:widowControl w:val="0"/>
        <w:jc w:val="both"/>
        <w:rPr>
          <w:rFonts w:ascii="Times New Roman" w:hAnsi="Times New Roman"/>
          <w:sz w:val="28"/>
        </w:rPr>
      </w:pPr>
      <w:r>
        <w:rPr>
          <w:rFonts w:ascii="Times New Roman" w:hAnsi="Times New Roman"/>
          <w:sz w:val="28"/>
        </w:rPr>
        <w:t>- и величиной суточного расхода: а</w:t>
      </w:r>
      <w:r>
        <w:rPr>
          <w:rFonts w:ascii="Times New Roman" w:hAnsi="Times New Roman"/>
          <w:noProof/>
          <w:sz w:val="28"/>
        </w:rPr>
        <w:t xml:space="preserve"> </w:t>
      </w:r>
      <w:bookmarkStart w:id="451" w:name="OCRUncertain447"/>
      <w:r>
        <w:rPr>
          <w:rFonts w:ascii="Times New Roman" w:hAnsi="Times New Roman"/>
          <w:noProof/>
          <w:sz w:val="28"/>
        </w:rPr>
        <w:t>=</w:t>
      </w:r>
      <w:bookmarkEnd w:id="451"/>
      <w:r>
        <w:rPr>
          <w:rFonts w:ascii="Times New Roman" w:hAnsi="Times New Roman"/>
          <w:sz w:val="28"/>
        </w:rPr>
        <w:t xml:space="preserve"> Р/ Д.</w:t>
      </w:r>
    </w:p>
    <w:p w:rsidR="00000000" w:rsidRDefault="00FB33FF">
      <w:pPr>
        <w:widowControl w:val="0"/>
        <w:jc w:val="both"/>
        <w:rPr>
          <w:rFonts w:ascii="Times New Roman" w:hAnsi="Times New Roman"/>
          <w:sz w:val="28"/>
        </w:rPr>
      </w:pPr>
      <w:r>
        <w:rPr>
          <w:rFonts w:ascii="Times New Roman" w:hAnsi="Times New Roman"/>
          <w:sz w:val="28"/>
        </w:rPr>
        <w:t xml:space="preserve">Для характеристики использования товарных запасов используют </w:t>
      </w:r>
      <w:r>
        <w:rPr>
          <w:rFonts w:ascii="Times New Roman" w:hAnsi="Times New Roman"/>
          <w:sz w:val="28"/>
        </w:rPr>
        <w:t>следу</w:t>
      </w:r>
      <w:r>
        <w:rPr>
          <w:rFonts w:ascii="Times New Roman" w:hAnsi="Times New Roman"/>
          <w:sz w:val="28"/>
        </w:rPr>
        <w:t>ю</w:t>
      </w:r>
      <w:r>
        <w:rPr>
          <w:rFonts w:ascii="Times New Roman" w:hAnsi="Times New Roman"/>
          <w:sz w:val="28"/>
        </w:rPr>
        <w:t xml:space="preserve">щие показатели: </w:t>
      </w:r>
    </w:p>
    <w:p w:rsidR="00000000" w:rsidRDefault="00FB33FF">
      <w:pPr>
        <w:widowControl w:val="0"/>
        <w:jc w:val="both"/>
        <w:rPr>
          <w:rFonts w:ascii="Times New Roman" w:hAnsi="Times New Roman"/>
          <w:sz w:val="28"/>
        </w:rPr>
      </w:pPr>
      <w:r>
        <w:rPr>
          <w:rFonts w:ascii="Times New Roman" w:hAnsi="Times New Roman"/>
          <w:i/>
          <w:sz w:val="28"/>
        </w:rPr>
        <w:t>коэффициент оборачиваемости</w:t>
      </w:r>
      <w:r>
        <w:rPr>
          <w:rFonts w:ascii="Times New Roman" w:hAnsi="Times New Roman"/>
          <w:sz w:val="28"/>
        </w:rPr>
        <w:t xml:space="preserve"> (скорости оборота)</w:t>
      </w:r>
    </w:p>
    <w:p w:rsidR="00000000" w:rsidRDefault="00FB33FF">
      <w:pPr>
        <w:widowControl w:val="0"/>
        <w:jc w:val="center"/>
        <w:rPr>
          <w:rFonts w:ascii="Times New Roman" w:hAnsi="Times New Roman"/>
          <w:noProof/>
          <w:sz w:val="28"/>
        </w:rPr>
      </w:pPr>
      <w:r>
        <w:rPr>
          <w:rFonts w:ascii="Times New Roman" w:hAnsi="Times New Roman"/>
          <w:noProof/>
          <w:position w:val="-10"/>
          <w:sz w:val="28"/>
        </w:rPr>
        <w:object w:dxaOrig="1380" w:dyaOrig="340">
          <v:shape id="_x0000_i1228" type="#_x0000_t75" style="width:68.9pt;height:17.5pt" o:ole="">
            <v:imagedata r:id="rId341" o:title=""/>
          </v:shape>
          <o:OLEObject Type="Embed" ProgID="Equation" ShapeID="_x0000_i1228" DrawAspect="Content" ObjectID="_1447852488" r:id="rId342"/>
        </w:object>
      </w:r>
    </w:p>
    <w:p w:rsidR="00000000" w:rsidRDefault="00FB33FF">
      <w:pPr>
        <w:widowControl w:val="0"/>
        <w:jc w:val="both"/>
        <w:rPr>
          <w:rFonts w:ascii="Times New Roman" w:hAnsi="Times New Roman"/>
          <w:sz w:val="28"/>
        </w:rPr>
      </w:pPr>
      <w:r>
        <w:rPr>
          <w:rFonts w:ascii="Times New Roman" w:hAnsi="Times New Roman"/>
          <w:noProof/>
          <w:sz w:val="28"/>
        </w:rPr>
        <w:t xml:space="preserve"> </w:t>
      </w:r>
      <w:r>
        <w:rPr>
          <w:rFonts w:ascii="Times New Roman" w:hAnsi="Times New Roman"/>
          <w:sz w:val="28"/>
        </w:rPr>
        <w:t>где Р</w:t>
      </w:r>
      <w:r>
        <w:rPr>
          <w:rFonts w:ascii="Times New Roman" w:hAnsi="Times New Roman"/>
          <w:noProof/>
          <w:sz w:val="28"/>
        </w:rPr>
        <w:t xml:space="preserve"> -</w:t>
      </w:r>
      <w:r>
        <w:rPr>
          <w:rFonts w:ascii="Times New Roman" w:hAnsi="Times New Roman"/>
          <w:sz w:val="28"/>
        </w:rPr>
        <w:t xml:space="preserve"> реализация продукции или услуг.</w:t>
      </w:r>
    </w:p>
    <w:p w:rsidR="00000000" w:rsidRDefault="00FB33FF">
      <w:pPr>
        <w:widowControl w:val="0"/>
        <w:jc w:val="both"/>
        <w:rPr>
          <w:rFonts w:ascii="Times New Roman" w:hAnsi="Times New Roman"/>
          <w:sz w:val="28"/>
        </w:rPr>
      </w:pPr>
      <w:r>
        <w:rPr>
          <w:rFonts w:ascii="Times New Roman" w:hAnsi="Times New Roman"/>
          <w:noProof/>
          <w:sz w:val="28"/>
        </w:rPr>
        <w:t>К</w:t>
      </w:r>
      <w:r>
        <w:rPr>
          <w:rFonts w:ascii="Times New Roman" w:hAnsi="Times New Roman"/>
          <w:noProof/>
          <w:sz w:val="28"/>
          <w:vertAlign w:val="subscript"/>
        </w:rPr>
        <w:t>об</w:t>
      </w:r>
      <w:r>
        <w:rPr>
          <w:rFonts w:ascii="Times New Roman" w:hAnsi="Times New Roman"/>
          <w:noProof/>
          <w:sz w:val="28"/>
        </w:rPr>
        <w:t xml:space="preserve"> -</w:t>
      </w:r>
      <w:r>
        <w:rPr>
          <w:rFonts w:ascii="Times New Roman" w:hAnsi="Times New Roman"/>
          <w:sz w:val="28"/>
        </w:rPr>
        <w:t xml:space="preserve"> это число оборотов, совершаемых за определенный период времени средними запасами;</w:t>
      </w:r>
    </w:p>
    <w:p w:rsidR="00000000" w:rsidRDefault="00FB33FF">
      <w:pPr>
        <w:widowControl w:val="0"/>
        <w:jc w:val="both"/>
        <w:rPr>
          <w:rFonts w:ascii="Times New Roman" w:hAnsi="Times New Roman"/>
          <w:i/>
          <w:sz w:val="28"/>
        </w:rPr>
      </w:pPr>
      <w:r>
        <w:rPr>
          <w:rFonts w:ascii="Times New Roman" w:hAnsi="Times New Roman"/>
          <w:i/>
          <w:sz w:val="28"/>
        </w:rPr>
        <w:t>коэффициент закрепления</w:t>
      </w:r>
    </w:p>
    <w:p w:rsidR="00000000" w:rsidRDefault="00FB33FF">
      <w:pPr>
        <w:widowControl w:val="0"/>
        <w:jc w:val="center"/>
        <w:rPr>
          <w:rFonts w:ascii="Times New Roman" w:hAnsi="Times New Roman"/>
          <w:noProof/>
          <w:sz w:val="28"/>
        </w:rPr>
      </w:pPr>
      <w:r>
        <w:rPr>
          <w:rFonts w:ascii="Times New Roman" w:hAnsi="Times New Roman"/>
          <w:noProof/>
          <w:position w:val="-14"/>
          <w:sz w:val="28"/>
        </w:rPr>
        <w:object w:dxaOrig="1579" w:dyaOrig="380">
          <v:shape id="_x0000_i1229" type="#_x0000_t75" style="width:79.2pt;height:18.5pt" o:ole="">
            <v:imagedata r:id="rId343" o:title=""/>
          </v:shape>
          <o:OLEObject Type="Embed" ProgID="Equation" ShapeID="_x0000_i1229" DrawAspect="Content" ObjectID="_1447852489" r:id="rId344"/>
        </w:object>
      </w:r>
    </w:p>
    <w:p w:rsidR="00000000" w:rsidRDefault="00FB33FF">
      <w:pPr>
        <w:widowControl w:val="0"/>
        <w:jc w:val="both"/>
        <w:rPr>
          <w:rFonts w:ascii="Times New Roman" w:hAnsi="Times New Roman"/>
          <w:sz w:val="28"/>
        </w:rPr>
      </w:pPr>
      <w:r>
        <w:rPr>
          <w:rFonts w:ascii="Times New Roman" w:hAnsi="Times New Roman"/>
          <w:i/>
          <w:sz w:val="28"/>
        </w:rPr>
        <w:t>средняя продолжительность оборота в днях</w:t>
      </w:r>
      <w:r>
        <w:rPr>
          <w:rFonts w:ascii="Times New Roman" w:hAnsi="Times New Roman"/>
          <w:sz w:val="28"/>
        </w:rPr>
        <w:t xml:space="preserve"> (время обращения запасов)</w:t>
      </w:r>
    </w:p>
    <w:p w:rsidR="00000000" w:rsidRDefault="00FB33FF">
      <w:pPr>
        <w:widowControl w:val="0"/>
        <w:jc w:val="center"/>
        <w:rPr>
          <w:rFonts w:ascii="Times New Roman" w:hAnsi="Times New Roman"/>
          <w:sz w:val="28"/>
        </w:rPr>
      </w:pPr>
      <w:r>
        <w:rPr>
          <w:rFonts w:ascii="Times New Roman" w:hAnsi="Times New Roman"/>
          <w:position w:val="-32"/>
          <w:sz w:val="28"/>
        </w:rPr>
        <w:object w:dxaOrig="4480" w:dyaOrig="740">
          <v:shape id="_x0000_i1230" type="#_x0000_t75" style="width:224.25pt;height:37.05pt" o:ole="">
            <v:imagedata r:id="rId345" o:title=""/>
          </v:shape>
          <o:OLEObject Type="Embed" ProgID="Equation" ShapeID="_x0000_i1230" DrawAspect="Content" ObjectID="_1447852490" r:id="rId346"/>
        </w:object>
      </w:r>
    </w:p>
    <w:p w:rsidR="00000000" w:rsidRDefault="00FB33FF">
      <w:pPr>
        <w:widowControl w:val="0"/>
        <w:jc w:val="both"/>
        <w:rPr>
          <w:rFonts w:ascii="Times New Roman" w:hAnsi="Times New Roman"/>
          <w:smallCaps/>
          <w:sz w:val="28"/>
        </w:rPr>
      </w:pPr>
      <w:r>
        <w:rPr>
          <w:rFonts w:ascii="Times New Roman" w:hAnsi="Times New Roman"/>
          <w:sz w:val="28"/>
        </w:rPr>
        <w:t>Сумма средств, высвобождаемых из оборота вследствие ускорения обор</w:t>
      </w:r>
      <w:r>
        <w:rPr>
          <w:rFonts w:ascii="Times New Roman" w:hAnsi="Times New Roman"/>
          <w:sz w:val="28"/>
        </w:rPr>
        <w:t>а</w:t>
      </w:r>
      <w:r>
        <w:rPr>
          <w:rFonts w:ascii="Times New Roman" w:hAnsi="Times New Roman"/>
          <w:sz w:val="28"/>
        </w:rPr>
        <w:t>чиваемости, составляет (В</w:t>
      </w:r>
      <w:r>
        <w:rPr>
          <w:rFonts w:ascii="Times New Roman" w:hAnsi="Times New Roman"/>
          <w:sz w:val="28"/>
          <w:vertAlign w:val="subscript"/>
        </w:rPr>
        <w:t>1</w:t>
      </w:r>
      <w:r>
        <w:rPr>
          <w:rFonts w:ascii="Times New Roman" w:hAnsi="Times New Roman"/>
          <w:noProof/>
          <w:sz w:val="28"/>
        </w:rPr>
        <w:t xml:space="preserve"> -</w:t>
      </w:r>
      <w:r>
        <w:rPr>
          <w:rFonts w:ascii="Times New Roman" w:hAnsi="Times New Roman"/>
          <w:sz w:val="28"/>
        </w:rPr>
        <w:t xml:space="preserve"> В</w:t>
      </w:r>
      <w:r>
        <w:rPr>
          <w:rFonts w:ascii="Times New Roman" w:hAnsi="Times New Roman"/>
          <w:sz w:val="28"/>
          <w:vertAlign w:val="subscript"/>
        </w:rPr>
        <w:t>0</w:t>
      </w:r>
      <w:r>
        <w:rPr>
          <w:rFonts w:ascii="Times New Roman" w:hAnsi="Times New Roman"/>
          <w:noProof/>
          <w:sz w:val="28"/>
        </w:rPr>
        <w:t xml:space="preserve"> </w:t>
      </w:r>
      <w:bookmarkStart w:id="452" w:name="OCRUncertain561"/>
      <w:r>
        <w:rPr>
          <w:rFonts w:ascii="Times New Roman" w:hAnsi="Times New Roman"/>
          <w:noProof/>
          <w:sz w:val="28"/>
        </w:rPr>
        <w:t>)</w:t>
      </w:r>
      <w:bookmarkEnd w:id="452"/>
      <w:r>
        <w:rPr>
          <w:rFonts w:ascii="Times New Roman" w:hAnsi="Times New Roman"/>
          <w:noProof/>
          <w:sz w:val="28"/>
        </w:rPr>
        <w:t xml:space="preserve"> </w:t>
      </w:r>
      <w:r>
        <w:rPr>
          <w:rFonts w:ascii="Times New Roman" w:hAnsi="Times New Roman"/>
          <w:noProof/>
          <w:sz w:val="28"/>
        </w:rPr>
        <w:sym w:font="Symbol" w:char="F0D7"/>
      </w:r>
      <w:r>
        <w:rPr>
          <w:rFonts w:ascii="Times New Roman" w:hAnsi="Times New Roman"/>
          <w:sz w:val="28"/>
        </w:rPr>
        <w:t xml:space="preserve"> а или</w:t>
      </w:r>
      <w:bookmarkStart w:id="453" w:name="OCRUncertain562"/>
      <w:r>
        <w:rPr>
          <w:rFonts w:ascii="Times New Roman" w:hAnsi="Times New Roman"/>
          <w:sz w:val="28"/>
        </w:rPr>
        <w:t xml:space="preserve"> </w:t>
      </w:r>
      <w:bookmarkEnd w:id="453"/>
      <w:r>
        <w:rPr>
          <w:rFonts w:ascii="Times New Roman" w:hAnsi="Times New Roman"/>
          <w:position w:val="-16"/>
          <w:sz w:val="28"/>
        </w:rPr>
        <w:object w:dxaOrig="1880" w:dyaOrig="400">
          <v:shape id="_x0000_i1231" type="#_x0000_t75" style="width:93.6pt;height:19.55pt" o:ole="">
            <v:imagedata r:id="rId347" o:title=""/>
          </v:shape>
          <o:OLEObject Type="Embed" ProgID="Equation" ShapeID="_x0000_i1231" DrawAspect="Content" ObjectID="_1447852491" r:id="rId348"/>
        </w:object>
      </w:r>
    </w:p>
    <w:p w:rsidR="00000000" w:rsidRDefault="00FB33FF">
      <w:pPr>
        <w:widowControl w:val="0"/>
        <w:jc w:val="both"/>
        <w:rPr>
          <w:rFonts w:ascii="Times New Roman" w:hAnsi="Times New Roman"/>
          <w:sz w:val="28"/>
        </w:rPr>
      </w:pPr>
      <w:r>
        <w:rPr>
          <w:rFonts w:ascii="Times New Roman" w:hAnsi="Times New Roman"/>
          <w:sz w:val="28"/>
        </w:rPr>
        <w:t>Коэффициент оборота по св</w:t>
      </w:r>
      <w:r>
        <w:rPr>
          <w:rFonts w:ascii="Times New Roman" w:hAnsi="Times New Roman"/>
          <w:sz w:val="28"/>
        </w:rPr>
        <w:t>оему экономическому содержанию сходен с п</w:t>
      </w:r>
      <w:r>
        <w:rPr>
          <w:rFonts w:ascii="Times New Roman" w:hAnsi="Times New Roman"/>
          <w:sz w:val="28"/>
        </w:rPr>
        <w:t>о</w:t>
      </w:r>
      <w:r>
        <w:rPr>
          <w:rFonts w:ascii="Times New Roman" w:hAnsi="Times New Roman"/>
          <w:sz w:val="28"/>
        </w:rPr>
        <w:t>казателем фондоотдачи, а коэффициент закрепления</w:t>
      </w:r>
      <w:r>
        <w:rPr>
          <w:rFonts w:ascii="Times New Roman" w:hAnsi="Times New Roman"/>
          <w:noProof/>
          <w:sz w:val="28"/>
        </w:rPr>
        <w:t xml:space="preserve"> -</w:t>
      </w:r>
      <w:r>
        <w:rPr>
          <w:rFonts w:ascii="Times New Roman" w:hAnsi="Times New Roman"/>
          <w:sz w:val="28"/>
        </w:rPr>
        <w:t xml:space="preserve"> с показателем фондое</w:t>
      </w:r>
      <w:r>
        <w:rPr>
          <w:rFonts w:ascii="Times New Roman" w:hAnsi="Times New Roman"/>
          <w:sz w:val="28"/>
        </w:rPr>
        <w:t>м</w:t>
      </w:r>
      <w:r>
        <w:rPr>
          <w:rFonts w:ascii="Times New Roman" w:hAnsi="Times New Roman"/>
          <w:sz w:val="28"/>
        </w:rPr>
        <w:t>кости.</w:t>
      </w:r>
    </w:p>
    <w:p w:rsidR="00000000" w:rsidRDefault="00FB33FF">
      <w:pPr>
        <w:widowControl w:val="0"/>
        <w:jc w:val="both"/>
        <w:rPr>
          <w:rFonts w:ascii="Times New Roman" w:hAnsi="Times New Roman"/>
          <w:sz w:val="28"/>
        </w:rPr>
      </w:pPr>
      <w:r>
        <w:rPr>
          <w:rFonts w:ascii="Times New Roman" w:hAnsi="Times New Roman"/>
          <w:sz w:val="28"/>
        </w:rPr>
        <w:t>Анализ оборачиваемости товарных запасов производится индексным мет</w:t>
      </w:r>
      <w:r>
        <w:rPr>
          <w:rFonts w:ascii="Times New Roman" w:hAnsi="Times New Roman"/>
          <w:sz w:val="28"/>
        </w:rPr>
        <w:t>о</w:t>
      </w:r>
      <w:r>
        <w:rPr>
          <w:rFonts w:ascii="Times New Roman" w:hAnsi="Times New Roman"/>
          <w:sz w:val="28"/>
        </w:rPr>
        <w:t xml:space="preserve">дом. Индексы динамики оборачиваемости товарных запасов каждого вида </w:t>
      </w:r>
      <w:r>
        <w:rPr>
          <w:rFonts w:ascii="Times New Roman" w:hAnsi="Times New Roman"/>
          <w:sz w:val="28"/>
        </w:rPr>
        <w:t>(группы) таковы:</w:t>
      </w:r>
    </w:p>
    <w:p w:rsidR="00000000" w:rsidRDefault="00FB33FF">
      <w:pPr>
        <w:widowControl w:val="0"/>
        <w:jc w:val="center"/>
        <w:rPr>
          <w:rFonts w:ascii="Times New Roman" w:hAnsi="Times New Roman"/>
          <w:sz w:val="28"/>
        </w:rPr>
      </w:pPr>
      <w:r>
        <w:rPr>
          <w:rFonts w:ascii="Times New Roman" w:hAnsi="Times New Roman"/>
          <w:position w:val="-76"/>
          <w:sz w:val="28"/>
        </w:rPr>
        <w:object w:dxaOrig="6960" w:dyaOrig="1680">
          <v:shape id="_x0000_i1232" type="#_x0000_t75" style="width:347.65pt;height:84.35pt" o:ole="">
            <v:imagedata r:id="rId349" o:title=""/>
          </v:shape>
          <o:OLEObject Type="Embed" ProgID="Equation" ShapeID="_x0000_i1232" DrawAspect="Content" ObjectID="_1447852492" r:id="rId350"/>
        </w:object>
      </w:r>
    </w:p>
    <w:p w:rsidR="00000000" w:rsidRDefault="00FB33FF">
      <w:pPr>
        <w:widowControl w:val="0"/>
        <w:jc w:val="both"/>
        <w:rPr>
          <w:rFonts w:ascii="Times New Roman" w:hAnsi="Times New Roman"/>
          <w:sz w:val="28"/>
        </w:rPr>
      </w:pPr>
      <w:r>
        <w:rPr>
          <w:rFonts w:ascii="Times New Roman" w:hAnsi="Times New Roman"/>
          <w:sz w:val="28"/>
        </w:rPr>
        <w:t>Для выявления того, как оборачиваемость всех товарных запасов зависит от оборачиваемости отдельных товарных групп, исчисляют индексы</w:t>
      </w:r>
    </w:p>
    <w:p w:rsidR="00000000" w:rsidRDefault="00FB33FF">
      <w:pPr>
        <w:widowControl w:val="0"/>
        <w:jc w:val="center"/>
        <w:rPr>
          <w:rFonts w:ascii="Times New Roman" w:hAnsi="Times New Roman"/>
          <w:sz w:val="28"/>
        </w:rPr>
      </w:pPr>
      <w:r>
        <w:rPr>
          <w:rFonts w:ascii="Times New Roman" w:hAnsi="Times New Roman"/>
          <w:position w:val="-118"/>
          <w:sz w:val="28"/>
        </w:rPr>
        <w:object w:dxaOrig="8620" w:dyaOrig="2580">
          <v:shape id="_x0000_i1233" type="#_x0000_t75" style="width:430.95pt;height:128.55pt" o:ole="">
            <v:imagedata r:id="rId351" o:title=""/>
          </v:shape>
          <o:OLEObject Type="Embed" ProgID="Equation" ShapeID="_x0000_i1233" DrawAspect="Content" ObjectID="_1447852493" r:id="rId352"/>
        </w:object>
      </w:r>
    </w:p>
    <w:p w:rsidR="00000000" w:rsidRDefault="00FB33FF">
      <w:pPr>
        <w:widowControl w:val="0"/>
        <w:jc w:val="both"/>
        <w:rPr>
          <w:rFonts w:ascii="Times New Roman" w:hAnsi="Times New Roman"/>
          <w:sz w:val="28"/>
        </w:rPr>
      </w:pPr>
      <w:r>
        <w:rPr>
          <w:rFonts w:ascii="Times New Roman" w:hAnsi="Times New Roman"/>
          <w:sz w:val="28"/>
        </w:rPr>
        <w:t>Суммирование производится в денежном выражении по группам това</w:t>
      </w:r>
      <w:r>
        <w:rPr>
          <w:rFonts w:ascii="Times New Roman" w:hAnsi="Times New Roman"/>
          <w:sz w:val="28"/>
        </w:rPr>
        <w:t>рных запасов, имеющих в каждом периоде свои средние значен</w:t>
      </w:r>
      <w:bookmarkStart w:id="454" w:name="OCRUncertain633"/>
      <w:r>
        <w:rPr>
          <w:rFonts w:ascii="Times New Roman" w:hAnsi="Times New Roman"/>
          <w:sz w:val="28"/>
        </w:rPr>
        <w:t>и</w:t>
      </w:r>
      <w:bookmarkEnd w:id="454"/>
      <w:r>
        <w:rPr>
          <w:rFonts w:ascii="Times New Roman" w:hAnsi="Times New Roman"/>
          <w:sz w:val="28"/>
        </w:rPr>
        <w:t>я</w:t>
      </w:r>
      <w:r>
        <w:rPr>
          <w:rFonts w:ascii="Times New Roman" w:hAnsi="Times New Roman"/>
          <w:noProof/>
          <w:sz w:val="28"/>
        </w:rPr>
        <w:t xml:space="preserve"> (</w:t>
      </w:r>
      <w:r>
        <w:rPr>
          <w:rFonts w:ascii="Times New Roman" w:hAnsi="Times New Roman"/>
          <w:noProof/>
          <w:position w:val="-2"/>
          <w:sz w:val="28"/>
        </w:rPr>
        <w:object w:dxaOrig="173" w:dyaOrig="320">
          <v:shape id="_x0000_i1234" type="#_x0000_t75" style="width:8.25pt;height:16.45pt" o:ole="">
            <v:imagedata r:id="rId353" o:title=""/>
          </v:shape>
          <o:OLEObject Type="Embed" ProgID="Equation" ShapeID="_x0000_i1234" DrawAspect="Content" ObjectID="_1447852494" r:id="rId354"/>
        </w:object>
      </w:r>
      <w:r>
        <w:rPr>
          <w:rFonts w:ascii="Times New Roman" w:hAnsi="Times New Roman"/>
          <w:noProof/>
          <w:sz w:val="28"/>
        </w:rPr>
        <w:t>),</w:t>
      </w:r>
      <w:r>
        <w:rPr>
          <w:rFonts w:ascii="Times New Roman" w:hAnsi="Times New Roman"/>
          <w:sz w:val="28"/>
        </w:rPr>
        <w:t xml:space="preserve"> скорость о</w:t>
      </w:r>
      <w:r>
        <w:rPr>
          <w:rFonts w:ascii="Times New Roman" w:hAnsi="Times New Roman"/>
          <w:sz w:val="28"/>
        </w:rPr>
        <w:t>б</w:t>
      </w:r>
      <w:r>
        <w:rPr>
          <w:rFonts w:ascii="Times New Roman" w:hAnsi="Times New Roman"/>
          <w:sz w:val="28"/>
        </w:rPr>
        <w:t>ращения С</w:t>
      </w:r>
      <w:r>
        <w:rPr>
          <w:rFonts w:ascii="Times New Roman" w:hAnsi="Times New Roman"/>
          <w:noProof/>
          <w:sz w:val="28"/>
        </w:rPr>
        <w:t xml:space="preserve"> =</w:t>
      </w:r>
      <w:r>
        <w:rPr>
          <w:rFonts w:ascii="Times New Roman" w:hAnsi="Times New Roman"/>
          <w:sz w:val="28"/>
        </w:rPr>
        <w:t xml:space="preserve"> Р</w:t>
      </w:r>
      <w:r>
        <w:rPr>
          <w:rFonts w:ascii="Times New Roman" w:hAnsi="Times New Roman"/>
          <w:noProof/>
          <w:sz w:val="28"/>
        </w:rPr>
        <w:t xml:space="preserve"> </w:t>
      </w:r>
      <w:bookmarkStart w:id="455" w:name="OCRUncertain635"/>
      <w:r>
        <w:rPr>
          <w:rFonts w:ascii="Times New Roman" w:hAnsi="Times New Roman"/>
          <w:noProof/>
          <w:sz w:val="28"/>
        </w:rPr>
        <w:t>/</w:t>
      </w:r>
      <w:bookmarkEnd w:id="455"/>
      <w:r>
        <w:rPr>
          <w:rFonts w:ascii="Times New Roman" w:hAnsi="Times New Roman"/>
          <w:noProof/>
          <w:sz w:val="28"/>
        </w:rPr>
        <w:t xml:space="preserve"> </w:t>
      </w:r>
      <w:r>
        <w:rPr>
          <w:rFonts w:ascii="Times New Roman" w:hAnsi="Times New Roman"/>
          <w:noProof/>
          <w:position w:val="-2"/>
          <w:sz w:val="28"/>
        </w:rPr>
        <w:object w:dxaOrig="173" w:dyaOrig="320">
          <v:shape id="_x0000_i1235" type="#_x0000_t75" style="width:8.25pt;height:16.45pt" o:ole="">
            <v:imagedata r:id="rId353" o:title=""/>
          </v:shape>
          <o:OLEObject Type="Embed" ProgID="Equation" ShapeID="_x0000_i1235" DrawAspect="Content" ObjectID="_1447852495" r:id="rId355"/>
        </w:object>
      </w:r>
      <w:r>
        <w:rPr>
          <w:rFonts w:ascii="Times New Roman" w:hAnsi="Times New Roman"/>
          <w:noProof/>
          <w:sz w:val="28"/>
        </w:rPr>
        <w:t>,</w:t>
      </w:r>
      <w:r>
        <w:rPr>
          <w:rFonts w:ascii="Times New Roman" w:hAnsi="Times New Roman"/>
          <w:sz w:val="28"/>
        </w:rPr>
        <w:t xml:space="preserve"> время обращения В = </w:t>
      </w:r>
      <w:r>
        <w:rPr>
          <w:rFonts w:ascii="Times New Roman" w:hAnsi="Times New Roman"/>
          <w:noProof/>
          <w:position w:val="-2"/>
          <w:sz w:val="28"/>
        </w:rPr>
        <w:object w:dxaOrig="173" w:dyaOrig="320">
          <v:shape id="_x0000_i1236" type="#_x0000_t75" style="width:8.25pt;height:16.45pt" o:ole="">
            <v:imagedata r:id="rId353" o:title=""/>
          </v:shape>
          <o:OLEObject Type="Embed" ProgID="Equation" ShapeID="_x0000_i1236" DrawAspect="Content" ObjectID="_1447852496" r:id="rId356"/>
        </w:object>
      </w:r>
      <w:r>
        <w:rPr>
          <w:rFonts w:ascii="Times New Roman" w:hAnsi="Times New Roman"/>
          <w:noProof/>
          <w:sz w:val="28"/>
        </w:rPr>
        <w:t xml:space="preserve"> </w:t>
      </w:r>
      <w:r>
        <w:rPr>
          <w:rFonts w:ascii="Times New Roman" w:hAnsi="Times New Roman"/>
          <w:sz w:val="28"/>
        </w:rPr>
        <w:t>/ а и однодневный расход а</w:t>
      </w:r>
      <w:r>
        <w:rPr>
          <w:rFonts w:ascii="Times New Roman" w:hAnsi="Times New Roman"/>
          <w:noProof/>
          <w:sz w:val="28"/>
        </w:rPr>
        <w:t xml:space="preserve"> </w:t>
      </w:r>
      <w:bookmarkStart w:id="456" w:name="OCRUncertain636"/>
      <w:r>
        <w:rPr>
          <w:rFonts w:ascii="Times New Roman" w:hAnsi="Times New Roman"/>
          <w:noProof/>
          <w:sz w:val="28"/>
        </w:rPr>
        <w:t>=</w:t>
      </w:r>
      <w:bookmarkEnd w:id="456"/>
      <w:r>
        <w:rPr>
          <w:rFonts w:ascii="Times New Roman" w:hAnsi="Times New Roman"/>
          <w:sz w:val="28"/>
        </w:rPr>
        <w:t xml:space="preserve"> Р</w:t>
      </w:r>
      <w:r>
        <w:rPr>
          <w:rFonts w:ascii="Times New Roman" w:hAnsi="Times New Roman"/>
          <w:noProof/>
          <w:sz w:val="28"/>
        </w:rPr>
        <w:t xml:space="preserve"> </w:t>
      </w:r>
      <w:bookmarkStart w:id="457" w:name="OCRUncertain637"/>
      <w:r>
        <w:rPr>
          <w:rFonts w:ascii="Times New Roman" w:hAnsi="Times New Roman"/>
          <w:noProof/>
          <w:sz w:val="28"/>
        </w:rPr>
        <w:t>/</w:t>
      </w:r>
      <w:bookmarkEnd w:id="457"/>
      <w:r>
        <w:rPr>
          <w:rFonts w:ascii="Times New Roman" w:hAnsi="Times New Roman"/>
          <w:sz w:val="28"/>
        </w:rPr>
        <w:t xml:space="preserve"> Д. </w:t>
      </w:r>
      <w:r>
        <w:rPr>
          <w:rFonts w:ascii="Times New Roman" w:hAnsi="Times New Roman"/>
          <w:i/>
          <w:sz w:val="28"/>
        </w:rPr>
        <w:t>Индекс средней скорости</w:t>
      </w:r>
      <w:r>
        <w:rPr>
          <w:rFonts w:ascii="Times New Roman" w:hAnsi="Times New Roman"/>
          <w:noProof/>
          <w:sz w:val="28"/>
        </w:rPr>
        <w:t xml:space="preserve"> </w:t>
      </w:r>
      <w:r>
        <w:rPr>
          <w:rFonts w:ascii="Times New Roman" w:hAnsi="Times New Roman"/>
          <w:noProof/>
          <w:position w:val="-14"/>
          <w:sz w:val="28"/>
        </w:rPr>
        <w:object w:dxaOrig="220" w:dyaOrig="380">
          <v:shape id="_x0000_i1237" type="#_x0000_t75" style="width:11.3pt;height:18.5pt" o:ole="">
            <v:imagedata r:id="rId357" o:title=""/>
          </v:shape>
          <o:OLEObject Type="Embed" ProgID="Equation" ShapeID="_x0000_i1237" DrawAspect="Content" ObjectID="_1447852497" r:id="rId358"/>
        </w:object>
      </w:r>
      <w:r>
        <w:rPr>
          <w:rFonts w:ascii="Times New Roman" w:hAnsi="Times New Roman"/>
          <w:sz w:val="28"/>
        </w:rPr>
        <w:t xml:space="preserve"> показывает ее динамику под влиянием двух факт</w:t>
      </w:r>
      <w:r>
        <w:rPr>
          <w:rFonts w:ascii="Times New Roman" w:hAnsi="Times New Roman"/>
          <w:sz w:val="28"/>
        </w:rPr>
        <w:t>о</w:t>
      </w:r>
      <w:r>
        <w:rPr>
          <w:rFonts w:ascii="Times New Roman" w:hAnsi="Times New Roman"/>
          <w:sz w:val="28"/>
        </w:rPr>
        <w:t>ров</w:t>
      </w:r>
      <w:r>
        <w:rPr>
          <w:rFonts w:ascii="Times New Roman" w:hAnsi="Times New Roman"/>
          <w:noProof/>
          <w:sz w:val="28"/>
        </w:rPr>
        <w:t xml:space="preserve"> -</w:t>
      </w:r>
      <w:r>
        <w:rPr>
          <w:rFonts w:ascii="Times New Roman" w:hAnsi="Times New Roman"/>
          <w:sz w:val="28"/>
        </w:rPr>
        <w:t xml:space="preserve"> изменения скорости обращения каждой группы товарных запасов и стру</w:t>
      </w:r>
      <w:r>
        <w:rPr>
          <w:rFonts w:ascii="Times New Roman" w:hAnsi="Times New Roman"/>
          <w:sz w:val="28"/>
        </w:rPr>
        <w:t>к</w:t>
      </w:r>
      <w:r>
        <w:rPr>
          <w:rFonts w:ascii="Times New Roman" w:hAnsi="Times New Roman"/>
          <w:sz w:val="28"/>
        </w:rPr>
        <w:t>турных сдвигов в товарных запасах (изменения удельных весов отдельных т</w:t>
      </w:r>
      <w:r>
        <w:rPr>
          <w:rFonts w:ascii="Times New Roman" w:hAnsi="Times New Roman"/>
          <w:sz w:val="28"/>
        </w:rPr>
        <w:t>о</w:t>
      </w:r>
      <w:r>
        <w:rPr>
          <w:rFonts w:ascii="Times New Roman" w:hAnsi="Times New Roman"/>
          <w:sz w:val="28"/>
        </w:rPr>
        <w:t>варных запасов в общей товарной массе). Два других индекса</w:t>
      </w:r>
      <w:r>
        <w:rPr>
          <w:rFonts w:ascii="Times New Roman" w:hAnsi="Times New Roman"/>
          <w:noProof/>
          <w:sz w:val="28"/>
        </w:rPr>
        <w:t xml:space="preserve"> - </w:t>
      </w:r>
      <w:r>
        <w:rPr>
          <w:rFonts w:ascii="Times New Roman" w:hAnsi="Times New Roman"/>
          <w:noProof/>
          <w:position w:val="-16"/>
          <w:sz w:val="28"/>
        </w:rPr>
        <w:object w:dxaOrig="840" w:dyaOrig="400">
          <v:shape id="_x0000_i1238" type="#_x0000_t75" style="width:42.15pt;height:19.55pt" o:ole="">
            <v:imagedata r:id="rId359" o:title=""/>
          </v:shape>
          <o:OLEObject Type="Embed" ProgID="Equation" ShapeID="_x0000_i1238" DrawAspect="Content" ObjectID="_1447852498" r:id="rId360"/>
        </w:object>
      </w:r>
      <w:r>
        <w:rPr>
          <w:rFonts w:ascii="Times New Roman" w:hAnsi="Times New Roman"/>
          <w:noProof/>
          <w:sz w:val="28"/>
        </w:rPr>
        <w:t xml:space="preserve"> </w:t>
      </w:r>
      <w:r>
        <w:rPr>
          <w:rFonts w:ascii="Times New Roman" w:hAnsi="Times New Roman"/>
          <w:sz w:val="28"/>
        </w:rPr>
        <w:t>- пок</w:t>
      </w:r>
      <w:r>
        <w:rPr>
          <w:rFonts w:ascii="Times New Roman" w:hAnsi="Times New Roman"/>
          <w:sz w:val="28"/>
        </w:rPr>
        <w:t>а</w:t>
      </w:r>
      <w:r>
        <w:rPr>
          <w:rFonts w:ascii="Times New Roman" w:hAnsi="Times New Roman"/>
          <w:sz w:val="28"/>
        </w:rPr>
        <w:t>зывают влияние изменения (в среднем) каждого переменною фактора (С или</w:t>
      </w:r>
      <w:r w:rsidRPr="00FB33FF">
        <w:rPr>
          <w:rFonts w:ascii="Times New Roman" w:hAnsi="Times New Roman"/>
          <w:sz w:val="28"/>
        </w:rPr>
        <w:t xml:space="preserve"> </w:t>
      </w:r>
      <w:r>
        <w:rPr>
          <w:rFonts w:ascii="Times New Roman" w:hAnsi="Times New Roman"/>
          <w:sz w:val="28"/>
          <w:lang w:val="en-US"/>
        </w:rPr>
        <w:t>d</w:t>
      </w:r>
      <w:r w:rsidRPr="00FB33FF">
        <w:rPr>
          <w:rFonts w:ascii="Times New Roman" w:hAnsi="Times New Roman"/>
          <w:sz w:val="28"/>
          <w:vertAlign w:val="subscript"/>
        </w:rPr>
        <w:t>з</w:t>
      </w:r>
      <w:r w:rsidRPr="00FB33FF">
        <w:rPr>
          <w:rFonts w:ascii="Times New Roman" w:hAnsi="Times New Roman"/>
          <w:sz w:val="28"/>
        </w:rPr>
        <w:t>)</w:t>
      </w:r>
      <w:r>
        <w:rPr>
          <w:rFonts w:ascii="Times New Roman" w:hAnsi="Times New Roman"/>
          <w:sz w:val="28"/>
        </w:rPr>
        <w:t xml:space="preserve"> в отдельности.</w:t>
      </w:r>
    </w:p>
    <w:p w:rsidR="00000000" w:rsidRDefault="00FB33FF">
      <w:pPr>
        <w:widowControl w:val="0"/>
        <w:jc w:val="both"/>
        <w:rPr>
          <w:rFonts w:ascii="Times New Roman" w:hAnsi="Times New Roman"/>
          <w:noProof/>
          <w:sz w:val="28"/>
        </w:rPr>
      </w:pPr>
      <w:r>
        <w:rPr>
          <w:rFonts w:ascii="Times New Roman" w:hAnsi="Times New Roman"/>
          <w:sz w:val="28"/>
        </w:rPr>
        <w:t>Аналогичный анализ производится при помощи системы индексов</w:t>
      </w:r>
      <w:r w:rsidRPr="00FB33FF">
        <w:rPr>
          <w:rFonts w:ascii="Times New Roman" w:hAnsi="Times New Roman"/>
          <w:sz w:val="28"/>
        </w:rPr>
        <w:t xml:space="preserve"> </w:t>
      </w:r>
      <w:r>
        <w:rPr>
          <w:rFonts w:ascii="Times New Roman" w:hAnsi="Times New Roman"/>
          <w:position w:val="-16"/>
          <w:sz w:val="28"/>
          <w:lang w:val="en-US"/>
        </w:rPr>
        <w:object w:dxaOrig="1080" w:dyaOrig="400">
          <v:shape id="_x0000_i1239" type="#_x0000_t75" style="width:54.5pt;height:19.55pt" o:ole="">
            <v:imagedata r:id="rId361" o:title=""/>
          </v:shape>
          <o:OLEObject Type="Embed" ProgID="Equation" ShapeID="_x0000_i1239" DrawAspect="Content" ObjectID="_1447852499" r:id="rId362"/>
        </w:object>
      </w:r>
    </w:p>
    <w:p w:rsidR="00000000" w:rsidRDefault="00FB33FF">
      <w:pPr>
        <w:widowControl w:val="0"/>
        <w:jc w:val="both"/>
        <w:rPr>
          <w:rFonts w:ascii="Times New Roman" w:hAnsi="Times New Roman"/>
          <w:sz w:val="28"/>
        </w:rPr>
      </w:pPr>
      <w:r>
        <w:rPr>
          <w:rFonts w:ascii="Times New Roman" w:hAnsi="Times New Roman"/>
          <w:sz w:val="28"/>
        </w:rPr>
        <w:t xml:space="preserve">На основании индекса </w:t>
      </w:r>
      <w:r>
        <w:rPr>
          <w:rFonts w:ascii="Times New Roman" w:hAnsi="Times New Roman"/>
          <w:position w:val="-14"/>
          <w:sz w:val="28"/>
        </w:rPr>
        <w:object w:dxaOrig="220" w:dyaOrig="380">
          <v:shape id="_x0000_i1240" type="#_x0000_t75" style="width:11.3pt;height:18.5pt" o:ole="">
            <v:imagedata r:id="rId363" o:title=""/>
          </v:shape>
          <o:OLEObject Type="Embed" ProgID="Equation" ShapeID="_x0000_i1240" DrawAspect="Content" ObjectID="_1447852500" r:id="rId364"/>
        </w:object>
      </w:r>
      <w:r>
        <w:rPr>
          <w:rFonts w:ascii="Times New Roman" w:hAnsi="Times New Roman"/>
          <w:sz w:val="28"/>
        </w:rPr>
        <w:t xml:space="preserve"> определяется </w:t>
      </w:r>
      <w:r>
        <w:rPr>
          <w:rFonts w:ascii="Times New Roman" w:hAnsi="Times New Roman"/>
          <w:sz w:val="28"/>
        </w:rPr>
        <w:t xml:space="preserve">изменение расхода под влиянием факторов изменения скорости обращения товарных запасов и структурных сдвигов в запасах. </w:t>
      </w:r>
    </w:p>
    <w:p w:rsidR="00000000" w:rsidRDefault="00FB33FF">
      <w:pPr>
        <w:widowControl w:val="0"/>
        <w:jc w:val="both"/>
        <w:rPr>
          <w:rFonts w:ascii="Times New Roman" w:hAnsi="Times New Roman"/>
          <w:sz w:val="28"/>
        </w:rPr>
      </w:pPr>
      <w:r>
        <w:rPr>
          <w:rFonts w:ascii="Times New Roman" w:hAnsi="Times New Roman"/>
          <w:sz w:val="28"/>
        </w:rPr>
        <w:t>Помимо этого на расход товарных запасов влияет изменение объемов зап</w:t>
      </w:r>
      <w:r>
        <w:rPr>
          <w:rFonts w:ascii="Times New Roman" w:hAnsi="Times New Roman"/>
          <w:sz w:val="28"/>
        </w:rPr>
        <w:t>а</w:t>
      </w:r>
      <w:r>
        <w:rPr>
          <w:rFonts w:ascii="Times New Roman" w:hAnsi="Times New Roman"/>
          <w:sz w:val="28"/>
        </w:rPr>
        <w:t xml:space="preserve">сов в </w:t>
      </w:r>
      <w:r>
        <w:rPr>
          <w:rFonts w:ascii="Times New Roman" w:hAnsi="Times New Roman"/>
          <w:position w:val="-14"/>
          <w:sz w:val="28"/>
        </w:rPr>
        <w:object w:dxaOrig="220" w:dyaOrig="380">
          <v:shape id="_x0000_i1241" type="#_x0000_t75" style="width:11.3pt;height:18.5pt" o:ole="">
            <v:imagedata r:id="rId365" o:title=""/>
          </v:shape>
          <o:OLEObject Type="Embed" ProgID="Equation" ShapeID="_x0000_i1241" DrawAspect="Content" ObjectID="_1447852501" r:id="rId366"/>
        </w:object>
      </w:r>
      <w:r>
        <w:rPr>
          <w:rFonts w:ascii="Times New Roman" w:hAnsi="Times New Roman"/>
          <w:sz w:val="28"/>
        </w:rPr>
        <w:t xml:space="preserve"> раз, где </w:t>
      </w:r>
      <w:r>
        <w:rPr>
          <w:rFonts w:ascii="Times New Roman" w:hAnsi="Times New Roman"/>
          <w:position w:val="-14"/>
          <w:sz w:val="28"/>
        </w:rPr>
        <w:object w:dxaOrig="1900" w:dyaOrig="400">
          <v:shape id="_x0000_i1242" type="#_x0000_t75" style="width:94.65pt;height:19.55pt" o:ole="">
            <v:imagedata r:id="rId367" o:title=""/>
          </v:shape>
          <o:OLEObject Type="Embed" ProgID="Equation" ShapeID="_x0000_i1242" DrawAspect="Content" ObjectID="_1447852502" r:id="rId368"/>
        </w:object>
      </w:r>
    </w:p>
    <w:p w:rsidR="00000000" w:rsidRDefault="00FB33FF">
      <w:pPr>
        <w:widowControl w:val="0"/>
        <w:jc w:val="both"/>
        <w:rPr>
          <w:rFonts w:ascii="Times New Roman" w:hAnsi="Times New Roman"/>
          <w:sz w:val="28"/>
        </w:rPr>
      </w:pPr>
      <w:r>
        <w:rPr>
          <w:rFonts w:ascii="Times New Roman" w:hAnsi="Times New Roman"/>
          <w:sz w:val="28"/>
        </w:rPr>
        <w:t xml:space="preserve">В итоге </w:t>
      </w:r>
      <w:r>
        <w:rPr>
          <w:rFonts w:ascii="Times New Roman" w:hAnsi="Times New Roman"/>
          <w:sz w:val="28"/>
        </w:rPr>
        <w:t>получаем разложение общего изменения расхода запасов за счет трех факторов</w:t>
      </w:r>
      <w:r>
        <w:rPr>
          <w:rFonts w:ascii="Times New Roman" w:hAnsi="Times New Roman"/>
          <w:noProof/>
          <w:sz w:val="28"/>
        </w:rPr>
        <w:t xml:space="preserve"> -</w:t>
      </w:r>
      <w:r>
        <w:rPr>
          <w:rFonts w:ascii="Times New Roman" w:hAnsi="Times New Roman"/>
          <w:sz w:val="28"/>
        </w:rPr>
        <w:t xml:space="preserve"> качественного (С), количественного</w:t>
      </w:r>
      <w:r>
        <w:rPr>
          <w:rFonts w:ascii="Times New Roman" w:hAnsi="Times New Roman"/>
          <w:noProof/>
          <w:sz w:val="28"/>
        </w:rPr>
        <w:t xml:space="preserve"> (З)</w:t>
      </w:r>
      <w:r>
        <w:rPr>
          <w:rFonts w:ascii="Times New Roman" w:hAnsi="Times New Roman"/>
          <w:sz w:val="28"/>
        </w:rPr>
        <w:t xml:space="preserve"> и структурного </w:t>
      </w:r>
      <w:bookmarkStart w:id="458" w:name="OCRUncertain655"/>
      <w:r>
        <w:rPr>
          <w:rFonts w:ascii="Times New Roman" w:hAnsi="Times New Roman"/>
          <w:sz w:val="28"/>
        </w:rPr>
        <w:t>(d</w:t>
      </w:r>
      <w:r>
        <w:rPr>
          <w:rFonts w:ascii="Times New Roman" w:hAnsi="Times New Roman"/>
          <w:sz w:val="28"/>
          <w:vertAlign w:val="subscript"/>
        </w:rPr>
        <w:t>з</w:t>
      </w:r>
      <w:r>
        <w:rPr>
          <w:rFonts w:ascii="Times New Roman" w:hAnsi="Times New Roman"/>
          <w:sz w:val="28"/>
        </w:rPr>
        <w:t>),</w:t>
      </w:r>
      <w:bookmarkEnd w:id="458"/>
      <w:r>
        <w:rPr>
          <w:rFonts w:ascii="Times New Roman" w:hAnsi="Times New Roman"/>
          <w:sz w:val="28"/>
        </w:rPr>
        <w:t xml:space="preserve"> а именно:</w:t>
      </w:r>
    </w:p>
    <w:p w:rsidR="00000000" w:rsidRDefault="00FB33FF">
      <w:pPr>
        <w:widowControl w:val="0"/>
        <w:jc w:val="center"/>
        <w:rPr>
          <w:rFonts w:ascii="Times New Roman" w:hAnsi="Times New Roman"/>
          <w:sz w:val="28"/>
        </w:rPr>
      </w:pPr>
      <w:r>
        <w:rPr>
          <w:rFonts w:ascii="Times New Roman" w:hAnsi="Times New Roman"/>
          <w:position w:val="-64"/>
          <w:sz w:val="28"/>
        </w:rPr>
        <w:object w:dxaOrig="3200" w:dyaOrig="1380">
          <v:shape id="_x0000_i1243" type="#_x0000_t75" style="width:160.45pt;height:68.9pt" o:ole="">
            <v:imagedata r:id="rId369" o:title=""/>
          </v:shape>
          <o:OLEObject Type="Embed" ProgID="Equation" ShapeID="_x0000_i1243" DrawAspect="Content" ObjectID="_1447852503" r:id="rId370"/>
        </w:object>
      </w:r>
    </w:p>
    <w:p w:rsidR="00000000" w:rsidRPr="00FB33FF" w:rsidRDefault="00FB33FF">
      <w:pPr>
        <w:widowControl w:val="0"/>
        <w:jc w:val="both"/>
        <w:rPr>
          <w:rFonts w:ascii="Times New Roman" w:hAnsi="Times New Roman"/>
          <w:sz w:val="28"/>
        </w:rPr>
      </w:pPr>
      <w:r>
        <w:rPr>
          <w:rFonts w:ascii="Times New Roman" w:hAnsi="Times New Roman"/>
          <w:sz w:val="28"/>
        </w:rPr>
        <w:t>Аналогичным образом можно произвести разложение общего изменения товарных запасов за сч</w:t>
      </w:r>
      <w:r>
        <w:rPr>
          <w:rFonts w:ascii="Times New Roman" w:hAnsi="Times New Roman"/>
          <w:sz w:val="28"/>
        </w:rPr>
        <w:t>ет факторов качественного (В), количественного (Р) и структурного</w:t>
      </w:r>
      <w:r w:rsidRPr="00FB33FF">
        <w:rPr>
          <w:rFonts w:ascii="Times New Roman" w:hAnsi="Times New Roman"/>
          <w:sz w:val="28"/>
        </w:rPr>
        <w:t xml:space="preserve"> (</w:t>
      </w:r>
      <w:r>
        <w:rPr>
          <w:rFonts w:ascii="Times New Roman" w:hAnsi="Times New Roman"/>
          <w:sz w:val="28"/>
          <w:lang w:val="en-US"/>
        </w:rPr>
        <w:t>d</w:t>
      </w:r>
      <w:r w:rsidRPr="00FB33FF">
        <w:rPr>
          <w:rFonts w:ascii="Times New Roman" w:hAnsi="Times New Roman"/>
          <w:sz w:val="28"/>
          <w:vertAlign w:val="subscript"/>
        </w:rPr>
        <w:t>а</w:t>
      </w:r>
      <w:r w:rsidRPr="00FB33FF">
        <w:rPr>
          <w:rFonts w:ascii="Times New Roman" w:hAnsi="Times New Roman"/>
          <w:sz w:val="28"/>
        </w:rPr>
        <w:t>).</w:t>
      </w:r>
    </w:p>
    <w:p w:rsidR="00000000" w:rsidRPr="00FB33FF" w:rsidRDefault="00FB33FF">
      <w:pPr>
        <w:widowControl w:val="0"/>
        <w:jc w:val="both"/>
        <w:rPr>
          <w:rFonts w:ascii="Times New Roman" w:hAnsi="Times New Roman"/>
          <w:sz w:val="28"/>
        </w:rPr>
      </w:pPr>
    </w:p>
    <w:p w:rsidR="00000000" w:rsidRDefault="00FB33FF">
      <w:pPr>
        <w:pStyle w:val="4"/>
        <w:rPr>
          <w:snapToGrid w:val="0"/>
        </w:rPr>
      </w:pPr>
      <w:bookmarkStart w:id="459" w:name="_Toc469886580"/>
      <w:bookmarkStart w:id="460" w:name="_Toc470415640"/>
      <w:r>
        <w:rPr>
          <w:snapToGrid w:val="0"/>
        </w:rPr>
        <w:lastRenderedPageBreak/>
        <w:t>9.4. Методы исчисления и анализа общественного продукта и</w:t>
      </w:r>
      <w:bookmarkStart w:id="461" w:name="e0_1_"/>
      <w:r>
        <w:t xml:space="preserve"> </w:t>
      </w:r>
      <w:r>
        <w:rPr>
          <w:snapToGrid w:val="0"/>
        </w:rPr>
        <w:t xml:space="preserve"> н</w:t>
      </w:r>
      <w:r>
        <w:t>а</w:t>
      </w:r>
      <w:r>
        <w:rPr>
          <w:snapToGrid w:val="0"/>
        </w:rPr>
        <w:t>ци</w:t>
      </w:r>
      <w:r>
        <w:rPr>
          <w:snapToGrid w:val="0"/>
        </w:rPr>
        <w:t>о</w:t>
      </w:r>
      <w:r>
        <w:rPr>
          <w:snapToGrid w:val="0"/>
        </w:rPr>
        <w:t>нальн</w:t>
      </w:r>
      <w:r>
        <w:rPr>
          <w:snapToGrid w:val="0"/>
        </w:rPr>
        <w:t>о</w:t>
      </w:r>
      <w:r>
        <w:rPr>
          <w:snapToGrid w:val="0"/>
        </w:rPr>
        <w:t>го</w:t>
      </w:r>
      <w:bookmarkEnd w:id="461"/>
      <w:r>
        <w:t xml:space="preserve"> </w:t>
      </w:r>
      <w:r>
        <w:rPr>
          <w:snapToGrid w:val="0"/>
        </w:rPr>
        <w:t>дохода</w:t>
      </w:r>
      <w:bookmarkEnd w:id="459"/>
      <w:bookmarkEnd w:id="460"/>
      <w:r>
        <w:rPr>
          <w:snapToGrid w:val="0"/>
        </w:rPr>
        <w:br/>
      </w:r>
    </w:p>
    <w:p w:rsidR="00000000" w:rsidRDefault="00FB33FF">
      <w:pPr>
        <w:pStyle w:val="a8"/>
      </w:pPr>
      <w:r>
        <w:t>В международной статистике сложились две системы расчета</w:t>
      </w:r>
      <w:r>
        <w:br/>
        <w:t>показателей, относящихся к стране в целом. Ос</w:t>
      </w:r>
      <w:r>
        <w:t>новными экономическими х</w:t>
      </w:r>
      <w:r>
        <w:t>а</w:t>
      </w:r>
      <w:r>
        <w:t>рактеристиками результатов общественного производства в рамках</w:t>
      </w:r>
      <w:r>
        <w:br/>
        <w:t xml:space="preserve">системы баланса народного хозяйства </w:t>
      </w:r>
      <w:bookmarkStart w:id="462" w:name="e0_2_"/>
      <w:r>
        <w:t xml:space="preserve">(БНХ) </w:t>
      </w:r>
      <w:bookmarkEnd w:id="462"/>
      <w:r>
        <w:t>в нашей стране (и странах</w:t>
      </w:r>
      <w:r>
        <w:br/>
        <w:t xml:space="preserve">СЭВ до 1988г.) являются совокупный общественный продукт </w:t>
      </w:r>
      <w:bookmarkStart w:id="463" w:name="e0_3_"/>
      <w:r>
        <w:t xml:space="preserve">(СОП) </w:t>
      </w:r>
      <w:bookmarkEnd w:id="463"/>
      <w:r>
        <w:t>и</w:t>
      </w:r>
      <w:r>
        <w:br/>
        <w:t xml:space="preserve">национальный доход (ИД). Важнейшими </w:t>
      </w:r>
      <w:r>
        <w:t>показателями системы</w:t>
      </w:r>
      <w:r>
        <w:br/>
        <w:t xml:space="preserve">национальных счетов выступают валовой внутренний продукт </w:t>
      </w:r>
      <w:bookmarkStart w:id="464" w:name="e0_4_"/>
      <w:r>
        <w:t xml:space="preserve">(ВВП) </w:t>
      </w:r>
      <w:bookmarkEnd w:id="464"/>
      <w:r>
        <w:t>и</w:t>
      </w:r>
      <w:r>
        <w:br/>
        <w:t>валовой национальный продукт (ВНП).</w:t>
      </w:r>
    </w:p>
    <w:p w:rsidR="00000000" w:rsidRDefault="00FB33FF">
      <w:pPr>
        <w:pStyle w:val="a8"/>
      </w:pPr>
      <w:r>
        <w:rPr>
          <w:b/>
        </w:rPr>
        <w:t>Совокупный (валовой) общественный продукт</w:t>
      </w:r>
      <w:r>
        <w:t xml:space="preserve"> есть стоимость</w:t>
      </w:r>
      <w:r>
        <w:br/>
        <w:t>материальных благ, созданных обществом в течение определенного</w:t>
      </w:r>
      <w:r>
        <w:br/>
        <w:t>периода (как п</w:t>
      </w:r>
      <w:r>
        <w:t xml:space="preserve">равило, года). </w:t>
      </w:r>
      <w:bookmarkStart w:id="465" w:name="e0_5_"/>
      <w:r>
        <w:t xml:space="preserve">СОП </w:t>
      </w:r>
      <w:bookmarkEnd w:id="465"/>
      <w:r>
        <w:t>(ВОП) определяется как сумма валовой</w:t>
      </w:r>
      <w:r>
        <w:br/>
        <w:t>продукции (объема выполненных работ, услуг) отраслей материального</w:t>
      </w:r>
      <w:r>
        <w:br/>
        <w:t>производства: промышленности, сельского хозяйства, строительства,</w:t>
      </w:r>
      <w:r>
        <w:br/>
        <w:t>лесного хозяйства, грузового транспорта и связи в части, обслуживаю</w:t>
      </w:r>
      <w:r>
        <w:t>щей</w:t>
      </w:r>
      <w:r>
        <w:br/>
        <w:t>материальное производство, торговли, общественного питания и других</w:t>
      </w:r>
      <w:r>
        <w:br/>
        <w:t>отраслей производственной сферы.</w:t>
      </w:r>
    </w:p>
    <w:p w:rsidR="00000000" w:rsidRDefault="00FB33FF">
      <w:pPr>
        <w:pStyle w:val="a8"/>
      </w:pPr>
      <w:r>
        <w:rPr>
          <w:b/>
        </w:rPr>
        <w:t>Национальный доход</w:t>
      </w:r>
      <w:r>
        <w:t xml:space="preserve"> - вновь созданная в сфере материального</w:t>
      </w:r>
      <w:r>
        <w:br/>
        <w:t xml:space="preserve">производства </w:t>
      </w:r>
      <w:bookmarkStart w:id="466" w:name="e0_6_"/>
      <w:r>
        <w:t xml:space="preserve">стоимость. </w:t>
      </w:r>
      <w:bookmarkEnd w:id="466"/>
      <w:r>
        <w:t>Это часть совокупного (валового) общественного</w:t>
      </w:r>
      <w:r>
        <w:br/>
        <w:t>продукта, которая ост</w:t>
      </w:r>
      <w:r>
        <w:t>ается за вычетом потребленных в процессе</w:t>
      </w:r>
      <w:r>
        <w:br/>
        <w:t>производства средств производства. Национальный доход исчисляется</w:t>
      </w:r>
      <w:r>
        <w:br/>
        <w:t>тремя методами.</w:t>
      </w:r>
    </w:p>
    <w:p w:rsidR="00000000" w:rsidRDefault="00FB33FF">
      <w:pPr>
        <w:pStyle w:val="a8"/>
      </w:pPr>
      <w:r>
        <w:rPr>
          <w:i/>
        </w:rPr>
        <w:t>Производственный метод</w:t>
      </w:r>
      <w:r>
        <w:t xml:space="preserve"> основан на суммировании чистой продукции</w:t>
      </w:r>
      <w:r>
        <w:br/>
        <w:t>всех отраслей сферы материального производства. При этом чистая</w:t>
      </w:r>
      <w:r>
        <w:br/>
        <w:t>проду</w:t>
      </w:r>
      <w:r>
        <w:t>кция каждой отрасли определяется как разность между валовой</w:t>
      </w:r>
      <w:r>
        <w:br/>
        <w:t>продукцией и материальными производственными затратами:</w:t>
      </w:r>
    </w:p>
    <w:p w:rsidR="00000000" w:rsidRDefault="00FB33FF">
      <w:pPr>
        <w:pStyle w:val="a8"/>
        <w:spacing w:before="120" w:after="120"/>
        <w:jc w:val="center"/>
      </w:pPr>
      <w:r>
        <w:rPr>
          <w:position w:val="-14"/>
        </w:rPr>
        <w:object w:dxaOrig="3180" w:dyaOrig="400">
          <v:shape id="_x0000_i1047" type="#_x0000_t75" style="width:3in;height:27.75pt" o:ole="" fillcolor="window">
            <v:imagedata r:id="rId371" o:title=""/>
          </v:shape>
          <o:OLEObject Type="Embed" ProgID="Equation.3" ShapeID="_x0000_i1047" DrawAspect="Content" ObjectID="_1447852504" r:id="rId372"/>
        </w:object>
      </w:r>
    </w:p>
    <w:p w:rsidR="00000000" w:rsidRDefault="00FB33FF">
      <w:pPr>
        <w:pStyle w:val="a8"/>
        <w:spacing w:before="120" w:after="120"/>
      </w:pPr>
      <w:r>
        <w:rPr>
          <w:i/>
        </w:rPr>
        <w:t>Распределительный метод</w:t>
      </w:r>
      <w:r>
        <w:t xml:space="preserve"> состоит в суммировании первичных доходов </w:t>
      </w:r>
      <w:r>
        <w:br/>
        <w:t>нас</w:t>
      </w:r>
      <w:r>
        <w:t>е</w:t>
      </w:r>
      <w:r>
        <w:t xml:space="preserve">ления </w:t>
      </w:r>
      <w:bookmarkStart w:id="467" w:name="e0_9_"/>
      <w:r>
        <w:t xml:space="preserve">(ПДн), </w:t>
      </w:r>
      <w:bookmarkEnd w:id="467"/>
      <w:r>
        <w:t>занятого в сфере материального пр</w:t>
      </w:r>
      <w:r>
        <w:t>оизводства, и доходов</w:t>
      </w:r>
      <w:r>
        <w:br/>
        <w:t>предприятий (ПДпр</w:t>
      </w:r>
      <w:bookmarkStart w:id="468" w:name="e0_11_"/>
      <w:r>
        <w:t xml:space="preserve">) </w:t>
      </w:r>
      <w:bookmarkEnd w:id="468"/>
      <w:r>
        <w:t>сферы материального производства:</w:t>
      </w:r>
    </w:p>
    <w:p w:rsidR="00000000" w:rsidRDefault="00FB33FF">
      <w:pPr>
        <w:pStyle w:val="a8"/>
        <w:spacing w:before="120" w:after="120"/>
        <w:jc w:val="center"/>
      </w:pPr>
      <w:r>
        <w:rPr>
          <w:position w:val="-14"/>
        </w:rPr>
        <w:object w:dxaOrig="2079" w:dyaOrig="380">
          <v:shape id="_x0000_i1048" type="#_x0000_t75" style="width:140.9pt;height:25.7pt" o:ole="" fillcolor="window">
            <v:imagedata r:id="rId373" o:title=""/>
          </v:shape>
          <o:OLEObject Type="Embed" ProgID="Equation.3" ShapeID="_x0000_i1048" DrawAspect="Content" ObjectID="_1447852505" r:id="rId374"/>
        </w:object>
      </w:r>
    </w:p>
    <w:p w:rsidR="00000000" w:rsidRDefault="00FB33FF">
      <w:pPr>
        <w:pStyle w:val="a8"/>
        <w:spacing w:before="120" w:after="120"/>
      </w:pPr>
      <w:r>
        <w:rPr>
          <w:i/>
        </w:rPr>
        <w:t>Метод конечного использования</w:t>
      </w:r>
      <w:r>
        <w:t xml:space="preserve"> предполагает исчисление</w:t>
      </w:r>
      <w:r>
        <w:br/>
        <w:t>национального дохода суммированием всех элементов, образующих фонд</w:t>
      </w:r>
      <w:r>
        <w:br/>
        <w:t xml:space="preserve">накопления </w:t>
      </w:r>
      <w:bookmarkStart w:id="469" w:name="e0_13_"/>
      <w:r>
        <w:t xml:space="preserve">(ФН), </w:t>
      </w:r>
      <w:bookmarkEnd w:id="469"/>
      <w:r>
        <w:t>и всех видов непрои</w:t>
      </w:r>
      <w:r>
        <w:t xml:space="preserve">зводственного потребления </w:t>
      </w:r>
      <w:bookmarkStart w:id="470" w:name="e0_14_"/>
      <w:r>
        <w:t xml:space="preserve">(ФП) </w:t>
      </w:r>
      <w:bookmarkEnd w:id="470"/>
      <w:r>
        <w:t>с</w:t>
      </w:r>
      <w:r>
        <w:br/>
        <w:t xml:space="preserve">учетом внешнеторгового сальдо </w:t>
      </w:r>
      <w:bookmarkStart w:id="471" w:name="e0_15_"/>
      <w:r>
        <w:t xml:space="preserve">(ВТС) </w:t>
      </w:r>
      <w:bookmarkEnd w:id="471"/>
      <w:r>
        <w:t xml:space="preserve">и потерь </w:t>
      </w:r>
      <w:bookmarkStart w:id="472" w:name="e0_16_"/>
      <w:r>
        <w:t>(П):</w:t>
      </w:r>
    </w:p>
    <w:bookmarkEnd w:id="472"/>
    <w:p w:rsidR="00000000" w:rsidRDefault="00FB33FF">
      <w:pPr>
        <w:pStyle w:val="a8"/>
        <w:jc w:val="center"/>
      </w:pPr>
      <w:r>
        <w:rPr>
          <w:position w:val="-10"/>
        </w:rPr>
        <w:object w:dxaOrig="2680" w:dyaOrig="320">
          <v:shape id="_x0000_i1049" type="#_x0000_t75" style="width:182.05pt;height:21.6pt" o:ole="" fillcolor="window">
            <v:imagedata r:id="rId375" o:title=""/>
          </v:shape>
          <o:OLEObject Type="Embed" ProgID="Equation.3" ShapeID="_x0000_i1049" DrawAspect="Content" ObjectID="_1447852506" r:id="rId376"/>
        </w:object>
      </w:r>
    </w:p>
    <w:p w:rsidR="00000000" w:rsidRDefault="00FB33FF">
      <w:pPr>
        <w:pStyle w:val="a8"/>
      </w:pPr>
      <w:r>
        <w:t>Более детально методы расчета этих показателей изложены в учебниках</w:t>
      </w:r>
      <w:r>
        <w:br/>
      </w:r>
      <w:r>
        <w:lastRenderedPageBreak/>
        <w:t>и учебных пособиях по курсу «Экономическая статистика», изданных до</w:t>
      </w:r>
      <w:r>
        <w:br/>
        <w:t>1988 г.</w:t>
      </w:r>
    </w:p>
    <w:p w:rsidR="00000000" w:rsidRDefault="00FB33FF">
      <w:pPr>
        <w:pStyle w:val="a8"/>
      </w:pPr>
      <w:r>
        <w:t>Остан</w:t>
      </w:r>
      <w:r>
        <w:t>овимся подробнее на важнейших макроэкономических</w:t>
      </w:r>
      <w:r>
        <w:br/>
        <w:t>показателях системы национальных счетов, вводимых в практику расчета в</w:t>
      </w:r>
      <w:r>
        <w:br/>
      </w:r>
      <w:bookmarkStart w:id="473" w:name="e0_18_"/>
      <w:r>
        <w:t xml:space="preserve">дополнение </w:t>
      </w:r>
      <w:bookmarkEnd w:id="473"/>
      <w:r>
        <w:t xml:space="preserve">расчетам </w:t>
      </w:r>
      <w:bookmarkStart w:id="474" w:name="e0_19_"/>
      <w:r>
        <w:t xml:space="preserve">СОП </w:t>
      </w:r>
      <w:bookmarkEnd w:id="474"/>
      <w:r>
        <w:t>и НД.</w:t>
      </w:r>
    </w:p>
    <w:p w:rsidR="00000000" w:rsidRDefault="00FB33FF">
      <w:pPr>
        <w:pStyle w:val="a8"/>
      </w:pPr>
      <w:r>
        <w:t>Валовой внутренний продукт отражает стоимостной результат развития экономики, дает характеристику конечной</w:t>
      </w:r>
      <w:r>
        <w:t xml:space="preserve"> готовой продукции и услуг, произв</w:t>
      </w:r>
      <w:r>
        <w:t>е</w:t>
      </w:r>
      <w:r>
        <w:t>денных на территории данной страны. В отличие от СОП в валовой внутренний продукт не включается стоимость потребленных при его производстве предм</w:t>
      </w:r>
      <w:r>
        <w:t>е</w:t>
      </w:r>
      <w:r>
        <w:t>тов труда (материальные затраты на сырье, материалы, топливо, полуфабрик</w:t>
      </w:r>
      <w:r>
        <w:t>а</w:t>
      </w:r>
      <w:r>
        <w:t>ты</w:t>
      </w:r>
      <w:r>
        <w:t xml:space="preserve">, комплектующие изделия и узлы и т. </w:t>
      </w:r>
      <w:bookmarkStart w:id="475" w:name="OCRUncertain769"/>
      <w:r>
        <w:t>п.).</w:t>
      </w:r>
      <w:bookmarkEnd w:id="475"/>
      <w:r>
        <w:t xml:space="preserve"> Кроме того, в ВВП в отличие от СОП, учитывающего лишь результаты деятельности материальной сферы, включается стоимость произведенных услуг.</w:t>
      </w:r>
    </w:p>
    <w:p w:rsidR="00000000" w:rsidRDefault="00FB33FF">
      <w:pPr>
        <w:widowControl w:val="0"/>
        <w:jc w:val="both"/>
        <w:rPr>
          <w:rFonts w:ascii="Times New Roman" w:hAnsi="Times New Roman"/>
          <w:sz w:val="28"/>
        </w:rPr>
      </w:pPr>
      <w:r>
        <w:rPr>
          <w:rFonts w:ascii="Times New Roman" w:hAnsi="Times New Roman"/>
          <w:sz w:val="28"/>
        </w:rPr>
        <w:t>Количественно величина валового внутреннего продукта может быть и</w:t>
      </w:r>
      <w:r>
        <w:rPr>
          <w:rFonts w:ascii="Times New Roman" w:hAnsi="Times New Roman"/>
          <w:sz w:val="28"/>
        </w:rPr>
        <w:t>с</w:t>
      </w:r>
      <w:r>
        <w:rPr>
          <w:rFonts w:ascii="Times New Roman" w:hAnsi="Times New Roman"/>
          <w:sz w:val="28"/>
        </w:rPr>
        <w:t>числена т</w:t>
      </w:r>
      <w:r>
        <w:rPr>
          <w:rFonts w:ascii="Times New Roman" w:hAnsi="Times New Roman"/>
          <w:sz w:val="28"/>
        </w:rPr>
        <w:t>ремя способами:</w:t>
      </w:r>
    </w:p>
    <w:p w:rsidR="00000000" w:rsidRDefault="00FB33FF">
      <w:pPr>
        <w:widowControl w:val="0"/>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по источникам производства;</w:t>
      </w:r>
    </w:p>
    <w:p w:rsidR="00000000" w:rsidRDefault="00FB33FF">
      <w:pPr>
        <w:widowControl w:val="0"/>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по полученным доходам;</w:t>
      </w:r>
    </w:p>
    <w:p w:rsidR="00000000" w:rsidRDefault="00FB33FF">
      <w:pPr>
        <w:widowControl w:val="0"/>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по направлениям использования. </w:t>
      </w:r>
    </w:p>
    <w:p w:rsidR="00000000" w:rsidRDefault="00FB33FF">
      <w:pPr>
        <w:widowControl w:val="0"/>
        <w:jc w:val="both"/>
        <w:rPr>
          <w:rFonts w:ascii="Times New Roman" w:hAnsi="Times New Roman"/>
          <w:sz w:val="28"/>
        </w:rPr>
      </w:pPr>
      <w:r>
        <w:rPr>
          <w:rFonts w:ascii="Times New Roman" w:hAnsi="Times New Roman"/>
          <w:sz w:val="28"/>
        </w:rPr>
        <w:t xml:space="preserve">Рассмотрим расчет ВВП по </w:t>
      </w:r>
      <w:r>
        <w:rPr>
          <w:rFonts w:ascii="Times New Roman" w:hAnsi="Times New Roman"/>
          <w:i/>
          <w:sz w:val="28"/>
        </w:rPr>
        <w:t>источникам производства.</w:t>
      </w:r>
      <w:r>
        <w:rPr>
          <w:rFonts w:ascii="Times New Roman" w:hAnsi="Times New Roman"/>
          <w:sz w:val="28"/>
        </w:rPr>
        <w:t xml:space="preserve"> При таком подходе учитывается валовой выпуск </w:t>
      </w:r>
      <w:bookmarkStart w:id="476" w:name="OCRUncertain770"/>
      <w:r>
        <w:rPr>
          <w:rFonts w:ascii="Times New Roman" w:hAnsi="Times New Roman"/>
          <w:sz w:val="28"/>
        </w:rPr>
        <w:t>(ВВ)</w:t>
      </w:r>
      <w:bookmarkEnd w:id="476"/>
      <w:r>
        <w:rPr>
          <w:rFonts w:ascii="Times New Roman" w:hAnsi="Times New Roman"/>
          <w:sz w:val="28"/>
        </w:rPr>
        <w:t xml:space="preserve"> за отчетный период продуктов и услуг прои</w:t>
      </w:r>
      <w:r>
        <w:rPr>
          <w:rFonts w:ascii="Times New Roman" w:hAnsi="Times New Roman"/>
          <w:sz w:val="28"/>
        </w:rPr>
        <w:t>з</w:t>
      </w:r>
      <w:r>
        <w:rPr>
          <w:rFonts w:ascii="Times New Roman" w:hAnsi="Times New Roman"/>
          <w:sz w:val="28"/>
        </w:rPr>
        <w:t>водств</w:t>
      </w:r>
      <w:r>
        <w:rPr>
          <w:rFonts w:ascii="Times New Roman" w:hAnsi="Times New Roman"/>
          <w:sz w:val="28"/>
        </w:rPr>
        <w:t xml:space="preserve">енных единиц всех отраслей (в том числе и сферы нематериальных услуг) в ценах производства за вычетом стоимости их промежуточного потребления </w:t>
      </w:r>
      <w:bookmarkStart w:id="477" w:name="OCRUncertain771"/>
      <w:r>
        <w:rPr>
          <w:rFonts w:ascii="Times New Roman" w:hAnsi="Times New Roman"/>
          <w:sz w:val="28"/>
        </w:rPr>
        <w:t>(ПП)</w:t>
      </w:r>
      <w:bookmarkEnd w:id="477"/>
      <w:r>
        <w:rPr>
          <w:rFonts w:ascii="Times New Roman" w:hAnsi="Times New Roman"/>
          <w:sz w:val="28"/>
        </w:rPr>
        <w:t xml:space="preserve"> по ценам потребл</w:t>
      </w:r>
      <w:r>
        <w:rPr>
          <w:rFonts w:ascii="Times New Roman" w:hAnsi="Times New Roman"/>
          <w:sz w:val="28"/>
        </w:rPr>
        <w:t>е</w:t>
      </w:r>
      <w:r>
        <w:rPr>
          <w:rFonts w:ascii="Times New Roman" w:hAnsi="Times New Roman"/>
          <w:sz w:val="28"/>
        </w:rPr>
        <w:t>ния.</w:t>
      </w:r>
    </w:p>
    <w:p w:rsidR="00000000" w:rsidRDefault="00FB33FF">
      <w:pPr>
        <w:widowControl w:val="0"/>
        <w:jc w:val="both"/>
        <w:rPr>
          <w:rFonts w:ascii="Times New Roman" w:hAnsi="Times New Roman"/>
          <w:sz w:val="28"/>
        </w:rPr>
      </w:pPr>
      <w:r>
        <w:rPr>
          <w:rFonts w:ascii="Times New Roman" w:hAnsi="Times New Roman"/>
          <w:sz w:val="28"/>
        </w:rPr>
        <w:t>Валовой выпуск (ВВ) продуктов и услуг складывается из выпуска:</w:t>
      </w:r>
    </w:p>
    <w:p w:rsidR="00000000" w:rsidRDefault="00FB33FF">
      <w:pPr>
        <w:widowControl w:val="0"/>
        <w:jc w:val="both"/>
        <w:rPr>
          <w:rFonts w:ascii="Times New Roman" w:hAnsi="Times New Roman"/>
          <w:sz w:val="28"/>
        </w:rPr>
      </w:pPr>
      <w:r>
        <w:rPr>
          <w:rFonts w:ascii="Times New Roman" w:hAnsi="Times New Roman"/>
          <w:sz w:val="28"/>
        </w:rPr>
        <w:t>- продуктов (результатов</w:t>
      </w:r>
      <w:r>
        <w:rPr>
          <w:rFonts w:ascii="Times New Roman" w:hAnsi="Times New Roman"/>
          <w:sz w:val="28"/>
        </w:rPr>
        <w:t xml:space="preserve"> труда, имеющих материально-вещественную фо</w:t>
      </w:r>
      <w:r>
        <w:rPr>
          <w:rFonts w:ascii="Times New Roman" w:hAnsi="Times New Roman"/>
          <w:sz w:val="28"/>
        </w:rPr>
        <w:t>р</w:t>
      </w:r>
      <w:r>
        <w:rPr>
          <w:rFonts w:ascii="Times New Roman" w:hAnsi="Times New Roman"/>
          <w:sz w:val="28"/>
        </w:rPr>
        <w:t>му, включая энергию);</w:t>
      </w:r>
    </w:p>
    <w:p w:rsidR="00000000" w:rsidRDefault="00FB33FF">
      <w:pPr>
        <w:widowControl w:val="0"/>
        <w:jc w:val="both"/>
        <w:rPr>
          <w:rFonts w:ascii="Times New Roman" w:hAnsi="Times New Roman"/>
          <w:sz w:val="28"/>
        </w:rPr>
      </w:pPr>
      <w:r>
        <w:rPr>
          <w:rFonts w:ascii="Times New Roman" w:hAnsi="Times New Roman"/>
          <w:sz w:val="28"/>
        </w:rPr>
        <w:t>- рыночных услуг (услуг, являющихся об</w:t>
      </w:r>
      <w:bookmarkStart w:id="478" w:name="OCRUncertain772"/>
      <w:r>
        <w:rPr>
          <w:rFonts w:ascii="Times New Roman" w:hAnsi="Times New Roman"/>
          <w:sz w:val="28"/>
        </w:rPr>
        <w:t>ъ</w:t>
      </w:r>
      <w:bookmarkEnd w:id="478"/>
      <w:r>
        <w:rPr>
          <w:rFonts w:ascii="Times New Roman" w:hAnsi="Times New Roman"/>
          <w:sz w:val="28"/>
        </w:rPr>
        <w:t>ектом купли и продажи и прои</w:t>
      </w:r>
      <w:r>
        <w:rPr>
          <w:rFonts w:ascii="Times New Roman" w:hAnsi="Times New Roman"/>
          <w:sz w:val="28"/>
        </w:rPr>
        <w:t>з</w:t>
      </w:r>
      <w:r>
        <w:rPr>
          <w:rFonts w:ascii="Times New Roman" w:hAnsi="Times New Roman"/>
          <w:sz w:val="28"/>
        </w:rPr>
        <w:t>веденных хозяйственными единицами, издержки которых покрываются цел</w:t>
      </w:r>
      <w:r>
        <w:rPr>
          <w:rFonts w:ascii="Times New Roman" w:hAnsi="Times New Roman"/>
          <w:sz w:val="28"/>
        </w:rPr>
        <w:t>и</w:t>
      </w:r>
      <w:r>
        <w:rPr>
          <w:rFonts w:ascii="Times New Roman" w:hAnsi="Times New Roman"/>
          <w:sz w:val="28"/>
        </w:rPr>
        <w:t>ком или в значительной мере за счет выручки от реализа</w:t>
      </w:r>
      <w:r>
        <w:rPr>
          <w:rFonts w:ascii="Times New Roman" w:hAnsi="Times New Roman"/>
          <w:sz w:val="28"/>
        </w:rPr>
        <w:t>ции этих услуг);</w:t>
      </w:r>
    </w:p>
    <w:p w:rsidR="00000000" w:rsidRDefault="00FB33FF">
      <w:pPr>
        <w:widowControl w:val="0"/>
        <w:jc w:val="both"/>
        <w:rPr>
          <w:rFonts w:ascii="Times New Roman" w:hAnsi="Times New Roman"/>
          <w:sz w:val="28"/>
        </w:rPr>
      </w:pPr>
      <w:r>
        <w:rPr>
          <w:rFonts w:ascii="Times New Roman" w:hAnsi="Times New Roman"/>
          <w:sz w:val="28"/>
        </w:rPr>
        <w:t>- нерыночных услуг (услуг государственных учреждений и общественных организаций, издержки которых, относящиеся к их текущему потреблению, ц</w:t>
      </w:r>
      <w:r>
        <w:rPr>
          <w:rFonts w:ascii="Times New Roman" w:hAnsi="Times New Roman"/>
          <w:sz w:val="28"/>
        </w:rPr>
        <w:t>е</w:t>
      </w:r>
      <w:r>
        <w:rPr>
          <w:rFonts w:ascii="Times New Roman" w:hAnsi="Times New Roman"/>
          <w:sz w:val="28"/>
        </w:rPr>
        <w:t>ликом или главным образом покрываются за счет государственного бюджета, добровольных взносов домашн</w:t>
      </w:r>
      <w:r>
        <w:rPr>
          <w:rFonts w:ascii="Times New Roman" w:hAnsi="Times New Roman"/>
          <w:sz w:val="28"/>
        </w:rPr>
        <w:t>их хозяйств либо доходов от собственности).</w:t>
      </w:r>
    </w:p>
    <w:p w:rsidR="00000000" w:rsidRDefault="00FB33FF">
      <w:pPr>
        <w:widowControl w:val="0"/>
        <w:jc w:val="both"/>
        <w:rPr>
          <w:rFonts w:ascii="Times New Roman" w:hAnsi="Times New Roman"/>
          <w:sz w:val="28"/>
        </w:rPr>
      </w:pPr>
      <w:r>
        <w:rPr>
          <w:rFonts w:ascii="Times New Roman" w:hAnsi="Times New Roman"/>
          <w:sz w:val="28"/>
        </w:rPr>
        <w:t>В составе рыночных услуг выделяют условно исчисляемую продукцию ба</w:t>
      </w:r>
      <w:r>
        <w:rPr>
          <w:rFonts w:ascii="Times New Roman" w:hAnsi="Times New Roman"/>
          <w:sz w:val="28"/>
        </w:rPr>
        <w:t>н</w:t>
      </w:r>
      <w:r>
        <w:rPr>
          <w:rFonts w:ascii="Times New Roman" w:hAnsi="Times New Roman"/>
          <w:sz w:val="28"/>
        </w:rPr>
        <w:t>ков</w:t>
      </w:r>
      <w:r>
        <w:rPr>
          <w:rFonts w:ascii="Times New Roman" w:hAnsi="Times New Roman"/>
          <w:noProof/>
          <w:sz w:val="28"/>
        </w:rPr>
        <w:t xml:space="preserve"> -</w:t>
      </w:r>
      <w:r>
        <w:rPr>
          <w:rFonts w:ascii="Times New Roman" w:hAnsi="Times New Roman"/>
          <w:sz w:val="28"/>
        </w:rPr>
        <w:t xml:space="preserve"> величину дохода от собственности, полученного финансовыми учрежд</w:t>
      </w:r>
      <w:r>
        <w:rPr>
          <w:rFonts w:ascii="Times New Roman" w:hAnsi="Times New Roman"/>
          <w:sz w:val="28"/>
        </w:rPr>
        <w:t>е</w:t>
      </w:r>
      <w:r>
        <w:rPr>
          <w:rFonts w:ascii="Times New Roman" w:hAnsi="Times New Roman"/>
          <w:sz w:val="28"/>
        </w:rPr>
        <w:t>ниями (кроме дохода от инвестирования их собственных фондов), за вычетом п</w:t>
      </w:r>
      <w:r>
        <w:rPr>
          <w:rFonts w:ascii="Times New Roman" w:hAnsi="Times New Roman"/>
          <w:sz w:val="28"/>
        </w:rPr>
        <w:t>роцентов, уплаченных их кредиторам.</w:t>
      </w:r>
    </w:p>
    <w:p w:rsidR="00000000" w:rsidRDefault="00FB33FF">
      <w:pPr>
        <w:widowControl w:val="0"/>
        <w:jc w:val="both"/>
        <w:rPr>
          <w:rFonts w:ascii="Times New Roman" w:hAnsi="Times New Roman"/>
          <w:sz w:val="28"/>
        </w:rPr>
      </w:pPr>
      <w:r>
        <w:rPr>
          <w:rFonts w:ascii="Times New Roman" w:hAnsi="Times New Roman"/>
          <w:sz w:val="28"/>
        </w:rPr>
        <w:t xml:space="preserve"> Промежуточное  потребление </w:t>
      </w:r>
      <w:bookmarkStart w:id="479" w:name="OCRUncertain773"/>
      <w:r>
        <w:rPr>
          <w:rFonts w:ascii="Times New Roman" w:hAnsi="Times New Roman"/>
          <w:sz w:val="28"/>
        </w:rPr>
        <w:t xml:space="preserve">(ПП) </w:t>
      </w:r>
      <w:bookmarkEnd w:id="479"/>
      <w:r>
        <w:rPr>
          <w:rFonts w:ascii="Times New Roman" w:hAnsi="Times New Roman"/>
          <w:sz w:val="28"/>
        </w:rPr>
        <w:t>представляет собой стоимость всех продуктов (за исключением основных фондов) и рыночных услуг, потребле</w:t>
      </w:r>
      <w:r>
        <w:rPr>
          <w:rFonts w:ascii="Times New Roman" w:hAnsi="Times New Roman"/>
          <w:sz w:val="28"/>
        </w:rPr>
        <w:t>н</w:t>
      </w:r>
      <w:r>
        <w:rPr>
          <w:rFonts w:ascii="Times New Roman" w:hAnsi="Times New Roman"/>
          <w:sz w:val="28"/>
        </w:rPr>
        <w:t>ных в течение данного периода с целью производства других продуктов и услуг. Промеж</w:t>
      </w:r>
      <w:r>
        <w:rPr>
          <w:rFonts w:ascii="Times New Roman" w:hAnsi="Times New Roman"/>
          <w:sz w:val="28"/>
        </w:rPr>
        <w:t>уточное потребление включает:</w:t>
      </w:r>
    </w:p>
    <w:p w:rsidR="00000000" w:rsidRDefault="00FB33FF">
      <w:pPr>
        <w:widowControl w:val="0"/>
        <w:jc w:val="both"/>
        <w:rPr>
          <w:rFonts w:ascii="Times New Roman" w:hAnsi="Times New Roman"/>
          <w:noProof/>
          <w:sz w:val="28"/>
        </w:rPr>
      </w:pPr>
      <w:r>
        <w:rPr>
          <w:rFonts w:ascii="Times New Roman" w:hAnsi="Times New Roman"/>
          <w:noProof/>
          <w:sz w:val="28"/>
        </w:rPr>
        <w:t>1) </w:t>
      </w:r>
      <w:r>
        <w:rPr>
          <w:rFonts w:ascii="Times New Roman" w:hAnsi="Times New Roman"/>
          <w:sz w:val="28"/>
        </w:rPr>
        <w:t>материальные затраты отраслей, относящихся к производственной сфере;</w:t>
      </w:r>
      <w:r>
        <w:rPr>
          <w:rFonts w:ascii="Times New Roman" w:hAnsi="Times New Roman"/>
          <w:noProof/>
          <w:sz w:val="28"/>
        </w:rPr>
        <w:t xml:space="preserve">                </w:t>
      </w:r>
    </w:p>
    <w:p w:rsidR="00000000" w:rsidRDefault="00FB33FF">
      <w:pPr>
        <w:widowControl w:val="0"/>
        <w:jc w:val="both"/>
        <w:rPr>
          <w:rFonts w:ascii="Times New Roman" w:hAnsi="Times New Roman"/>
          <w:sz w:val="28"/>
        </w:rPr>
      </w:pPr>
      <w:r>
        <w:rPr>
          <w:rFonts w:ascii="Times New Roman" w:hAnsi="Times New Roman"/>
          <w:noProof/>
          <w:sz w:val="28"/>
        </w:rPr>
        <w:lastRenderedPageBreak/>
        <w:t>2) </w:t>
      </w:r>
      <w:r>
        <w:rPr>
          <w:rFonts w:ascii="Times New Roman" w:hAnsi="Times New Roman"/>
          <w:sz w:val="28"/>
        </w:rPr>
        <w:t xml:space="preserve">материальные затраты отраслей, относящихся к </w:t>
      </w:r>
      <w:bookmarkStart w:id="480" w:name="OCRUncertain775"/>
      <w:r>
        <w:rPr>
          <w:rFonts w:ascii="Times New Roman" w:hAnsi="Times New Roman"/>
          <w:sz w:val="28"/>
        </w:rPr>
        <w:t>непроизводственной</w:t>
      </w:r>
      <w:bookmarkEnd w:id="480"/>
      <w:r>
        <w:rPr>
          <w:rFonts w:ascii="Times New Roman" w:hAnsi="Times New Roman"/>
          <w:sz w:val="28"/>
        </w:rPr>
        <w:t xml:space="preserve"> сфере;</w:t>
      </w:r>
    </w:p>
    <w:p w:rsidR="00000000" w:rsidRDefault="00FB33FF">
      <w:pPr>
        <w:widowControl w:val="0"/>
        <w:jc w:val="both"/>
        <w:rPr>
          <w:rFonts w:ascii="Times New Roman" w:hAnsi="Times New Roman"/>
          <w:sz w:val="28"/>
        </w:rPr>
      </w:pPr>
      <w:r>
        <w:rPr>
          <w:rFonts w:ascii="Times New Roman" w:hAnsi="Times New Roman"/>
          <w:noProof/>
          <w:sz w:val="28"/>
        </w:rPr>
        <w:t>3) </w:t>
      </w:r>
      <w:r>
        <w:rPr>
          <w:rFonts w:ascii="Times New Roman" w:hAnsi="Times New Roman"/>
          <w:sz w:val="28"/>
        </w:rPr>
        <w:t>оплату нематериальных услуг отраслей материального производст</w:t>
      </w:r>
      <w:r>
        <w:rPr>
          <w:rFonts w:ascii="Times New Roman" w:hAnsi="Times New Roman"/>
          <w:sz w:val="28"/>
        </w:rPr>
        <w:t>ва;</w:t>
      </w:r>
    </w:p>
    <w:p w:rsidR="00000000" w:rsidRDefault="00FB33FF">
      <w:pPr>
        <w:widowControl w:val="0"/>
        <w:jc w:val="both"/>
        <w:rPr>
          <w:rFonts w:ascii="Times New Roman" w:hAnsi="Times New Roman"/>
          <w:sz w:val="28"/>
        </w:rPr>
      </w:pPr>
      <w:r>
        <w:rPr>
          <w:rFonts w:ascii="Times New Roman" w:hAnsi="Times New Roman"/>
          <w:noProof/>
          <w:sz w:val="28"/>
        </w:rPr>
        <w:t>4) </w:t>
      </w:r>
      <w:r>
        <w:rPr>
          <w:rFonts w:ascii="Times New Roman" w:hAnsi="Times New Roman"/>
          <w:sz w:val="28"/>
        </w:rPr>
        <w:t>оплату нематериальных услуг отраслей непроизводственной сферы;</w:t>
      </w:r>
    </w:p>
    <w:p w:rsidR="00000000" w:rsidRDefault="00FB33FF">
      <w:pPr>
        <w:widowControl w:val="0"/>
        <w:jc w:val="both"/>
        <w:rPr>
          <w:rFonts w:ascii="Times New Roman" w:hAnsi="Times New Roman"/>
          <w:sz w:val="28"/>
        </w:rPr>
      </w:pPr>
      <w:r>
        <w:rPr>
          <w:rFonts w:ascii="Times New Roman" w:hAnsi="Times New Roman"/>
          <w:noProof/>
          <w:sz w:val="28"/>
        </w:rPr>
        <w:t>5) </w:t>
      </w:r>
      <w:r>
        <w:rPr>
          <w:rFonts w:ascii="Times New Roman" w:hAnsi="Times New Roman"/>
          <w:sz w:val="28"/>
        </w:rPr>
        <w:t>расходы на закупку военного снаряжения и военного оборудования дл</w:t>
      </w:r>
      <w:r>
        <w:rPr>
          <w:rFonts w:ascii="Times New Roman" w:hAnsi="Times New Roman"/>
          <w:sz w:val="28"/>
        </w:rPr>
        <w:t>и</w:t>
      </w:r>
      <w:r>
        <w:rPr>
          <w:rFonts w:ascii="Times New Roman" w:hAnsi="Times New Roman"/>
          <w:sz w:val="28"/>
        </w:rPr>
        <w:t>тельного пользования;</w:t>
      </w:r>
    </w:p>
    <w:p w:rsidR="00000000" w:rsidRDefault="00FB33FF">
      <w:pPr>
        <w:widowControl w:val="0"/>
        <w:jc w:val="both"/>
        <w:rPr>
          <w:rFonts w:ascii="Times New Roman" w:hAnsi="Times New Roman"/>
          <w:sz w:val="28"/>
        </w:rPr>
      </w:pPr>
      <w:r>
        <w:rPr>
          <w:rFonts w:ascii="Times New Roman" w:hAnsi="Times New Roman"/>
          <w:noProof/>
          <w:sz w:val="28"/>
        </w:rPr>
        <w:t>6) </w:t>
      </w:r>
      <w:r>
        <w:rPr>
          <w:rFonts w:ascii="Times New Roman" w:hAnsi="Times New Roman"/>
          <w:sz w:val="28"/>
        </w:rPr>
        <w:t>потери продуктов, связанные с текущим производством и не включенные в материальные затраты;</w:t>
      </w:r>
    </w:p>
    <w:p w:rsidR="00000000" w:rsidRDefault="00FB33FF">
      <w:pPr>
        <w:widowControl w:val="0"/>
        <w:jc w:val="both"/>
        <w:rPr>
          <w:rFonts w:ascii="Times New Roman" w:hAnsi="Times New Roman"/>
          <w:sz w:val="28"/>
        </w:rPr>
      </w:pPr>
      <w:r>
        <w:rPr>
          <w:rFonts w:ascii="Times New Roman" w:hAnsi="Times New Roman"/>
          <w:noProof/>
          <w:sz w:val="28"/>
        </w:rPr>
        <w:t>7) </w:t>
      </w:r>
      <w:r>
        <w:rPr>
          <w:rFonts w:ascii="Times New Roman" w:hAnsi="Times New Roman"/>
          <w:sz w:val="28"/>
        </w:rPr>
        <w:t>расходы на командировки;</w:t>
      </w:r>
    </w:p>
    <w:p w:rsidR="00000000" w:rsidRDefault="00FB33FF">
      <w:pPr>
        <w:widowControl w:val="0"/>
        <w:jc w:val="both"/>
        <w:rPr>
          <w:rFonts w:ascii="Times New Roman" w:hAnsi="Times New Roman"/>
          <w:sz w:val="28"/>
        </w:rPr>
      </w:pPr>
      <w:r>
        <w:rPr>
          <w:rFonts w:ascii="Times New Roman" w:hAnsi="Times New Roman"/>
          <w:noProof/>
          <w:sz w:val="28"/>
        </w:rPr>
        <w:t>8) </w:t>
      </w:r>
      <w:r>
        <w:rPr>
          <w:rFonts w:ascii="Times New Roman" w:hAnsi="Times New Roman"/>
          <w:sz w:val="28"/>
        </w:rPr>
        <w:t>текущие затраты владельцев жилищ на содержание жилых помещений;</w:t>
      </w:r>
    </w:p>
    <w:p w:rsidR="00000000" w:rsidRDefault="00FB33FF">
      <w:pPr>
        <w:widowControl w:val="0"/>
        <w:jc w:val="both"/>
        <w:rPr>
          <w:rFonts w:ascii="Times New Roman" w:hAnsi="Times New Roman"/>
          <w:sz w:val="28"/>
        </w:rPr>
      </w:pPr>
      <w:r>
        <w:rPr>
          <w:rFonts w:ascii="Times New Roman" w:hAnsi="Times New Roman"/>
          <w:noProof/>
          <w:sz w:val="28"/>
        </w:rPr>
        <w:t>9) </w:t>
      </w:r>
      <w:r>
        <w:rPr>
          <w:rFonts w:ascii="Times New Roman" w:hAnsi="Times New Roman"/>
          <w:sz w:val="28"/>
        </w:rPr>
        <w:t xml:space="preserve">условно исчисленную продукцию банков. </w:t>
      </w:r>
    </w:p>
    <w:p w:rsidR="00000000" w:rsidRDefault="00FB33FF">
      <w:pPr>
        <w:widowControl w:val="0"/>
        <w:jc w:val="both"/>
        <w:rPr>
          <w:rFonts w:ascii="Times New Roman" w:hAnsi="Times New Roman"/>
          <w:sz w:val="28"/>
        </w:rPr>
      </w:pPr>
      <w:r>
        <w:rPr>
          <w:rFonts w:ascii="Times New Roman" w:hAnsi="Times New Roman"/>
          <w:sz w:val="28"/>
        </w:rPr>
        <w:t>В состав промежуточного потребления не включают износ основных фо</w:t>
      </w:r>
      <w:r>
        <w:rPr>
          <w:rFonts w:ascii="Times New Roman" w:hAnsi="Times New Roman"/>
          <w:sz w:val="28"/>
        </w:rPr>
        <w:t>н</w:t>
      </w:r>
      <w:r>
        <w:rPr>
          <w:rFonts w:ascii="Times New Roman" w:hAnsi="Times New Roman"/>
          <w:sz w:val="28"/>
        </w:rPr>
        <w:t xml:space="preserve">дов и </w:t>
      </w:r>
      <w:bookmarkStart w:id="481" w:name="OCRUncertain776"/>
      <w:r>
        <w:rPr>
          <w:rFonts w:ascii="Times New Roman" w:hAnsi="Times New Roman"/>
          <w:sz w:val="28"/>
        </w:rPr>
        <w:t>недоамортизированную</w:t>
      </w:r>
      <w:bookmarkEnd w:id="481"/>
      <w:r>
        <w:rPr>
          <w:rFonts w:ascii="Times New Roman" w:hAnsi="Times New Roman"/>
          <w:sz w:val="28"/>
        </w:rPr>
        <w:t xml:space="preserve"> стоимость ликвидированных </w:t>
      </w:r>
      <w:r>
        <w:rPr>
          <w:rFonts w:ascii="Times New Roman" w:hAnsi="Times New Roman"/>
          <w:sz w:val="28"/>
        </w:rPr>
        <w:t>основных фондов.</w:t>
      </w:r>
    </w:p>
    <w:p w:rsidR="00000000" w:rsidRDefault="00FB33FF">
      <w:pPr>
        <w:widowControl w:val="0"/>
        <w:jc w:val="both"/>
        <w:rPr>
          <w:rFonts w:ascii="Times New Roman" w:hAnsi="Times New Roman"/>
          <w:sz w:val="28"/>
        </w:rPr>
      </w:pPr>
      <w:r>
        <w:rPr>
          <w:rFonts w:ascii="Times New Roman" w:hAnsi="Times New Roman"/>
          <w:sz w:val="28"/>
        </w:rPr>
        <w:t>В итоге промежуточное потребление определяется как сумма значений п</w:t>
      </w:r>
      <w:r>
        <w:rPr>
          <w:rFonts w:ascii="Times New Roman" w:hAnsi="Times New Roman"/>
          <w:sz w:val="28"/>
        </w:rPr>
        <w:t>е</w:t>
      </w:r>
      <w:r>
        <w:rPr>
          <w:rFonts w:ascii="Times New Roman" w:hAnsi="Times New Roman"/>
          <w:sz w:val="28"/>
        </w:rPr>
        <w:t>речисленных девяти показателей минус износ основных фондов и недоаморт</w:t>
      </w:r>
      <w:r>
        <w:rPr>
          <w:rFonts w:ascii="Times New Roman" w:hAnsi="Times New Roman"/>
          <w:sz w:val="28"/>
        </w:rPr>
        <w:t>и</w:t>
      </w:r>
      <w:r>
        <w:rPr>
          <w:rFonts w:ascii="Times New Roman" w:hAnsi="Times New Roman"/>
          <w:sz w:val="28"/>
        </w:rPr>
        <w:t>зированная стоимость ликвидированных основных фондов.</w:t>
      </w:r>
    </w:p>
    <w:p w:rsidR="00000000" w:rsidRDefault="00FB33FF">
      <w:pPr>
        <w:widowControl w:val="0"/>
        <w:jc w:val="both"/>
        <w:rPr>
          <w:rFonts w:ascii="Times New Roman" w:hAnsi="Times New Roman"/>
          <w:sz w:val="28"/>
        </w:rPr>
      </w:pPr>
      <w:r>
        <w:rPr>
          <w:rFonts w:ascii="Times New Roman" w:hAnsi="Times New Roman"/>
          <w:sz w:val="28"/>
        </w:rPr>
        <w:t>В результате сравнения валового выпуска (ВВ) и</w:t>
      </w:r>
      <w:r>
        <w:rPr>
          <w:rFonts w:ascii="Times New Roman" w:hAnsi="Times New Roman"/>
          <w:sz w:val="28"/>
        </w:rPr>
        <w:t xml:space="preserve"> промежуточного потре</w:t>
      </w:r>
      <w:r>
        <w:rPr>
          <w:rFonts w:ascii="Times New Roman" w:hAnsi="Times New Roman"/>
          <w:sz w:val="28"/>
        </w:rPr>
        <w:t>б</w:t>
      </w:r>
      <w:r>
        <w:rPr>
          <w:rFonts w:ascii="Times New Roman" w:hAnsi="Times New Roman"/>
          <w:sz w:val="28"/>
        </w:rPr>
        <w:t>ления (ПП) может быть дана оценка валового внутреннего продукта по факто</w:t>
      </w:r>
      <w:r>
        <w:rPr>
          <w:rFonts w:ascii="Times New Roman" w:hAnsi="Times New Roman"/>
          <w:sz w:val="28"/>
        </w:rPr>
        <w:t>р</w:t>
      </w:r>
      <w:r>
        <w:rPr>
          <w:rFonts w:ascii="Times New Roman" w:hAnsi="Times New Roman"/>
          <w:sz w:val="28"/>
        </w:rPr>
        <w:t>ной стоимости.</w:t>
      </w:r>
    </w:p>
    <w:p w:rsidR="00000000" w:rsidRDefault="00FB33FF">
      <w:pPr>
        <w:widowControl w:val="0"/>
        <w:jc w:val="both"/>
        <w:rPr>
          <w:rFonts w:ascii="Times New Roman" w:hAnsi="Times New Roman"/>
          <w:sz w:val="28"/>
        </w:rPr>
      </w:pPr>
      <w:r>
        <w:rPr>
          <w:rFonts w:ascii="Times New Roman" w:hAnsi="Times New Roman"/>
          <w:sz w:val="28"/>
        </w:rPr>
        <w:t>Для оценки ВВП в рыночных ценах сверх того учитывают чистые налоги (ЧН):</w:t>
      </w:r>
    </w:p>
    <w:p w:rsidR="00000000" w:rsidRDefault="00FB33FF">
      <w:pPr>
        <w:widowControl w:val="0"/>
        <w:jc w:val="center"/>
        <w:rPr>
          <w:rFonts w:ascii="Times New Roman" w:hAnsi="Times New Roman"/>
          <w:sz w:val="28"/>
        </w:rPr>
      </w:pPr>
      <w:r>
        <w:rPr>
          <w:rFonts w:ascii="Times New Roman" w:hAnsi="Times New Roman"/>
          <w:position w:val="-14"/>
          <w:sz w:val="28"/>
        </w:rPr>
        <w:object w:dxaOrig="3540" w:dyaOrig="400">
          <v:shape id="_x0000_i1244" type="#_x0000_t75" style="width:176.9pt;height:19.55pt" o:ole="">
            <v:imagedata r:id="rId377" o:title=""/>
          </v:shape>
          <o:OLEObject Type="Embed" ProgID="Equation" ShapeID="_x0000_i1244" DrawAspect="Content" ObjectID="_1447852507" r:id="rId378"/>
        </w:object>
      </w:r>
    </w:p>
    <w:p w:rsidR="00000000" w:rsidRDefault="00FB33FF">
      <w:pPr>
        <w:widowControl w:val="0"/>
        <w:jc w:val="both"/>
        <w:rPr>
          <w:rFonts w:ascii="Times New Roman" w:hAnsi="Times New Roman"/>
          <w:sz w:val="28"/>
        </w:rPr>
      </w:pPr>
      <w:r>
        <w:rPr>
          <w:rFonts w:ascii="Times New Roman" w:hAnsi="Times New Roman"/>
          <w:sz w:val="28"/>
        </w:rPr>
        <w:t>Чистые налоги на продукты и импорт представляют соб</w:t>
      </w:r>
      <w:r>
        <w:rPr>
          <w:rFonts w:ascii="Times New Roman" w:hAnsi="Times New Roman"/>
          <w:sz w:val="28"/>
        </w:rPr>
        <w:t xml:space="preserve">ой разницу между налогами и субсидиями на продукты и импорт: </w:t>
      </w:r>
    </w:p>
    <w:p w:rsidR="00000000" w:rsidRDefault="00FB33FF">
      <w:pPr>
        <w:widowControl w:val="0"/>
        <w:jc w:val="center"/>
        <w:rPr>
          <w:rFonts w:ascii="Times New Roman" w:hAnsi="Times New Roman"/>
          <w:sz w:val="28"/>
        </w:rPr>
      </w:pPr>
      <w:r>
        <w:rPr>
          <w:rFonts w:ascii="Times New Roman" w:hAnsi="Times New Roman"/>
          <w:position w:val="-2"/>
          <w:sz w:val="28"/>
        </w:rPr>
        <w:object w:dxaOrig="1520" w:dyaOrig="240">
          <v:shape id="_x0000_i1245" type="#_x0000_t75" style="width:76.1pt;height:12.35pt" o:ole="">
            <v:imagedata r:id="rId379" o:title=""/>
          </v:shape>
          <o:OLEObject Type="Embed" ProgID="Equation" ShapeID="_x0000_i1245" DrawAspect="Content" ObjectID="_1447852508" r:id="rId380"/>
        </w:object>
      </w:r>
    </w:p>
    <w:p w:rsidR="00000000" w:rsidRDefault="00FB33FF">
      <w:pPr>
        <w:widowControl w:val="0"/>
        <w:jc w:val="both"/>
        <w:rPr>
          <w:rFonts w:ascii="Times New Roman" w:hAnsi="Times New Roman"/>
          <w:sz w:val="28"/>
        </w:rPr>
      </w:pPr>
      <w:r>
        <w:rPr>
          <w:rFonts w:ascii="Times New Roman" w:hAnsi="Times New Roman"/>
          <w:sz w:val="28"/>
        </w:rPr>
        <w:t xml:space="preserve">Налоги на </w:t>
      </w:r>
      <w:bookmarkStart w:id="482" w:name="OCRUncertain787"/>
      <w:r>
        <w:rPr>
          <w:rFonts w:ascii="Times New Roman" w:hAnsi="Times New Roman"/>
          <w:sz w:val="28"/>
        </w:rPr>
        <w:t>проду</w:t>
      </w:r>
      <w:bookmarkStart w:id="483" w:name="OCRUncertain788"/>
      <w:bookmarkEnd w:id="482"/>
      <w:r>
        <w:rPr>
          <w:rFonts w:ascii="Times New Roman" w:hAnsi="Times New Roman"/>
          <w:sz w:val="28"/>
        </w:rPr>
        <w:t>кт</w:t>
      </w:r>
      <w:bookmarkStart w:id="484" w:name="OCRUncertain789"/>
      <w:bookmarkEnd w:id="483"/>
      <w:r>
        <w:rPr>
          <w:rFonts w:ascii="Times New Roman" w:hAnsi="Times New Roman"/>
          <w:sz w:val="28"/>
        </w:rPr>
        <w:t>ы</w:t>
      </w:r>
      <w:bookmarkEnd w:id="484"/>
      <w:r>
        <w:rPr>
          <w:rFonts w:ascii="Times New Roman" w:hAnsi="Times New Roman"/>
          <w:sz w:val="28"/>
        </w:rPr>
        <w:t xml:space="preserve"> определяются как сумма поступлений в бюджет от предприятий и организаций следующих платежей: налога с оборота, налога с продаж, других налогов на продукт</w:t>
      </w:r>
      <w:r>
        <w:rPr>
          <w:rFonts w:ascii="Times New Roman" w:hAnsi="Times New Roman"/>
          <w:sz w:val="28"/>
        </w:rPr>
        <w:t>ы.</w:t>
      </w:r>
    </w:p>
    <w:p w:rsidR="00000000" w:rsidRDefault="00FB33FF">
      <w:pPr>
        <w:widowControl w:val="0"/>
        <w:jc w:val="both"/>
        <w:rPr>
          <w:rFonts w:ascii="Times New Roman" w:hAnsi="Times New Roman"/>
          <w:sz w:val="28"/>
        </w:rPr>
      </w:pPr>
      <w:r>
        <w:rPr>
          <w:rFonts w:ascii="Times New Roman" w:hAnsi="Times New Roman"/>
          <w:sz w:val="28"/>
        </w:rPr>
        <w:t>Субсидии на продукты включают субсидии, предоставляемые пропорци</w:t>
      </w:r>
      <w:r>
        <w:rPr>
          <w:rFonts w:ascii="Times New Roman" w:hAnsi="Times New Roman"/>
          <w:sz w:val="28"/>
        </w:rPr>
        <w:t>о</w:t>
      </w:r>
      <w:r>
        <w:rPr>
          <w:rFonts w:ascii="Times New Roman" w:hAnsi="Times New Roman"/>
          <w:sz w:val="28"/>
        </w:rPr>
        <w:t>нально количеству и качеству, стоимости продуктов и услуг, произведенных и проданных на внутреннем рынке или экспортированных производящей един</w:t>
      </w:r>
      <w:r>
        <w:rPr>
          <w:rFonts w:ascii="Times New Roman" w:hAnsi="Times New Roman"/>
          <w:sz w:val="28"/>
        </w:rPr>
        <w:t>и</w:t>
      </w:r>
      <w:r>
        <w:rPr>
          <w:rFonts w:ascii="Times New Roman" w:hAnsi="Times New Roman"/>
          <w:sz w:val="28"/>
        </w:rPr>
        <w:t>цей-резидентом.</w:t>
      </w:r>
    </w:p>
    <w:p w:rsidR="00000000" w:rsidRDefault="00FB33FF">
      <w:pPr>
        <w:widowControl w:val="0"/>
        <w:jc w:val="both"/>
        <w:rPr>
          <w:rFonts w:ascii="Times New Roman" w:hAnsi="Times New Roman"/>
          <w:sz w:val="28"/>
        </w:rPr>
      </w:pPr>
      <w:r>
        <w:rPr>
          <w:rFonts w:ascii="Times New Roman" w:hAnsi="Times New Roman"/>
          <w:sz w:val="28"/>
        </w:rPr>
        <w:t>Чистые налоги на импорт пред</w:t>
      </w:r>
      <w:r>
        <w:rPr>
          <w:rFonts w:ascii="Times New Roman" w:hAnsi="Times New Roman"/>
          <w:sz w:val="28"/>
        </w:rPr>
        <w:t>ставляют собой разницу между налогами на импорт и субсидиями по импорту и рассчитываются как превышение экспорта во внешнеторговых рублях над экспортом во внутренних ценах плюс превыш</w:t>
      </w:r>
      <w:r>
        <w:rPr>
          <w:rFonts w:ascii="Times New Roman" w:hAnsi="Times New Roman"/>
          <w:sz w:val="28"/>
        </w:rPr>
        <w:t>е</w:t>
      </w:r>
      <w:r>
        <w:rPr>
          <w:rFonts w:ascii="Times New Roman" w:hAnsi="Times New Roman"/>
          <w:sz w:val="28"/>
        </w:rPr>
        <w:t>ние импорта во внутренних ценах над импортом во внешнеторговых рублях пл</w:t>
      </w:r>
      <w:r>
        <w:rPr>
          <w:rFonts w:ascii="Times New Roman" w:hAnsi="Times New Roman"/>
          <w:sz w:val="28"/>
        </w:rPr>
        <w:t>юс таможенные импортные пошлины и минус реализованное внешнеторговое налогообложение внешнеторговых предприятий.</w:t>
      </w:r>
    </w:p>
    <w:p w:rsidR="00000000" w:rsidRDefault="00FB33FF">
      <w:pPr>
        <w:widowControl w:val="0"/>
        <w:jc w:val="both"/>
        <w:rPr>
          <w:rFonts w:ascii="Times New Roman" w:hAnsi="Times New Roman"/>
          <w:sz w:val="28"/>
        </w:rPr>
      </w:pPr>
      <w:r>
        <w:rPr>
          <w:rFonts w:ascii="Times New Roman" w:hAnsi="Times New Roman"/>
          <w:sz w:val="28"/>
        </w:rPr>
        <w:t xml:space="preserve">Расчет ВВП на основе разных составляющих приводит к несовпадению его количественных оценок. Чаще всего возникающие расхождения вызываются тем, </w:t>
      </w:r>
      <w:r>
        <w:rPr>
          <w:rFonts w:ascii="Times New Roman" w:hAnsi="Times New Roman"/>
          <w:sz w:val="28"/>
        </w:rPr>
        <w:t xml:space="preserve">что собранные статистические данные не дают абсолютно достоверного отражения количественного содержания экономических операций. </w:t>
      </w:r>
    </w:p>
    <w:p w:rsidR="00000000" w:rsidRDefault="00FB33FF">
      <w:pPr>
        <w:widowControl w:val="0"/>
        <w:jc w:val="both"/>
        <w:rPr>
          <w:rFonts w:ascii="Times New Roman" w:hAnsi="Times New Roman"/>
          <w:sz w:val="28"/>
        </w:rPr>
      </w:pPr>
      <w:r>
        <w:rPr>
          <w:rFonts w:ascii="Times New Roman" w:hAnsi="Times New Roman"/>
          <w:b/>
          <w:sz w:val="28"/>
        </w:rPr>
        <w:t>Валовой национальный продукт</w:t>
      </w:r>
      <w:r>
        <w:rPr>
          <w:rFonts w:ascii="Times New Roman" w:hAnsi="Times New Roman"/>
          <w:sz w:val="28"/>
        </w:rPr>
        <w:t xml:space="preserve"> </w:t>
      </w:r>
      <w:bookmarkStart w:id="485" w:name="OCRUncertain816"/>
      <w:r>
        <w:rPr>
          <w:rFonts w:ascii="Times New Roman" w:hAnsi="Times New Roman"/>
          <w:sz w:val="28"/>
        </w:rPr>
        <w:t>(ВНП)</w:t>
      </w:r>
      <w:bookmarkEnd w:id="485"/>
      <w:r>
        <w:rPr>
          <w:rFonts w:ascii="Times New Roman" w:hAnsi="Times New Roman"/>
          <w:noProof/>
          <w:sz w:val="28"/>
        </w:rPr>
        <w:t xml:space="preserve"> -</w:t>
      </w:r>
      <w:r>
        <w:rPr>
          <w:rFonts w:ascii="Times New Roman" w:hAnsi="Times New Roman"/>
          <w:sz w:val="28"/>
        </w:rPr>
        <w:t xml:space="preserve"> показатель, очень близкий к </w:t>
      </w:r>
      <w:r>
        <w:rPr>
          <w:rFonts w:ascii="Times New Roman" w:hAnsi="Times New Roman"/>
          <w:sz w:val="28"/>
        </w:rPr>
        <w:lastRenderedPageBreak/>
        <w:t>в</w:t>
      </w:r>
      <w:r>
        <w:rPr>
          <w:rFonts w:ascii="Times New Roman" w:hAnsi="Times New Roman"/>
          <w:sz w:val="28"/>
        </w:rPr>
        <w:t>а</w:t>
      </w:r>
      <w:r>
        <w:rPr>
          <w:rFonts w:ascii="Times New Roman" w:hAnsi="Times New Roman"/>
          <w:sz w:val="28"/>
        </w:rPr>
        <w:t>ловому внутреннему продукту. Различие между ними состоит в т</w:t>
      </w:r>
      <w:r>
        <w:rPr>
          <w:rFonts w:ascii="Times New Roman" w:hAnsi="Times New Roman"/>
          <w:sz w:val="28"/>
        </w:rPr>
        <w:t>ом, что ВНП представляет собой рыночную стоимость товаров и услуг, произведенных х</w:t>
      </w:r>
      <w:r>
        <w:rPr>
          <w:rFonts w:ascii="Times New Roman" w:hAnsi="Times New Roman"/>
          <w:sz w:val="28"/>
        </w:rPr>
        <w:t>о</w:t>
      </w:r>
      <w:r>
        <w:rPr>
          <w:rFonts w:ascii="Times New Roman" w:hAnsi="Times New Roman"/>
          <w:sz w:val="28"/>
        </w:rPr>
        <w:t>зяйственными единицами данной страны, независимо оттого, произведены ли эти товары и услуги в географических границах страны или же за их пределами. Таким образом, при опред</w:t>
      </w:r>
      <w:r>
        <w:rPr>
          <w:rFonts w:ascii="Times New Roman" w:hAnsi="Times New Roman"/>
          <w:sz w:val="28"/>
        </w:rPr>
        <w:t>елении ВНП величину валового внутреннего проду</w:t>
      </w:r>
      <w:r>
        <w:rPr>
          <w:rFonts w:ascii="Times New Roman" w:hAnsi="Times New Roman"/>
          <w:sz w:val="28"/>
        </w:rPr>
        <w:t>к</w:t>
      </w:r>
      <w:r>
        <w:rPr>
          <w:rFonts w:ascii="Times New Roman" w:hAnsi="Times New Roman"/>
          <w:sz w:val="28"/>
        </w:rPr>
        <w:t>та корректируют на сумму доходов. заработанных хозяйственными единицами данной страны за пределами ее границ (Д</w:t>
      </w:r>
      <w:r>
        <w:rPr>
          <w:rFonts w:ascii="Times New Roman" w:hAnsi="Times New Roman"/>
          <w:sz w:val="28"/>
          <w:vertAlign w:val="subscript"/>
        </w:rPr>
        <w:t>о</w:t>
      </w:r>
      <w:r>
        <w:rPr>
          <w:rFonts w:ascii="Times New Roman" w:hAnsi="Times New Roman"/>
          <w:sz w:val="28"/>
        </w:rPr>
        <w:t>), минус доходы, заработанные ин</w:t>
      </w:r>
      <w:r>
        <w:rPr>
          <w:rFonts w:ascii="Times New Roman" w:hAnsi="Times New Roman"/>
          <w:sz w:val="28"/>
        </w:rPr>
        <w:t>о</w:t>
      </w:r>
      <w:r>
        <w:rPr>
          <w:rFonts w:ascii="Times New Roman" w:hAnsi="Times New Roman"/>
          <w:sz w:val="28"/>
        </w:rPr>
        <w:t>странн</w:t>
      </w:r>
      <w:r>
        <w:rPr>
          <w:rFonts w:ascii="Times New Roman" w:hAnsi="Times New Roman"/>
          <w:sz w:val="28"/>
        </w:rPr>
        <w:t>ы</w:t>
      </w:r>
      <w:r>
        <w:rPr>
          <w:rFonts w:ascii="Times New Roman" w:hAnsi="Times New Roman"/>
          <w:sz w:val="28"/>
        </w:rPr>
        <w:t xml:space="preserve">ми хозяйственными единицами в данной стране </w:t>
      </w:r>
      <w:bookmarkStart w:id="486" w:name="OCRUncertain818"/>
      <w:r>
        <w:rPr>
          <w:rFonts w:ascii="Times New Roman" w:hAnsi="Times New Roman"/>
          <w:sz w:val="28"/>
        </w:rPr>
        <w:t>(Д</w:t>
      </w:r>
      <w:r>
        <w:rPr>
          <w:rFonts w:ascii="Times New Roman" w:hAnsi="Times New Roman"/>
          <w:sz w:val="28"/>
          <w:vertAlign w:val="subscript"/>
        </w:rPr>
        <w:t>и</w:t>
      </w:r>
      <w:r>
        <w:rPr>
          <w:rFonts w:ascii="Times New Roman" w:hAnsi="Times New Roman"/>
          <w:sz w:val="28"/>
        </w:rPr>
        <w:t>)</w:t>
      </w:r>
      <w:bookmarkEnd w:id="486"/>
      <w:r>
        <w:rPr>
          <w:rFonts w:ascii="Times New Roman" w:hAnsi="Times New Roman"/>
          <w:sz w:val="28"/>
        </w:rPr>
        <w:t>, т.е.</w:t>
      </w:r>
    </w:p>
    <w:p w:rsidR="00000000" w:rsidRPr="00FB33FF" w:rsidRDefault="00FB33FF">
      <w:pPr>
        <w:widowControl w:val="0"/>
        <w:jc w:val="center"/>
        <w:rPr>
          <w:rFonts w:ascii="Times New Roman" w:hAnsi="Times New Roman"/>
          <w:sz w:val="28"/>
        </w:rPr>
      </w:pPr>
      <w:r>
        <w:rPr>
          <w:rFonts w:ascii="Times New Roman" w:hAnsi="Times New Roman"/>
          <w:sz w:val="28"/>
        </w:rPr>
        <w:t>ВН</w:t>
      </w:r>
      <w:r>
        <w:rPr>
          <w:rFonts w:ascii="Times New Roman" w:hAnsi="Times New Roman"/>
          <w:sz w:val="28"/>
        </w:rPr>
        <w:t>П</w:t>
      </w:r>
      <w:r>
        <w:rPr>
          <w:rFonts w:ascii="Times New Roman" w:hAnsi="Times New Roman"/>
          <w:noProof/>
          <w:sz w:val="28"/>
        </w:rPr>
        <w:t xml:space="preserve"> =</w:t>
      </w:r>
      <w:r>
        <w:rPr>
          <w:rFonts w:ascii="Times New Roman" w:hAnsi="Times New Roman"/>
          <w:sz w:val="28"/>
        </w:rPr>
        <w:t xml:space="preserve"> ВВП</w:t>
      </w:r>
      <w:r>
        <w:rPr>
          <w:rFonts w:ascii="Times New Roman" w:hAnsi="Times New Roman"/>
          <w:noProof/>
          <w:sz w:val="28"/>
        </w:rPr>
        <w:t>+</w:t>
      </w:r>
      <w:r>
        <w:rPr>
          <w:rFonts w:ascii="Times New Roman" w:hAnsi="Times New Roman"/>
          <w:sz w:val="28"/>
        </w:rPr>
        <w:t>(Д</w:t>
      </w:r>
      <w:r>
        <w:rPr>
          <w:rFonts w:ascii="Times New Roman" w:hAnsi="Times New Roman"/>
          <w:sz w:val="28"/>
          <w:vertAlign w:val="subscript"/>
        </w:rPr>
        <w:t>о</w:t>
      </w:r>
      <w:r>
        <w:rPr>
          <w:rFonts w:ascii="Times New Roman" w:hAnsi="Times New Roman"/>
          <w:sz w:val="28"/>
        </w:rPr>
        <w:t>-</w:t>
      </w:r>
      <w:r w:rsidRPr="00FB33FF">
        <w:rPr>
          <w:rFonts w:ascii="Times New Roman" w:hAnsi="Times New Roman"/>
          <w:sz w:val="28"/>
        </w:rPr>
        <w:t xml:space="preserve"> </w:t>
      </w:r>
      <w:bookmarkStart w:id="487" w:name="OCRUncertain824"/>
      <w:r w:rsidRPr="00FB33FF">
        <w:rPr>
          <w:rFonts w:ascii="Times New Roman" w:hAnsi="Times New Roman"/>
          <w:sz w:val="28"/>
        </w:rPr>
        <w:t>Д</w:t>
      </w:r>
      <w:bookmarkEnd w:id="487"/>
      <w:r w:rsidRPr="00FB33FF">
        <w:rPr>
          <w:rFonts w:ascii="Times New Roman" w:hAnsi="Times New Roman"/>
          <w:sz w:val="28"/>
          <w:vertAlign w:val="subscript"/>
        </w:rPr>
        <w:t>и</w:t>
      </w:r>
      <w:r w:rsidRPr="00FB33FF">
        <w:rPr>
          <w:rFonts w:ascii="Times New Roman" w:hAnsi="Times New Roman"/>
          <w:sz w:val="28"/>
        </w:rPr>
        <w:t>).</w:t>
      </w:r>
    </w:p>
    <w:p w:rsidR="00000000" w:rsidRDefault="00FB33FF">
      <w:pPr>
        <w:widowControl w:val="0"/>
        <w:jc w:val="both"/>
        <w:rPr>
          <w:rFonts w:ascii="Times New Roman" w:hAnsi="Times New Roman"/>
          <w:sz w:val="28"/>
        </w:rPr>
      </w:pPr>
      <w:r>
        <w:rPr>
          <w:rFonts w:ascii="Times New Roman" w:hAnsi="Times New Roman"/>
          <w:sz w:val="28"/>
        </w:rPr>
        <w:t xml:space="preserve">В национальной статистике за основной макроэкономический показатель может быть принят как ВВП, так и ВНП. Например, в США и Японии именно ВНП, а не ВВП является главным макроэкономическим показателем. Однако в </w:t>
      </w:r>
      <w:bookmarkStart w:id="488" w:name="OCRUncertain825"/>
      <w:r>
        <w:rPr>
          <w:rFonts w:ascii="Times New Roman" w:hAnsi="Times New Roman"/>
          <w:sz w:val="28"/>
        </w:rPr>
        <w:t>СНС</w:t>
      </w:r>
      <w:bookmarkEnd w:id="488"/>
      <w:r>
        <w:rPr>
          <w:rFonts w:ascii="Times New Roman" w:hAnsi="Times New Roman"/>
          <w:sz w:val="28"/>
        </w:rPr>
        <w:t xml:space="preserve"> ООН исходным служит пока</w:t>
      </w:r>
      <w:r>
        <w:rPr>
          <w:rFonts w:ascii="Times New Roman" w:hAnsi="Times New Roman"/>
          <w:sz w:val="28"/>
        </w:rPr>
        <w:t>затель ВВП. В количественном отношении различия между этими показателями, как правило, невелики: для развитых стран не более</w:t>
      </w:r>
      <w:r>
        <w:rPr>
          <w:rFonts w:ascii="Times New Roman" w:hAnsi="Times New Roman"/>
          <w:noProof/>
          <w:sz w:val="28"/>
        </w:rPr>
        <w:t xml:space="preserve"> 1 </w:t>
      </w:r>
      <w:bookmarkStart w:id="489" w:name="OCRUncertain826"/>
      <w:r>
        <w:rPr>
          <w:rFonts w:ascii="Times New Roman" w:hAnsi="Times New Roman"/>
          <w:noProof/>
          <w:sz w:val="28"/>
        </w:rPr>
        <w:t>%.</w:t>
      </w:r>
      <w:bookmarkEnd w:id="489"/>
      <w:r>
        <w:rPr>
          <w:rFonts w:ascii="Times New Roman" w:hAnsi="Times New Roman"/>
          <w:sz w:val="28"/>
        </w:rPr>
        <w:t xml:space="preserve"> Значительные различия могут иметь место в странах, вес</w:t>
      </w:r>
      <w:r>
        <w:rPr>
          <w:rFonts w:ascii="Times New Roman" w:hAnsi="Times New Roman"/>
          <w:sz w:val="28"/>
        </w:rPr>
        <w:t>о</w:t>
      </w:r>
      <w:r>
        <w:rPr>
          <w:rFonts w:ascii="Times New Roman" w:hAnsi="Times New Roman"/>
          <w:sz w:val="28"/>
        </w:rPr>
        <w:t>мая часть доходов которых поступает от граждан этих стран, работающих з</w:t>
      </w:r>
      <w:r>
        <w:rPr>
          <w:rFonts w:ascii="Times New Roman" w:hAnsi="Times New Roman"/>
          <w:sz w:val="28"/>
        </w:rPr>
        <w:t>а их пределами.</w:t>
      </w:r>
    </w:p>
    <w:p w:rsidR="00000000" w:rsidRDefault="00FB33FF">
      <w:pPr>
        <w:widowControl w:val="0"/>
        <w:jc w:val="both"/>
        <w:rPr>
          <w:rFonts w:ascii="Times New Roman" w:hAnsi="Times New Roman"/>
          <w:sz w:val="28"/>
        </w:rPr>
      </w:pPr>
      <w:r>
        <w:rPr>
          <w:rFonts w:ascii="Times New Roman" w:hAnsi="Times New Roman"/>
          <w:sz w:val="28"/>
        </w:rPr>
        <w:t>Показатель ВВП (ВНП) применяется при решении целого ряда экономико-статистических задач. К числу важнейших из них относится измерение темпов экономического роста. Для решения этой задачи рассчитывают темп роста ма</w:t>
      </w:r>
      <w:r>
        <w:rPr>
          <w:rFonts w:ascii="Times New Roman" w:hAnsi="Times New Roman"/>
          <w:sz w:val="28"/>
        </w:rPr>
        <w:t>к</w:t>
      </w:r>
      <w:r>
        <w:rPr>
          <w:rFonts w:ascii="Times New Roman" w:hAnsi="Times New Roman"/>
          <w:sz w:val="28"/>
        </w:rPr>
        <w:t>роэкономического показател</w:t>
      </w:r>
      <w:r>
        <w:rPr>
          <w:rFonts w:ascii="Times New Roman" w:hAnsi="Times New Roman"/>
          <w:sz w:val="28"/>
        </w:rPr>
        <w:t>я в фиксированных ценах (реального ВВП (ВНП) в отличие от номинального, определяемого в текущих ценах). Использование фиксированных цен позволяет устранить инфляционную компоненту роста ВВП (ВНП) и оценить его реальную динамику. При анализе объемов произво</w:t>
      </w:r>
      <w:r>
        <w:rPr>
          <w:rFonts w:ascii="Times New Roman" w:hAnsi="Times New Roman"/>
          <w:sz w:val="28"/>
        </w:rPr>
        <w:t>дства предпочтительнее учитывать показатель ВВП, а при изучении источников и распределения доходов</w:t>
      </w:r>
      <w:r>
        <w:rPr>
          <w:rFonts w:ascii="Times New Roman" w:hAnsi="Times New Roman"/>
          <w:noProof/>
          <w:sz w:val="28"/>
        </w:rPr>
        <w:t xml:space="preserve"> -</w:t>
      </w:r>
      <w:r>
        <w:rPr>
          <w:rFonts w:ascii="Times New Roman" w:hAnsi="Times New Roman"/>
          <w:sz w:val="28"/>
        </w:rPr>
        <w:t xml:space="preserve"> ВНП. Велико значение этих показателей и в </w:t>
      </w:r>
      <w:bookmarkStart w:id="490" w:name="OCRUncertain827"/>
      <w:r>
        <w:rPr>
          <w:rFonts w:ascii="Times New Roman" w:hAnsi="Times New Roman"/>
          <w:sz w:val="28"/>
        </w:rPr>
        <w:t>межстр</w:t>
      </w:r>
      <w:r>
        <w:rPr>
          <w:rFonts w:ascii="Times New Roman" w:hAnsi="Times New Roman"/>
          <w:sz w:val="28"/>
        </w:rPr>
        <w:t>а</w:t>
      </w:r>
      <w:r>
        <w:rPr>
          <w:rFonts w:ascii="Times New Roman" w:hAnsi="Times New Roman"/>
          <w:sz w:val="28"/>
        </w:rPr>
        <w:t>новых</w:t>
      </w:r>
      <w:bookmarkEnd w:id="490"/>
      <w:r>
        <w:rPr>
          <w:rFonts w:ascii="Times New Roman" w:hAnsi="Times New Roman"/>
          <w:sz w:val="28"/>
        </w:rPr>
        <w:t xml:space="preserve"> сравнениях.</w:t>
      </w:r>
    </w:p>
    <w:p w:rsidR="00000000" w:rsidRDefault="00FB33FF">
      <w:pPr>
        <w:widowControl w:val="0"/>
        <w:jc w:val="both"/>
        <w:rPr>
          <w:rFonts w:ascii="Times New Roman" w:hAnsi="Times New Roman"/>
          <w:sz w:val="28"/>
        </w:rPr>
      </w:pPr>
      <w:r>
        <w:rPr>
          <w:rFonts w:ascii="Times New Roman" w:hAnsi="Times New Roman"/>
          <w:sz w:val="28"/>
        </w:rPr>
        <w:t>Помимо ВВП и ВНП в статистике промышленно развитых стран использ</w:t>
      </w:r>
      <w:r>
        <w:rPr>
          <w:rFonts w:ascii="Times New Roman" w:hAnsi="Times New Roman"/>
          <w:sz w:val="28"/>
        </w:rPr>
        <w:t>у</w:t>
      </w:r>
      <w:r>
        <w:rPr>
          <w:rFonts w:ascii="Times New Roman" w:hAnsi="Times New Roman"/>
          <w:sz w:val="28"/>
        </w:rPr>
        <w:t>ют и другие макроэконом</w:t>
      </w:r>
      <w:r>
        <w:rPr>
          <w:rFonts w:ascii="Times New Roman" w:hAnsi="Times New Roman"/>
          <w:sz w:val="28"/>
        </w:rPr>
        <w:t>ические показатели на «валовой» и «чистой» основе</w:t>
      </w:r>
      <w:r>
        <w:rPr>
          <w:rStyle w:val="a7"/>
          <w:rFonts w:ascii="Times New Roman" w:hAnsi="Times New Roman"/>
          <w:sz w:val="28"/>
        </w:rPr>
        <w:footnoteReference w:id="2"/>
      </w:r>
      <w:r>
        <w:rPr>
          <w:rFonts w:ascii="Times New Roman" w:hAnsi="Times New Roman"/>
          <w:sz w:val="28"/>
        </w:rPr>
        <w:t>. Остановимся на некоторых из них.</w:t>
      </w:r>
    </w:p>
    <w:p w:rsidR="00000000" w:rsidRDefault="00FB33FF">
      <w:pPr>
        <w:widowControl w:val="0"/>
        <w:jc w:val="both"/>
        <w:rPr>
          <w:rFonts w:ascii="Times New Roman" w:hAnsi="Times New Roman"/>
          <w:sz w:val="28"/>
        </w:rPr>
      </w:pPr>
      <w:r>
        <w:rPr>
          <w:rFonts w:ascii="Times New Roman" w:hAnsi="Times New Roman"/>
          <w:b/>
          <w:sz w:val="28"/>
        </w:rPr>
        <w:t>Валовой национальный доход</w:t>
      </w:r>
      <w:r>
        <w:rPr>
          <w:rFonts w:ascii="Times New Roman" w:hAnsi="Times New Roman"/>
          <w:sz w:val="28"/>
        </w:rPr>
        <w:t xml:space="preserve"> </w:t>
      </w:r>
      <w:bookmarkStart w:id="492" w:name="OCRUncertain828"/>
      <w:r>
        <w:rPr>
          <w:rFonts w:ascii="Times New Roman" w:hAnsi="Times New Roman"/>
          <w:sz w:val="28"/>
        </w:rPr>
        <w:t>(ВНД)</w:t>
      </w:r>
      <w:bookmarkEnd w:id="492"/>
      <w:r>
        <w:rPr>
          <w:rFonts w:ascii="Times New Roman" w:hAnsi="Times New Roman"/>
          <w:sz w:val="28"/>
        </w:rPr>
        <w:t xml:space="preserve"> представляет собой сумму перви</w:t>
      </w:r>
      <w:r>
        <w:rPr>
          <w:rFonts w:ascii="Times New Roman" w:hAnsi="Times New Roman"/>
          <w:sz w:val="28"/>
        </w:rPr>
        <w:t>ч</w:t>
      </w:r>
      <w:r>
        <w:rPr>
          <w:rFonts w:ascii="Times New Roman" w:hAnsi="Times New Roman"/>
          <w:sz w:val="28"/>
        </w:rPr>
        <w:t>ных доходов, полученных резидентами данной страны в связи с их прямым или косвенным участием в производстве</w:t>
      </w:r>
      <w:r>
        <w:rPr>
          <w:rFonts w:ascii="Times New Roman" w:hAnsi="Times New Roman"/>
          <w:sz w:val="28"/>
        </w:rPr>
        <w:t xml:space="preserve"> ВВП своей и других стран.</w:t>
      </w:r>
    </w:p>
    <w:p w:rsidR="00000000" w:rsidRDefault="00FB33FF">
      <w:pPr>
        <w:widowControl w:val="0"/>
        <w:jc w:val="both"/>
        <w:rPr>
          <w:rFonts w:ascii="Times New Roman" w:hAnsi="Times New Roman"/>
          <w:sz w:val="28"/>
        </w:rPr>
      </w:pPr>
      <w:r>
        <w:rPr>
          <w:rFonts w:ascii="Times New Roman" w:hAnsi="Times New Roman"/>
          <w:sz w:val="28"/>
        </w:rPr>
        <w:t>Валовой национальный доход равен сумме ВВП и доходов, полученных из «остального мира», без соответствующих им потоков, выплаченных «остальн</w:t>
      </w:r>
      <w:r>
        <w:rPr>
          <w:rFonts w:ascii="Times New Roman" w:hAnsi="Times New Roman"/>
          <w:sz w:val="28"/>
        </w:rPr>
        <w:t>о</w:t>
      </w:r>
      <w:r>
        <w:rPr>
          <w:rFonts w:ascii="Times New Roman" w:hAnsi="Times New Roman"/>
          <w:sz w:val="28"/>
        </w:rPr>
        <w:t xml:space="preserve">му миру» в форме оплаты труда работников </w:t>
      </w:r>
      <w:bookmarkStart w:id="493" w:name="OCRUncertain829"/>
      <w:r>
        <w:rPr>
          <w:rFonts w:ascii="Times New Roman" w:hAnsi="Times New Roman"/>
          <w:sz w:val="28"/>
        </w:rPr>
        <w:t>(ОТР),</w:t>
      </w:r>
      <w:bookmarkEnd w:id="493"/>
      <w:r>
        <w:rPr>
          <w:rFonts w:ascii="Times New Roman" w:hAnsi="Times New Roman"/>
          <w:sz w:val="28"/>
        </w:rPr>
        <w:t xml:space="preserve"> доходов от собственности (ДС) (проценты. </w:t>
      </w:r>
      <w:r>
        <w:rPr>
          <w:rFonts w:ascii="Times New Roman" w:hAnsi="Times New Roman"/>
          <w:sz w:val="28"/>
        </w:rPr>
        <w:t xml:space="preserve">дивиденды, рента и пр.) и предпринимательского дохода </w:t>
      </w:r>
      <w:bookmarkStart w:id="494" w:name="OCRUncertain831"/>
      <w:r>
        <w:rPr>
          <w:rFonts w:ascii="Times New Roman" w:hAnsi="Times New Roman"/>
          <w:sz w:val="28"/>
        </w:rPr>
        <w:t>(ПД):</w:t>
      </w:r>
      <w:bookmarkEnd w:id="494"/>
    </w:p>
    <w:p w:rsidR="00000000" w:rsidRDefault="00FB33FF">
      <w:pPr>
        <w:widowControl w:val="0"/>
        <w:jc w:val="center"/>
        <w:rPr>
          <w:rFonts w:ascii="Times New Roman" w:hAnsi="Times New Roman"/>
          <w:b/>
          <w:sz w:val="28"/>
        </w:rPr>
      </w:pPr>
      <w:r>
        <w:rPr>
          <w:rFonts w:ascii="Times New Roman" w:hAnsi="Times New Roman"/>
          <w:b/>
          <w:position w:val="-8"/>
          <w:sz w:val="28"/>
        </w:rPr>
        <w:object w:dxaOrig="4360" w:dyaOrig="300">
          <v:shape id="_x0000_i1246" type="#_x0000_t75" style="width:218.05pt;height:15.45pt" o:ole="">
            <v:imagedata r:id="rId381" o:title=""/>
          </v:shape>
          <o:OLEObject Type="Embed" ProgID="Equation" ShapeID="_x0000_i1246" DrawAspect="Content" ObjectID="_1447852509" r:id="rId382"/>
        </w:object>
      </w:r>
    </w:p>
    <w:p w:rsidR="00000000" w:rsidRDefault="00FB33FF">
      <w:pPr>
        <w:widowControl w:val="0"/>
        <w:jc w:val="both"/>
        <w:rPr>
          <w:rFonts w:ascii="Times New Roman" w:hAnsi="Times New Roman"/>
          <w:sz w:val="28"/>
        </w:rPr>
      </w:pPr>
      <w:r>
        <w:rPr>
          <w:rFonts w:ascii="Times New Roman" w:hAnsi="Times New Roman"/>
          <w:b/>
          <w:sz w:val="28"/>
        </w:rPr>
        <w:t>а чистый национальный доход</w:t>
      </w:r>
      <w:r>
        <w:rPr>
          <w:rFonts w:ascii="Times New Roman" w:hAnsi="Times New Roman"/>
          <w:sz w:val="28"/>
        </w:rPr>
        <w:t xml:space="preserve"> </w:t>
      </w:r>
      <w:bookmarkStart w:id="495" w:name="OCRUncertain836"/>
      <w:r>
        <w:rPr>
          <w:rFonts w:ascii="Times New Roman" w:hAnsi="Times New Roman"/>
          <w:sz w:val="28"/>
        </w:rPr>
        <w:t>(ЧНД)</w:t>
      </w:r>
      <w:bookmarkEnd w:id="495"/>
      <w:r>
        <w:rPr>
          <w:rFonts w:ascii="Times New Roman" w:hAnsi="Times New Roman"/>
          <w:sz w:val="28"/>
        </w:rPr>
        <w:t xml:space="preserve"> равен разности ВНД и потребления основного капитала </w:t>
      </w:r>
      <w:bookmarkStart w:id="496" w:name="OCRUncertain837"/>
      <w:r>
        <w:rPr>
          <w:rFonts w:ascii="Times New Roman" w:hAnsi="Times New Roman"/>
          <w:sz w:val="28"/>
        </w:rPr>
        <w:t>(ПОК):</w:t>
      </w:r>
      <w:bookmarkEnd w:id="496"/>
    </w:p>
    <w:p w:rsidR="00000000" w:rsidRDefault="00FB33FF">
      <w:pPr>
        <w:widowControl w:val="0"/>
        <w:jc w:val="center"/>
        <w:rPr>
          <w:rFonts w:ascii="Times New Roman" w:hAnsi="Times New Roman"/>
          <w:sz w:val="28"/>
        </w:rPr>
      </w:pPr>
      <w:r>
        <w:rPr>
          <w:rFonts w:ascii="Times New Roman" w:hAnsi="Times New Roman"/>
          <w:sz w:val="28"/>
        </w:rPr>
        <w:t>ЧНД = ВНД</w:t>
      </w:r>
      <w:r>
        <w:rPr>
          <w:rFonts w:ascii="Times New Roman" w:hAnsi="Times New Roman"/>
          <w:b/>
          <w:noProof/>
          <w:sz w:val="28"/>
        </w:rPr>
        <w:t xml:space="preserve"> -</w:t>
      </w:r>
      <w:r>
        <w:rPr>
          <w:rFonts w:ascii="Times New Roman" w:hAnsi="Times New Roman"/>
          <w:sz w:val="28"/>
        </w:rPr>
        <w:t xml:space="preserve"> ПОК.</w:t>
      </w:r>
    </w:p>
    <w:p w:rsidR="00000000" w:rsidRDefault="00FB33FF">
      <w:pPr>
        <w:widowControl w:val="0"/>
        <w:jc w:val="both"/>
        <w:rPr>
          <w:rFonts w:ascii="Times New Roman" w:hAnsi="Times New Roman"/>
          <w:sz w:val="28"/>
        </w:rPr>
      </w:pPr>
      <w:r>
        <w:rPr>
          <w:rFonts w:ascii="Times New Roman" w:hAnsi="Times New Roman"/>
          <w:b/>
          <w:sz w:val="28"/>
        </w:rPr>
        <w:t>Валовая прибыль экономики</w:t>
      </w:r>
      <w:r>
        <w:rPr>
          <w:rFonts w:ascii="Times New Roman" w:hAnsi="Times New Roman"/>
          <w:sz w:val="28"/>
        </w:rPr>
        <w:t xml:space="preserve"> </w:t>
      </w:r>
      <w:bookmarkStart w:id="497" w:name="OCRUncertain839"/>
      <w:r>
        <w:rPr>
          <w:rFonts w:ascii="Times New Roman" w:hAnsi="Times New Roman"/>
          <w:sz w:val="28"/>
        </w:rPr>
        <w:t>(ВПЭ)</w:t>
      </w:r>
      <w:bookmarkEnd w:id="497"/>
      <w:r>
        <w:rPr>
          <w:rFonts w:ascii="Times New Roman" w:hAnsi="Times New Roman"/>
          <w:noProof/>
          <w:sz w:val="28"/>
        </w:rPr>
        <w:t xml:space="preserve"> -</w:t>
      </w:r>
      <w:r>
        <w:rPr>
          <w:rFonts w:ascii="Times New Roman" w:hAnsi="Times New Roman"/>
          <w:sz w:val="28"/>
        </w:rPr>
        <w:t xml:space="preserve"> это сумма валовой прибыли </w:t>
      </w:r>
      <w:bookmarkStart w:id="498" w:name="OCRUncertain840"/>
      <w:r>
        <w:rPr>
          <w:rFonts w:ascii="Times New Roman" w:hAnsi="Times New Roman"/>
          <w:sz w:val="28"/>
        </w:rPr>
        <w:t>(ВП)</w:t>
      </w:r>
      <w:bookmarkEnd w:id="498"/>
      <w:r>
        <w:rPr>
          <w:rFonts w:ascii="Times New Roman" w:hAnsi="Times New Roman"/>
          <w:sz w:val="28"/>
        </w:rPr>
        <w:t xml:space="preserve"> всех отраслей или секторов экономики или сумма чистой прибыли в экономике и потребления основного капитала:</w:t>
      </w:r>
    </w:p>
    <w:p w:rsidR="00000000" w:rsidRDefault="00FB33FF">
      <w:pPr>
        <w:widowControl w:val="0"/>
        <w:jc w:val="center"/>
        <w:rPr>
          <w:rFonts w:ascii="Times New Roman" w:hAnsi="Times New Roman"/>
          <w:sz w:val="28"/>
        </w:rPr>
      </w:pPr>
      <w:r>
        <w:rPr>
          <w:rFonts w:ascii="Times New Roman" w:hAnsi="Times New Roman"/>
          <w:position w:val="-12"/>
          <w:sz w:val="28"/>
        </w:rPr>
        <w:object w:dxaOrig="5580" w:dyaOrig="380">
          <v:shape id="_x0000_i1247" type="#_x0000_t75" style="width:278.75pt;height:18.5pt" o:ole="">
            <v:imagedata r:id="rId383" o:title=""/>
          </v:shape>
          <o:OLEObject Type="Embed" ProgID="Equation" ShapeID="_x0000_i1247" DrawAspect="Content" ObjectID="_1447852510" r:id="rId384"/>
        </w:object>
      </w:r>
    </w:p>
    <w:p w:rsidR="00000000" w:rsidRDefault="00FB33FF">
      <w:pPr>
        <w:widowControl w:val="0"/>
        <w:jc w:val="both"/>
        <w:rPr>
          <w:rFonts w:ascii="Times New Roman" w:hAnsi="Times New Roman"/>
          <w:sz w:val="28"/>
        </w:rPr>
      </w:pPr>
      <w:r>
        <w:rPr>
          <w:rFonts w:ascii="Times New Roman" w:hAnsi="Times New Roman"/>
          <w:b/>
          <w:sz w:val="28"/>
        </w:rPr>
        <w:t>Чистая прибыль в экономике</w:t>
      </w:r>
      <w:r>
        <w:rPr>
          <w:rFonts w:ascii="Times New Roman" w:hAnsi="Times New Roman"/>
          <w:sz w:val="28"/>
        </w:rPr>
        <w:t xml:space="preserve"> (ЧПЭ) может быть рассчитана как разность валовой добавленной стоимости (</w:t>
      </w:r>
      <w:r>
        <w:rPr>
          <w:rFonts w:ascii="Times New Roman" w:hAnsi="Times New Roman"/>
          <w:position w:val="-12"/>
          <w:sz w:val="28"/>
        </w:rPr>
        <w:object w:dxaOrig="2580" w:dyaOrig="380">
          <v:shape id="_x0000_i1248" type="#_x0000_t75" style="width:128.55pt;height:18.5pt" o:ole="">
            <v:imagedata r:id="rId385" o:title=""/>
          </v:shape>
          <o:OLEObject Type="Embed" ProgID="Equation" ShapeID="_x0000_i1248" DrawAspect="Content" ObjectID="_1447852511" r:id="rId386"/>
        </w:object>
      </w:r>
      <w:r>
        <w:rPr>
          <w:rFonts w:ascii="Times New Roman" w:hAnsi="Times New Roman"/>
          <w:sz w:val="28"/>
        </w:rPr>
        <w:t>) и с</w:t>
      </w:r>
      <w:r>
        <w:rPr>
          <w:rFonts w:ascii="Times New Roman" w:hAnsi="Times New Roman"/>
          <w:sz w:val="28"/>
        </w:rPr>
        <w:t xml:space="preserve">уммы оплаты труда, чистых налогов и потребления основного капитала, т.е. </w:t>
      </w:r>
    </w:p>
    <w:p w:rsidR="00000000" w:rsidRDefault="00FB33FF">
      <w:pPr>
        <w:widowControl w:val="0"/>
        <w:jc w:val="center"/>
        <w:rPr>
          <w:rFonts w:ascii="Times New Roman" w:hAnsi="Times New Roman"/>
          <w:sz w:val="28"/>
        </w:rPr>
      </w:pPr>
      <w:r>
        <w:rPr>
          <w:rFonts w:ascii="Times New Roman" w:hAnsi="Times New Roman"/>
          <w:sz w:val="28"/>
        </w:rPr>
        <w:t>ЧПЭ</w:t>
      </w:r>
      <w:r>
        <w:rPr>
          <w:rFonts w:ascii="Times New Roman" w:hAnsi="Times New Roman"/>
          <w:noProof/>
          <w:sz w:val="28"/>
        </w:rPr>
        <w:t xml:space="preserve"> </w:t>
      </w:r>
      <w:bookmarkStart w:id="499" w:name="OCRUncertain853"/>
      <w:r>
        <w:rPr>
          <w:rFonts w:ascii="Times New Roman" w:hAnsi="Times New Roman"/>
          <w:noProof/>
          <w:sz w:val="28"/>
        </w:rPr>
        <w:t>=</w:t>
      </w:r>
      <w:bookmarkEnd w:id="499"/>
      <w:r>
        <w:rPr>
          <w:rFonts w:ascii="Times New Roman" w:hAnsi="Times New Roman"/>
          <w:sz w:val="28"/>
        </w:rPr>
        <w:t xml:space="preserve"> ВДС</w:t>
      </w:r>
      <w:r>
        <w:rPr>
          <w:rFonts w:ascii="Times New Roman" w:hAnsi="Times New Roman"/>
          <w:noProof/>
          <w:sz w:val="28"/>
        </w:rPr>
        <w:t xml:space="preserve"> - </w:t>
      </w:r>
      <w:r>
        <w:rPr>
          <w:rFonts w:ascii="Times New Roman" w:hAnsi="Times New Roman"/>
          <w:sz w:val="28"/>
        </w:rPr>
        <w:t>(ОТ</w:t>
      </w:r>
      <w:bookmarkStart w:id="500" w:name="OCRUncertain854"/>
      <w:r>
        <w:rPr>
          <w:rFonts w:ascii="Times New Roman" w:hAnsi="Times New Roman"/>
          <w:noProof/>
          <w:sz w:val="28"/>
        </w:rPr>
        <w:t>+</w:t>
      </w:r>
      <w:r>
        <w:rPr>
          <w:rFonts w:ascii="Times New Roman" w:hAnsi="Times New Roman"/>
          <w:sz w:val="28"/>
        </w:rPr>
        <w:t>ЧН</w:t>
      </w:r>
      <w:r>
        <w:rPr>
          <w:rFonts w:ascii="Times New Roman" w:hAnsi="Times New Roman"/>
          <w:noProof/>
          <w:sz w:val="28"/>
        </w:rPr>
        <w:t>+</w:t>
      </w:r>
      <w:bookmarkEnd w:id="500"/>
      <w:r>
        <w:rPr>
          <w:rFonts w:ascii="Times New Roman" w:hAnsi="Times New Roman"/>
          <w:sz w:val="28"/>
        </w:rPr>
        <w:t xml:space="preserve"> ПОК).</w:t>
      </w:r>
    </w:p>
    <w:p w:rsidR="00000000" w:rsidRDefault="00FB33FF">
      <w:pPr>
        <w:widowControl w:val="0"/>
        <w:jc w:val="both"/>
        <w:rPr>
          <w:rFonts w:ascii="Times New Roman" w:hAnsi="Times New Roman"/>
          <w:sz w:val="28"/>
        </w:rPr>
      </w:pPr>
      <w:r>
        <w:rPr>
          <w:rFonts w:ascii="Times New Roman" w:hAnsi="Times New Roman"/>
          <w:b/>
          <w:sz w:val="28"/>
        </w:rPr>
        <w:t>Располагаемый национальный доход</w:t>
      </w:r>
      <w:r>
        <w:rPr>
          <w:rFonts w:ascii="Times New Roman" w:hAnsi="Times New Roman"/>
          <w:sz w:val="28"/>
        </w:rPr>
        <w:t xml:space="preserve"> </w:t>
      </w:r>
      <w:bookmarkStart w:id="501" w:name="OCRUncertain855"/>
      <w:r>
        <w:rPr>
          <w:rFonts w:ascii="Times New Roman" w:hAnsi="Times New Roman"/>
          <w:sz w:val="28"/>
        </w:rPr>
        <w:t>(РНД)</w:t>
      </w:r>
      <w:bookmarkEnd w:id="501"/>
      <w:r>
        <w:rPr>
          <w:rFonts w:ascii="Times New Roman" w:hAnsi="Times New Roman"/>
          <w:sz w:val="28"/>
        </w:rPr>
        <w:t xml:space="preserve"> в рыночных ценах предста</w:t>
      </w:r>
      <w:r>
        <w:rPr>
          <w:rFonts w:ascii="Times New Roman" w:hAnsi="Times New Roman"/>
          <w:sz w:val="28"/>
        </w:rPr>
        <w:t>в</w:t>
      </w:r>
      <w:r>
        <w:rPr>
          <w:rFonts w:ascii="Times New Roman" w:hAnsi="Times New Roman"/>
          <w:sz w:val="28"/>
        </w:rPr>
        <w:t>ляет собой ЧНД с учетом сальдо полученных из-за границы текущих трансфе</w:t>
      </w:r>
      <w:r>
        <w:rPr>
          <w:rFonts w:ascii="Times New Roman" w:hAnsi="Times New Roman"/>
          <w:sz w:val="28"/>
        </w:rPr>
        <w:t>р</w:t>
      </w:r>
      <w:r>
        <w:rPr>
          <w:rFonts w:ascii="Times New Roman" w:hAnsi="Times New Roman"/>
          <w:sz w:val="28"/>
        </w:rPr>
        <w:t xml:space="preserve">тов </w:t>
      </w:r>
      <w:bookmarkStart w:id="502" w:name="OCRUncertain856"/>
      <w:r>
        <w:rPr>
          <w:rFonts w:ascii="Times New Roman" w:hAnsi="Times New Roman"/>
          <w:sz w:val="28"/>
        </w:rPr>
        <w:t>(ТТ)</w:t>
      </w:r>
      <w:bookmarkEnd w:id="502"/>
      <w:r>
        <w:rPr>
          <w:rFonts w:ascii="Times New Roman" w:hAnsi="Times New Roman"/>
          <w:sz w:val="28"/>
        </w:rPr>
        <w:t xml:space="preserve"> - дарения, </w:t>
      </w:r>
      <w:r>
        <w:rPr>
          <w:rFonts w:ascii="Times New Roman" w:hAnsi="Times New Roman"/>
          <w:sz w:val="28"/>
        </w:rPr>
        <w:t>пожертвования, гуманитарная помощь и пр.</w:t>
      </w:r>
      <w:r>
        <w:rPr>
          <w:rFonts w:ascii="Times New Roman" w:hAnsi="Times New Roman"/>
          <w:noProof/>
          <w:sz w:val="28"/>
        </w:rPr>
        <w:t xml:space="preserve"> -</w:t>
      </w:r>
      <w:r>
        <w:rPr>
          <w:rFonts w:ascii="Times New Roman" w:hAnsi="Times New Roman"/>
          <w:sz w:val="28"/>
        </w:rPr>
        <w:t xml:space="preserve"> по сравнению с переданными за границу: </w:t>
      </w:r>
    </w:p>
    <w:p w:rsidR="00000000" w:rsidRDefault="00FB33FF">
      <w:pPr>
        <w:widowControl w:val="0"/>
        <w:jc w:val="center"/>
        <w:rPr>
          <w:rFonts w:ascii="Times New Roman" w:hAnsi="Times New Roman"/>
          <w:sz w:val="28"/>
        </w:rPr>
      </w:pPr>
      <w:r>
        <w:rPr>
          <w:rFonts w:ascii="Times New Roman" w:hAnsi="Times New Roman"/>
          <w:position w:val="-8"/>
          <w:sz w:val="28"/>
        </w:rPr>
        <w:object w:dxaOrig="2460" w:dyaOrig="300">
          <v:shape id="_x0000_i1249" type="#_x0000_t75" style="width:123.45pt;height:15.45pt" o:ole="">
            <v:imagedata r:id="rId387" o:title=""/>
          </v:shape>
          <o:OLEObject Type="Embed" ProgID="Equation" ShapeID="_x0000_i1249" DrawAspect="Content" ObjectID="_1447852512" r:id="rId388"/>
        </w:object>
      </w:r>
    </w:p>
    <w:p w:rsidR="00000000" w:rsidRDefault="00FB33FF">
      <w:pPr>
        <w:widowControl w:val="0"/>
        <w:jc w:val="both"/>
        <w:rPr>
          <w:rFonts w:ascii="Times New Roman" w:hAnsi="Times New Roman"/>
          <w:sz w:val="28"/>
        </w:rPr>
      </w:pPr>
      <w:r>
        <w:rPr>
          <w:rFonts w:ascii="Times New Roman" w:hAnsi="Times New Roman"/>
          <w:sz w:val="28"/>
        </w:rPr>
        <w:t>Данный показатель рассчитывают на валовой (валовой национальный ра</w:t>
      </w:r>
      <w:r>
        <w:rPr>
          <w:rFonts w:ascii="Times New Roman" w:hAnsi="Times New Roman"/>
          <w:sz w:val="28"/>
        </w:rPr>
        <w:t>с</w:t>
      </w:r>
      <w:r>
        <w:rPr>
          <w:rFonts w:ascii="Times New Roman" w:hAnsi="Times New Roman"/>
          <w:sz w:val="28"/>
        </w:rPr>
        <w:t>полагаемый доход -</w:t>
      </w:r>
      <w:r>
        <w:rPr>
          <w:rFonts w:ascii="Times New Roman" w:hAnsi="Times New Roman"/>
          <w:noProof/>
          <w:sz w:val="28"/>
        </w:rPr>
        <w:t xml:space="preserve"> </w:t>
      </w:r>
      <w:bookmarkStart w:id="503" w:name="OCRUncertain859"/>
      <w:r>
        <w:rPr>
          <w:rFonts w:ascii="Times New Roman" w:hAnsi="Times New Roman"/>
          <w:sz w:val="28"/>
        </w:rPr>
        <w:t>ВНРД)</w:t>
      </w:r>
      <w:bookmarkEnd w:id="503"/>
      <w:r>
        <w:rPr>
          <w:rFonts w:ascii="Times New Roman" w:hAnsi="Times New Roman"/>
          <w:sz w:val="28"/>
        </w:rPr>
        <w:t xml:space="preserve"> и чистой основе (чистый национальный располага</w:t>
      </w:r>
      <w:r>
        <w:rPr>
          <w:rFonts w:ascii="Times New Roman" w:hAnsi="Times New Roman"/>
          <w:sz w:val="28"/>
        </w:rPr>
        <w:t>е</w:t>
      </w:r>
      <w:r>
        <w:rPr>
          <w:rFonts w:ascii="Times New Roman" w:hAnsi="Times New Roman"/>
          <w:sz w:val="28"/>
        </w:rPr>
        <w:t xml:space="preserve">мый доход - </w:t>
      </w:r>
      <w:bookmarkStart w:id="504" w:name="OCRUncertain860"/>
      <w:r>
        <w:rPr>
          <w:rFonts w:ascii="Times New Roman" w:hAnsi="Times New Roman"/>
          <w:sz w:val="28"/>
        </w:rPr>
        <w:t>ЧНРД)</w:t>
      </w:r>
      <w:bookmarkEnd w:id="504"/>
      <w:r>
        <w:rPr>
          <w:rFonts w:ascii="Times New Roman" w:hAnsi="Times New Roman"/>
          <w:noProof/>
          <w:sz w:val="28"/>
        </w:rPr>
        <w:t xml:space="preserve"> -</w:t>
      </w:r>
      <w:r>
        <w:rPr>
          <w:rFonts w:ascii="Times New Roman" w:hAnsi="Times New Roman"/>
          <w:sz w:val="28"/>
        </w:rPr>
        <w:t xml:space="preserve"> без ПОК.</w:t>
      </w:r>
    </w:p>
    <w:p w:rsidR="00000000" w:rsidRDefault="00FB33FF">
      <w:pPr>
        <w:widowControl w:val="0"/>
        <w:jc w:val="both"/>
        <w:rPr>
          <w:rFonts w:ascii="Times New Roman" w:hAnsi="Times New Roman"/>
          <w:sz w:val="28"/>
        </w:rPr>
      </w:pPr>
      <w:r>
        <w:rPr>
          <w:rFonts w:ascii="Times New Roman" w:hAnsi="Times New Roman"/>
          <w:sz w:val="28"/>
        </w:rPr>
        <w:t xml:space="preserve"> </w:t>
      </w:r>
      <w:r>
        <w:rPr>
          <w:rFonts w:ascii="Times New Roman" w:hAnsi="Times New Roman"/>
          <w:b/>
          <w:sz w:val="28"/>
        </w:rPr>
        <w:t>Национальное сбережение</w:t>
      </w:r>
      <w:r>
        <w:rPr>
          <w:rFonts w:ascii="Times New Roman" w:hAnsi="Times New Roman"/>
          <w:sz w:val="28"/>
        </w:rPr>
        <w:t xml:space="preserve"> (валовое и чистое) есть часть валового наци</w:t>
      </w:r>
      <w:r>
        <w:rPr>
          <w:rFonts w:ascii="Times New Roman" w:hAnsi="Times New Roman"/>
          <w:sz w:val="28"/>
        </w:rPr>
        <w:t>о</w:t>
      </w:r>
      <w:r>
        <w:rPr>
          <w:rFonts w:ascii="Times New Roman" w:hAnsi="Times New Roman"/>
          <w:sz w:val="28"/>
        </w:rPr>
        <w:t xml:space="preserve">нального располагаемого дохода, которая не входит в конечное потребление. Валовое национальное сбережение </w:t>
      </w:r>
      <w:bookmarkStart w:id="505" w:name="OCRUncertain862"/>
      <w:r>
        <w:rPr>
          <w:rFonts w:ascii="Times New Roman" w:hAnsi="Times New Roman"/>
          <w:sz w:val="28"/>
        </w:rPr>
        <w:t>(ВНС)</w:t>
      </w:r>
      <w:bookmarkEnd w:id="505"/>
      <w:r>
        <w:rPr>
          <w:rFonts w:ascii="Times New Roman" w:hAnsi="Times New Roman"/>
          <w:sz w:val="28"/>
        </w:rPr>
        <w:t xml:space="preserve"> равно сумме валовых сбережений всех секторов экономики:</w:t>
      </w:r>
    </w:p>
    <w:p w:rsidR="00000000" w:rsidRDefault="00FB33FF">
      <w:pPr>
        <w:widowControl w:val="0"/>
        <w:jc w:val="center"/>
        <w:rPr>
          <w:rFonts w:ascii="Times New Roman" w:hAnsi="Times New Roman"/>
          <w:sz w:val="28"/>
        </w:rPr>
      </w:pPr>
      <w:r>
        <w:rPr>
          <w:rFonts w:ascii="Times New Roman" w:hAnsi="Times New Roman"/>
          <w:position w:val="-12"/>
          <w:sz w:val="28"/>
        </w:rPr>
        <w:object w:dxaOrig="1800" w:dyaOrig="380">
          <v:shape id="_x0000_i1250" type="#_x0000_t75" style="width:90.5pt;height:18.5pt" o:ole="">
            <v:imagedata r:id="rId389" o:title=""/>
          </v:shape>
          <o:OLEObject Type="Embed" ProgID="Equation" ShapeID="_x0000_i1250" DrawAspect="Content" ObjectID="_1447852513" r:id="rId390"/>
        </w:object>
      </w:r>
    </w:p>
    <w:p w:rsidR="00000000" w:rsidRDefault="00FB33FF">
      <w:pPr>
        <w:widowControl w:val="0"/>
        <w:jc w:val="both"/>
        <w:rPr>
          <w:rFonts w:ascii="Times New Roman" w:hAnsi="Times New Roman"/>
          <w:sz w:val="28"/>
        </w:rPr>
      </w:pPr>
      <w:r>
        <w:rPr>
          <w:rFonts w:ascii="Times New Roman" w:hAnsi="Times New Roman"/>
          <w:sz w:val="28"/>
        </w:rPr>
        <w:t>Чистое национальное сбережение (ЧНС) равно разности между ВНС и п</w:t>
      </w:r>
      <w:r>
        <w:rPr>
          <w:rFonts w:ascii="Times New Roman" w:hAnsi="Times New Roman"/>
          <w:sz w:val="28"/>
        </w:rPr>
        <w:t>о</w:t>
      </w:r>
      <w:r>
        <w:rPr>
          <w:rFonts w:ascii="Times New Roman" w:hAnsi="Times New Roman"/>
          <w:sz w:val="28"/>
        </w:rPr>
        <w:t>треблением основного капитала:</w:t>
      </w:r>
    </w:p>
    <w:p w:rsidR="00000000" w:rsidRDefault="00FB33FF">
      <w:pPr>
        <w:widowControl w:val="0"/>
        <w:jc w:val="center"/>
        <w:rPr>
          <w:rFonts w:ascii="Times New Roman" w:hAnsi="Times New Roman"/>
          <w:sz w:val="28"/>
        </w:rPr>
      </w:pPr>
      <w:r>
        <w:rPr>
          <w:rFonts w:ascii="Times New Roman" w:hAnsi="Times New Roman"/>
          <w:sz w:val="28"/>
        </w:rPr>
        <w:t>ЧНС</w:t>
      </w:r>
      <w:r>
        <w:rPr>
          <w:rFonts w:ascii="Times New Roman" w:hAnsi="Times New Roman"/>
          <w:b/>
          <w:noProof/>
          <w:sz w:val="28"/>
        </w:rPr>
        <w:t xml:space="preserve"> </w:t>
      </w:r>
      <w:bookmarkStart w:id="506" w:name="OCRUncertain866"/>
      <w:r>
        <w:rPr>
          <w:rFonts w:ascii="Times New Roman" w:hAnsi="Times New Roman"/>
          <w:b/>
          <w:noProof/>
          <w:sz w:val="28"/>
        </w:rPr>
        <w:t>=</w:t>
      </w:r>
      <w:bookmarkEnd w:id="506"/>
      <w:r>
        <w:rPr>
          <w:rFonts w:ascii="Times New Roman" w:hAnsi="Times New Roman"/>
          <w:sz w:val="28"/>
        </w:rPr>
        <w:t xml:space="preserve"> ВНС</w:t>
      </w:r>
      <w:r>
        <w:rPr>
          <w:rFonts w:ascii="Times New Roman" w:hAnsi="Times New Roman"/>
          <w:b/>
          <w:noProof/>
          <w:sz w:val="28"/>
        </w:rPr>
        <w:t xml:space="preserve"> -</w:t>
      </w:r>
      <w:r>
        <w:rPr>
          <w:rFonts w:ascii="Times New Roman" w:hAnsi="Times New Roman"/>
          <w:sz w:val="28"/>
        </w:rPr>
        <w:t xml:space="preserve"> </w:t>
      </w:r>
      <w:bookmarkStart w:id="507" w:name="OCRUncertain867"/>
      <w:r>
        <w:rPr>
          <w:rFonts w:ascii="Times New Roman" w:hAnsi="Times New Roman"/>
          <w:sz w:val="28"/>
        </w:rPr>
        <w:t>ПОК.</w:t>
      </w:r>
      <w:bookmarkEnd w:id="507"/>
    </w:p>
    <w:p w:rsidR="00000000" w:rsidRDefault="00FB33FF">
      <w:pPr>
        <w:pStyle w:val="2"/>
      </w:pPr>
      <w:bookmarkStart w:id="508" w:name="_Toc443364870"/>
      <w:bookmarkStart w:id="509" w:name="_Toc443365741"/>
    </w:p>
    <w:p w:rsidR="00000000" w:rsidRDefault="00FB33FF">
      <w:pPr>
        <w:pStyle w:val="2"/>
      </w:pPr>
      <w:bookmarkStart w:id="510" w:name="_Toc469886581"/>
      <w:bookmarkStart w:id="511" w:name="_Toc470415641"/>
      <w:r>
        <w:t>Глава 10. СТАТИСТИЧЕСКИЙ АНАЛИЗ УСЛОВИЙ СОЦИАЛЬНО-ЭКОНОМИЧЕСКОГО РАЗВИТИЯ ОБЩЕСТВА</w:t>
      </w:r>
      <w:bookmarkEnd w:id="508"/>
      <w:bookmarkEnd w:id="509"/>
      <w:bookmarkEnd w:id="510"/>
      <w:bookmarkEnd w:id="511"/>
    </w:p>
    <w:p w:rsidR="00000000" w:rsidRDefault="00FB33FF">
      <w:pPr>
        <w:pStyle w:val="3"/>
      </w:pPr>
      <w:bookmarkStart w:id="512" w:name="_Toc443364871"/>
      <w:bookmarkStart w:id="513" w:name="_Toc443365742"/>
      <w:bookmarkStart w:id="514" w:name="_Toc469886582"/>
      <w:bookmarkStart w:id="515" w:name="_Toc470415642"/>
      <w:r>
        <w:t>10.1. Население как субъект и объект э</w:t>
      </w:r>
      <w:r>
        <w:t>кономической деятельности. Показатели оценки демографической ситуации территории</w:t>
      </w:r>
      <w:bookmarkEnd w:id="512"/>
      <w:bookmarkEnd w:id="513"/>
      <w:bookmarkEnd w:id="514"/>
      <w:bookmarkEnd w:id="515"/>
    </w:p>
    <w:p w:rsidR="00000000" w:rsidRDefault="00FB33FF">
      <w:pPr>
        <w:jc w:val="both"/>
        <w:rPr>
          <w:rFonts w:ascii="Times New Roman" w:hAnsi="Times New Roman"/>
          <w:sz w:val="28"/>
        </w:rPr>
      </w:pPr>
      <w:r>
        <w:rPr>
          <w:rFonts w:ascii="Times New Roman" w:hAnsi="Times New Roman"/>
          <w:sz w:val="28"/>
        </w:rPr>
        <w:t>Статистика населения</w:t>
      </w:r>
      <w:r>
        <w:rPr>
          <w:rFonts w:ascii="Times New Roman" w:hAnsi="Times New Roman"/>
          <w:noProof/>
          <w:sz w:val="28"/>
        </w:rPr>
        <w:t xml:space="preserve"> -</w:t>
      </w:r>
      <w:r>
        <w:rPr>
          <w:rFonts w:ascii="Times New Roman" w:hAnsi="Times New Roman"/>
          <w:sz w:val="28"/>
        </w:rPr>
        <w:t xml:space="preserve"> древнейшая отрасль статистической науки, которая изучает население и процессы, связанные с его динамикой, с количественной стороны в конкретных условиях</w:t>
      </w:r>
      <w:r>
        <w:rPr>
          <w:rFonts w:ascii="Times New Roman" w:hAnsi="Times New Roman"/>
          <w:sz w:val="28"/>
        </w:rPr>
        <w:t xml:space="preserve"> общественного развития. Таким образом, предметом изучения этой отрасли статистики являются население и закономе</w:t>
      </w:r>
      <w:r>
        <w:rPr>
          <w:rFonts w:ascii="Times New Roman" w:hAnsi="Times New Roman"/>
          <w:sz w:val="28"/>
        </w:rPr>
        <w:t>р</w:t>
      </w:r>
      <w:r>
        <w:rPr>
          <w:rFonts w:ascii="Times New Roman" w:hAnsi="Times New Roman"/>
          <w:sz w:val="28"/>
        </w:rPr>
        <w:t>ности его развития.</w:t>
      </w:r>
    </w:p>
    <w:p w:rsidR="00000000" w:rsidRDefault="00FB33FF">
      <w:pPr>
        <w:jc w:val="both"/>
        <w:rPr>
          <w:rFonts w:ascii="Times New Roman" w:hAnsi="Times New Roman"/>
          <w:sz w:val="28"/>
        </w:rPr>
      </w:pPr>
      <w:r>
        <w:rPr>
          <w:rFonts w:ascii="Times New Roman" w:hAnsi="Times New Roman"/>
          <w:b/>
          <w:sz w:val="28"/>
        </w:rPr>
        <w:t>Население</w:t>
      </w:r>
      <w:r>
        <w:rPr>
          <w:rFonts w:ascii="Times New Roman" w:hAnsi="Times New Roman"/>
          <w:noProof/>
          <w:sz w:val="28"/>
        </w:rPr>
        <w:t xml:space="preserve"> -</w:t>
      </w:r>
      <w:r>
        <w:rPr>
          <w:rFonts w:ascii="Times New Roman" w:hAnsi="Times New Roman"/>
          <w:sz w:val="28"/>
        </w:rPr>
        <w:t xml:space="preserve"> это совокупность людей, проживающих в пределах определе</w:t>
      </w:r>
      <w:r>
        <w:rPr>
          <w:rFonts w:ascii="Times New Roman" w:hAnsi="Times New Roman"/>
          <w:sz w:val="28"/>
        </w:rPr>
        <w:t>н</w:t>
      </w:r>
      <w:r>
        <w:rPr>
          <w:rFonts w:ascii="Times New Roman" w:hAnsi="Times New Roman"/>
          <w:sz w:val="28"/>
        </w:rPr>
        <w:t>ной территории: части страны, всей страны, группы стран</w:t>
      </w:r>
      <w:r>
        <w:rPr>
          <w:rFonts w:ascii="Times New Roman" w:hAnsi="Times New Roman"/>
          <w:sz w:val="28"/>
        </w:rPr>
        <w:t>, всего земного шара. К числу</w:t>
      </w:r>
      <w:r>
        <w:rPr>
          <w:rFonts w:ascii="Times New Roman" w:hAnsi="Times New Roman"/>
          <w:b/>
          <w:sz w:val="28"/>
        </w:rPr>
        <w:t xml:space="preserve"> демографических процессов</w:t>
      </w:r>
      <w:r>
        <w:rPr>
          <w:rFonts w:ascii="Times New Roman" w:hAnsi="Times New Roman"/>
          <w:sz w:val="28"/>
        </w:rPr>
        <w:t xml:space="preserve"> относятся: </w:t>
      </w:r>
    </w:p>
    <w:p w:rsidR="00000000" w:rsidRDefault="00FB33FF">
      <w:pPr>
        <w:jc w:val="both"/>
        <w:rPr>
          <w:rFonts w:ascii="Times New Roman" w:hAnsi="Times New Roman"/>
          <w:sz w:val="28"/>
        </w:rPr>
      </w:pPr>
      <w:r>
        <w:rPr>
          <w:rFonts w:ascii="Times New Roman" w:hAnsi="Times New Roman"/>
          <w:sz w:val="28"/>
        </w:rPr>
        <w:lastRenderedPageBreak/>
        <w:t>а) процессы естественного движения населения и смены поколений, т.е. воспроизводства;</w:t>
      </w:r>
    </w:p>
    <w:p w:rsidR="00000000" w:rsidRDefault="00FB33FF">
      <w:pPr>
        <w:jc w:val="both"/>
        <w:rPr>
          <w:rFonts w:ascii="Times New Roman" w:hAnsi="Times New Roman"/>
          <w:sz w:val="28"/>
        </w:rPr>
      </w:pPr>
      <w:r>
        <w:rPr>
          <w:rFonts w:ascii="Times New Roman" w:hAnsi="Times New Roman"/>
          <w:sz w:val="28"/>
        </w:rPr>
        <w:t>б) процессы изменения структуры населения (по полу, возрасту, социальн</w:t>
      </w:r>
      <w:r>
        <w:rPr>
          <w:rFonts w:ascii="Times New Roman" w:hAnsi="Times New Roman"/>
          <w:sz w:val="28"/>
        </w:rPr>
        <w:t>о</w:t>
      </w:r>
      <w:r>
        <w:rPr>
          <w:rFonts w:ascii="Times New Roman" w:hAnsi="Times New Roman"/>
          <w:sz w:val="28"/>
        </w:rPr>
        <w:t>му и экономическому составу, ур</w:t>
      </w:r>
      <w:r>
        <w:rPr>
          <w:rFonts w:ascii="Times New Roman" w:hAnsi="Times New Roman"/>
          <w:sz w:val="28"/>
        </w:rPr>
        <w:t>овню образования и грамотности, этническим группам);</w:t>
      </w:r>
    </w:p>
    <w:p w:rsidR="00000000" w:rsidRDefault="00FB33FF">
      <w:pPr>
        <w:jc w:val="both"/>
        <w:rPr>
          <w:rFonts w:ascii="Times New Roman" w:hAnsi="Times New Roman"/>
          <w:sz w:val="28"/>
        </w:rPr>
      </w:pPr>
      <w:r>
        <w:rPr>
          <w:rFonts w:ascii="Times New Roman" w:hAnsi="Times New Roman"/>
          <w:sz w:val="28"/>
        </w:rPr>
        <w:t xml:space="preserve">в) процессы изменения размещения населения по территории; </w:t>
      </w:r>
      <w:bookmarkStart w:id="516" w:name="OCRUncertain890"/>
    </w:p>
    <w:p w:rsidR="00000000" w:rsidRDefault="00FB33FF">
      <w:pPr>
        <w:jc w:val="both"/>
        <w:rPr>
          <w:rFonts w:ascii="Times New Roman" w:hAnsi="Times New Roman"/>
          <w:sz w:val="28"/>
        </w:rPr>
      </w:pPr>
      <w:r>
        <w:rPr>
          <w:rFonts w:ascii="Times New Roman" w:hAnsi="Times New Roman"/>
          <w:sz w:val="28"/>
        </w:rPr>
        <w:t>г)</w:t>
      </w:r>
      <w:bookmarkEnd w:id="516"/>
      <w:r>
        <w:rPr>
          <w:rFonts w:ascii="Times New Roman" w:hAnsi="Times New Roman"/>
          <w:sz w:val="28"/>
        </w:rPr>
        <w:t> процессы миграции населения.</w:t>
      </w:r>
    </w:p>
    <w:p w:rsidR="00000000" w:rsidRDefault="00FB33FF">
      <w:pPr>
        <w:jc w:val="both"/>
        <w:rPr>
          <w:rFonts w:ascii="Times New Roman" w:hAnsi="Times New Roman"/>
          <w:sz w:val="28"/>
        </w:rPr>
      </w:pPr>
      <w:r>
        <w:rPr>
          <w:rFonts w:ascii="Times New Roman" w:hAnsi="Times New Roman"/>
          <w:sz w:val="28"/>
        </w:rPr>
        <w:t>Как известно, свой предмет статистика изучает при помощи совокупности специфических приемов и способов, составля</w:t>
      </w:r>
      <w:r>
        <w:rPr>
          <w:rFonts w:ascii="Times New Roman" w:hAnsi="Times New Roman"/>
          <w:sz w:val="28"/>
        </w:rPr>
        <w:t>ющих ее метод. Наряду с общ</w:t>
      </w:r>
      <w:r>
        <w:rPr>
          <w:rFonts w:ascii="Times New Roman" w:hAnsi="Times New Roman"/>
          <w:sz w:val="28"/>
        </w:rPr>
        <w:t>е</w:t>
      </w:r>
      <w:r>
        <w:rPr>
          <w:rFonts w:ascii="Times New Roman" w:hAnsi="Times New Roman"/>
          <w:sz w:val="28"/>
        </w:rPr>
        <w:t>принятыми приемами массового наблюдения, сводки и группировки его да</w:t>
      </w:r>
      <w:r>
        <w:rPr>
          <w:rFonts w:ascii="Times New Roman" w:hAnsi="Times New Roman"/>
          <w:sz w:val="28"/>
        </w:rPr>
        <w:t>н</w:t>
      </w:r>
      <w:r>
        <w:rPr>
          <w:rFonts w:ascii="Times New Roman" w:hAnsi="Times New Roman"/>
          <w:sz w:val="28"/>
        </w:rPr>
        <w:t>ных, обобщающих показателей, статистика населения использует свои, особе</w:t>
      </w:r>
      <w:r>
        <w:rPr>
          <w:rFonts w:ascii="Times New Roman" w:hAnsi="Times New Roman"/>
          <w:sz w:val="28"/>
        </w:rPr>
        <w:t>н</w:t>
      </w:r>
      <w:r>
        <w:rPr>
          <w:rFonts w:ascii="Times New Roman" w:hAnsi="Times New Roman"/>
          <w:sz w:val="28"/>
        </w:rPr>
        <w:t>ные способы, такие как построение вероятностных таблиц, демографической сетки, возраст</w:t>
      </w:r>
      <w:r>
        <w:rPr>
          <w:rFonts w:ascii="Times New Roman" w:hAnsi="Times New Roman"/>
          <w:sz w:val="28"/>
        </w:rPr>
        <w:t>ных пирамид и др.</w:t>
      </w:r>
    </w:p>
    <w:p w:rsidR="00000000" w:rsidRDefault="00FB33FF">
      <w:pPr>
        <w:jc w:val="both"/>
        <w:rPr>
          <w:rFonts w:ascii="Times New Roman" w:hAnsi="Times New Roman"/>
          <w:sz w:val="28"/>
        </w:rPr>
      </w:pPr>
      <w:r>
        <w:rPr>
          <w:rFonts w:ascii="Times New Roman" w:hAnsi="Times New Roman"/>
          <w:sz w:val="28"/>
        </w:rPr>
        <w:t>Основная цель расчета показателей статистики населения - оценка дем</w:t>
      </w:r>
      <w:r>
        <w:rPr>
          <w:rFonts w:ascii="Times New Roman" w:hAnsi="Times New Roman"/>
          <w:sz w:val="28"/>
        </w:rPr>
        <w:t>о</w:t>
      </w:r>
      <w:r>
        <w:rPr>
          <w:rFonts w:ascii="Times New Roman" w:hAnsi="Times New Roman"/>
          <w:sz w:val="28"/>
        </w:rPr>
        <w:t>графической ситуации, сложившейся на конкретной территории в конкретных условиях места и времени, ее прогноз на будущее.</w:t>
      </w:r>
    </w:p>
    <w:p w:rsidR="00000000" w:rsidRDefault="00FB33FF">
      <w:pPr>
        <w:jc w:val="both"/>
        <w:rPr>
          <w:rFonts w:ascii="Times New Roman" w:hAnsi="Times New Roman"/>
          <w:sz w:val="28"/>
        </w:rPr>
      </w:pPr>
      <w:r>
        <w:rPr>
          <w:rFonts w:ascii="Times New Roman" w:hAnsi="Times New Roman"/>
          <w:sz w:val="28"/>
        </w:rPr>
        <w:t>В состав системы</w:t>
      </w:r>
      <w:r>
        <w:rPr>
          <w:rFonts w:ascii="Times New Roman" w:hAnsi="Times New Roman"/>
          <w:b/>
          <w:sz w:val="28"/>
        </w:rPr>
        <w:t xml:space="preserve"> показателей оценки демографическ</w:t>
      </w:r>
      <w:r>
        <w:rPr>
          <w:rFonts w:ascii="Times New Roman" w:hAnsi="Times New Roman"/>
          <w:b/>
          <w:sz w:val="28"/>
        </w:rPr>
        <w:t>ой ситуации</w:t>
      </w:r>
      <w:r>
        <w:rPr>
          <w:rFonts w:ascii="Times New Roman" w:hAnsi="Times New Roman"/>
          <w:sz w:val="28"/>
        </w:rPr>
        <w:t xml:space="preserve"> вкл</w:t>
      </w:r>
      <w:r>
        <w:rPr>
          <w:rFonts w:ascii="Times New Roman" w:hAnsi="Times New Roman"/>
          <w:sz w:val="28"/>
        </w:rPr>
        <w:t>ю</w:t>
      </w:r>
      <w:r>
        <w:rPr>
          <w:rFonts w:ascii="Times New Roman" w:hAnsi="Times New Roman"/>
          <w:sz w:val="28"/>
        </w:rPr>
        <w:t xml:space="preserve">чаются показатели: </w:t>
      </w:r>
    </w:p>
    <w:p w:rsidR="00000000" w:rsidRDefault="00FB33FF">
      <w:pPr>
        <w:jc w:val="both"/>
        <w:rPr>
          <w:rFonts w:ascii="Times New Roman" w:hAnsi="Times New Roman"/>
          <w:sz w:val="28"/>
        </w:rPr>
      </w:pPr>
      <w:r>
        <w:rPr>
          <w:rFonts w:ascii="Times New Roman" w:hAnsi="Times New Roman"/>
          <w:sz w:val="28"/>
        </w:rPr>
        <w:t xml:space="preserve">а) динамики численности населения; </w:t>
      </w:r>
    </w:p>
    <w:p w:rsidR="00000000" w:rsidRDefault="00FB33FF">
      <w:pPr>
        <w:jc w:val="both"/>
        <w:rPr>
          <w:rFonts w:ascii="Times New Roman" w:hAnsi="Times New Roman"/>
          <w:sz w:val="28"/>
        </w:rPr>
      </w:pPr>
      <w:r>
        <w:rPr>
          <w:rFonts w:ascii="Times New Roman" w:hAnsi="Times New Roman"/>
          <w:sz w:val="28"/>
        </w:rPr>
        <w:t xml:space="preserve">б) его естественного движения; </w:t>
      </w:r>
    </w:p>
    <w:p w:rsidR="00000000" w:rsidRDefault="00FB33FF">
      <w:pPr>
        <w:jc w:val="both"/>
        <w:rPr>
          <w:rFonts w:ascii="Times New Roman" w:hAnsi="Times New Roman"/>
          <w:sz w:val="28"/>
        </w:rPr>
      </w:pPr>
      <w:r>
        <w:rPr>
          <w:rFonts w:ascii="Times New Roman" w:hAnsi="Times New Roman"/>
          <w:sz w:val="28"/>
        </w:rPr>
        <w:t>в) миграции;</w:t>
      </w:r>
    </w:p>
    <w:p w:rsidR="00000000" w:rsidRDefault="00FB33FF">
      <w:pPr>
        <w:jc w:val="both"/>
        <w:rPr>
          <w:rFonts w:ascii="Times New Roman" w:hAnsi="Times New Roman"/>
          <w:sz w:val="28"/>
        </w:rPr>
      </w:pPr>
      <w:r>
        <w:rPr>
          <w:rFonts w:ascii="Times New Roman" w:hAnsi="Times New Roman"/>
          <w:sz w:val="28"/>
        </w:rPr>
        <w:t xml:space="preserve">г) размещения населения; </w:t>
      </w:r>
      <w:bookmarkStart w:id="517" w:name="OCRUncertain891"/>
    </w:p>
    <w:p w:rsidR="00000000" w:rsidRDefault="00FB33FF">
      <w:pPr>
        <w:jc w:val="both"/>
        <w:rPr>
          <w:rFonts w:ascii="Times New Roman" w:hAnsi="Times New Roman"/>
          <w:sz w:val="28"/>
        </w:rPr>
      </w:pPr>
      <w:r>
        <w:rPr>
          <w:rFonts w:ascii="Times New Roman" w:hAnsi="Times New Roman"/>
          <w:sz w:val="28"/>
        </w:rPr>
        <w:t>д)</w:t>
      </w:r>
      <w:bookmarkEnd w:id="517"/>
      <w:r>
        <w:rPr>
          <w:rFonts w:ascii="Times New Roman" w:hAnsi="Times New Roman"/>
          <w:sz w:val="28"/>
        </w:rPr>
        <w:t xml:space="preserve"> состава и структуры населения; </w:t>
      </w:r>
    </w:p>
    <w:p w:rsidR="00000000" w:rsidRDefault="00FB33FF">
      <w:pPr>
        <w:jc w:val="both"/>
        <w:rPr>
          <w:rFonts w:ascii="Times New Roman" w:hAnsi="Times New Roman"/>
          <w:sz w:val="28"/>
        </w:rPr>
      </w:pPr>
      <w:r>
        <w:rPr>
          <w:rFonts w:ascii="Times New Roman" w:hAnsi="Times New Roman"/>
          <w:sz w:val="28"/>
        </w:rPr>
        <w:t xml:space="preserve">е) продолжительности жизни и воспроизводства населения. </w:t>
      </w:r>
    </w:p>
    <w:p w:rsidR="00000000" w:rsidRDefault="00FB33FF">
      <w:pPr>
        <w:jc w:val="both"/>
        <w:rPr>
          <w:rFonts w:ascii="Times New Roman" w:hAnsi="Times New Roman"/>
          <w:sz w:val="28"/>
        </w:rPr>
      </w:pPr>
      <w:r>
        <w:rPr>
          <w:rFonts w:ascii="Times New Roman" w:hAnsi="Times New Roman"/>
          <w:sz w:val="28"/>
        </w:rPr>
        <w:t>Расчет демографически</w:t>
      </w:r>
      <w:r>
        <w:rPr>
          <w:rFonts w:ascii="Times New Roman" w:hAnsi="Times New Roman"/>
          <w:sz w:val="28"/>
        </w:rPr>
        <w:t>х показателей очень часто бывает связан с необх</w:t>
      </w:r>
      <w:r>
        <w:rPr>
          <w:rFonts w:ascii="Times New Roman" w:hAnsi="Times New Roman"/>
          <w:sz w:val="28"/>
        </w:rPr>
        <w:t>о</w:t>
      </w:r>
      <w:r>
        <w:rPr>
          <w:rFonts w:ascii="Times New Roman" w:hAnsi="Times New Roman"/>
          <w:sz w:val="28"/>
        </w:rPr>
        <w:t xml:space="preserve">димостью определения </w:t>
      </w:r>
      <w:r>
        <w:rPr>
          <w:rFonts w:ascii="Times New Roman" w:hAnsi="Times New Roman"/>
          <w:i/>
          <w:sz w:val="28"/>
        </w:rPr>
        <w:t>среднегодовой численности населения</w:t>
      </w:r>
      <w:r>
        <w:rPr>
          <w:rFonts w:ascii="Times New Roman" w:hAnsi="Times New Roman"/>
          <w:sz w:val="28"/>
        </w:rPr>
        <w:t xml:space="preserve"> территории. В</w:t>
      </w:r>
      <w:r>
        <w:rPr>
          <w:rFonts w:ascii="Times New Roman" w:hAnsi="Times New Roman"/>
          <w:sz w:val="28"/>
        </w:rPr>
        <w:t>ы</w:t>
      </w:r>
      <w:r>
        <w:rPr>
          <w:rFonts w:ascii="Times New Roman" w:hAnsi="Times New Roman"/>
          <w:sz w:val="28"/>
        </w:rPr>
        <w:t>бор способа ее расчета зависит от исходных данных.</w:t>
      </w:r>
    </w:p>
    <w:p w:rsidR="00000000" w:rsidRDefault="00FB33FF">
      <w:pPr>
        <w:jc w:val="both"/>
        <w:rPr>
          <w:rFonts w:ascii="Times New Roman" w:hAnsi="Times New Roman"/>
          <w:sz w:val="28"/>
        </w:rPr>
      </w:pPr>
      <w:r>
        <w:rPr>
          <w:rFonts w:ascii="Times New Roman" w:hAnsi="Times New Roman"/>
          <w:sz w:val="28"/>
        </w:rPr>
        <w:t>Если имеются данные на начало</w:t>
      </w:r>
      <w:r>
        <w:rPr>
          <w:rFonts w:ascii="Times New Roman" w:hAnsi="Times New Roman"/>
          <w:noProof/>
          <w:sz w:val="28"/>
        </w:rPr>
        <w:t xml:space="preserve"> (S</w:t>
      </w:r>
      <w:r>
        <w:rPr>
          <w:rFonts w:ascii="Times New Roman" w:hAnsi="Times New Roman"/>
          <w:noProof/>
          <w:sz w:val="28"/>
          <w:vertAlign w:val="subscript"/>
        </w:rPr>
        <w:t>1</w:t>
      </w:r>
      <w:r>
        <w:rPr>
          <w:rFonts w:ascii="Times New Roman" w:hAnsi="Times New Roman"/>
          <w:noProof/>
          <w:sz w:val="28"/>
        </w:rPr>
        <w:t>)</w:t>
      </w:r>
      <w:r>
        <w:rPr>
          <w:rFonts w:ascii="Times New Roman" w:hAnsi="Times New Roman"/>
          <w:sz w:val="28"/>
        </w:rPr>
        <w:t xml:space="preserve"> и конец периода</w:t>
      </w:r>
      <w:r>
        <w:rPr>
          <w:rFonts w:ascii="Times New Roman" w:hAnsi="Times New Roman"/>
          <w:noProof/>
          <w:sz w:val="28"/>
        </w:rPr>
        <w:t xml:space="preserve"> (S</w:t>
      </w:r>
      <w:r>
        <w:rPr>
          <w:rFonts w:ascii="Times New Roman" w:hAnsi="Times New Roman"/>
          <w:noProof/>
          <w:sz w:val="28"/>
          <w:vertAlign w:val="subscript"/>
        </w:rPr>
        <w:t>2</w:t>
      </w:r>
      <w:r>
        <w:rPr>
          <w:rFonts w:ascii="Times New Roman" w:hAnsi="Times New Roman"/>
          <w:noProof/>
          <w:sz w:val="28"/>
        </w:rPr>
        <w:t xml:space="preserve">), </w:t>
      </w:r>
      <w:r>
        <w:rPr>
          <w:rFonts w:ascii="Times New Roman" w:hAnsi="Times New Roman"/>
          <w:sz w:val="28"/>
        </w:rPr>
        <w:t>то средняя чи</w:t>
      </w:r>
      <w:r>
        <w:rPr>
          <w:rFonts w:ascii="Times New Roman" w:hAnsi="Times New Roman"/>
          <w:sz w:val="28"/>
        </w:rPr>
        <w:t>с</w:t>
      </w:r>
      <w:r>
        <w:rPr>
          <w:rFonts w:ascii="Times New Roman" w:hAnsi="Times New Roman"/>
          <w:sz w:val="28"/>
        </w:rPr>
        <w:t>ленность населе</w:t>
      </w:r>
      <w:r>
        <w:rPr>
          <w:rFonts w:ascii="Times New Roman" w:hAnsi="Times New Roman"/>
          <w:sz w:val="28"/>
        </w:rPr>
        <w:t>ния определяется по формуле средней арифметической пр</w:t>
      </w:r>
      <w:r>
        <w:rPr>
          <w:rFonts w:ascii="Times New Roman" w:hAnsi="Times New Roman"/>
          <w:sz w:val="28"/>
        </w:rPr>
        <w:t>о</w:t>
      </w:r>
      <w:r>
        <w:rPr>
          <w:rFonts w:ascii="Times New Roman" w:hAnsi="Times New Roman"/>
          <w:sz w:val="28"/>
        </w:rPr>
        <w:t>стой:</w:t>
      </w:r>
    </w:p>
    <w:p w:rsidR="00000000" w:rsidRDefault="00FB33FF">
      <w:pPr>
        <w:ind w:firstLine="0"/>
        <w:jc w:val="center"/>
        <w:rPr>
          <w:rFonts w:ascii="Times New Roman" w:hAnsi="Times New Roman"/>
          <w:sz w:val="28"/>
        </w:rPr>
      </w:pPr>
      <w:r>
        <w:rPr>
          <w:rFonts w:ascii="Times New Roman" w:hAnsi="Times New Roman"/>
          <w:position w:val="-12"/>
          <w:sz w:val="28"/>
        </w:rPr>
        <w:object w:dxaOrig="2000" w:dyaOrig="440">
          <v:shape id="_x0000_i1050" type="#_x0000_t75" style="width:99.75pt;height:21.6pt" o:ole="" fillcolor="window">
            <v:imagedata r:id="rId391" o:title=""/>
          </v:shape>
          <o:OLEObject Type="Embed" ProgID="Equation.3" ShapeID="_x0000_i1050" DrawAspect="Content" ObjectID="_1447852514" r:id="rId392"/>
        </w:object>
      </w:r>
    </w:p>
    <w:p w:rsidR="00000000" w:rsidRDefault="00FB33FF">
      <w:pPr>
        <w:jc w:val="both"/>
        <w:rPr>
          <w:rFonts w:ascii="Times New Roman" w:hAnsi="Times New Roman"/>
          <w:sz w:val="28"/>
        </w:rPr>
      </w:pPr>
      <w:r>
        <w:rPr>
          <w:rFonts w:ascii="Times New Roman" w:hAnsi="Times New Roman"/>
          <w:sz w:val="28"/>
        </w:rPr>
        <w:t xml:space="preserve">Если имеются данные равноотстоящего </w:t>
      </w:r>
      <w:bookmarkStart w:id="518" w:name="OCRUncertain972"/>
      <w:r>
        <w:rPr>
          <w:rFonts w:ascii="Times New Roman" w:hAnsi="Times New Roman"/>
          <w:sz w:val="28"/>
        </w:rPr>
        <w:t>моментного</w:t>
      </w:r>
      <w:bookmarkEnd w:id="518"/>
      <w:r>
        <w:rPr>
          <w:rFonts w:ascii="Times New Roman" w:hAnsi="Times New Roman"/>
          <w:sz w:val="28"/>
        </w:rPr>
        <w:t xml:space="preserve"> ряда динамики, то</w:t>
      </w:r>
    </w:p>
    <w:p w:rsidR="00000000" w:rsidRDefault="00FB33FF">
      <w:pPr>
        <w:ind w:firstLine="0"/>
        <w:jc w:val="center"/>
        <w:rPr>
          <w:rFonts w:ascii="Times New Roman" w:hAnsi="Times New Roman"/>
          <w:sz w:val="28"/>
        </w:rPr>
      </w:pPr>
      <w:r>
        <w:rPr>
          <w:rFonts w:ascii="Times New Roman" w:hAnsi="Times New Roman"/>
          <w:position w:val="-12"/>
          <w:sz w:val="28"/>
        </w:rPr>
        <w:object w:dxaOrig="5679" w:dyaOrig="440">
          <v:shape id="_x0000_i1051" type="#_x0000_t75" style="width:283.9pt;height:21.6pt" o:ole="" fillcolor="window">
            <v:imagedata r:id="rId393" o:title=""/>
          </v:shape>
          <o:OLEObject Type="Embed" ProgID="Equation.3" ShapeID="_x0000_i1051" DrawAspect="Content" ObjectID="_1447852515" r:id="rId394"/>
        </w:object>
      </w:r>
    </w:p>
    <w:p w:rsidR="00000000" w:rsidRDefault="00FB33FF">
      <w:pPr>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sz w:val="28"/>
          <w:lang w:val="en-US"/>
        </w:rPr>
        <w:t>S</w:t>
      </w:r>
      <w:bookmarkStart w:id="519" w:name="OCRUncertain987"/>
      <w:r w:rsidRPr="00FB33FF">
        <w:rPr>
          <w:rFonts w:ascii="Times New Roman" w:hAnsi="Times New Roman"/>
          <w:sz w:val="28"/>
          <w:vertAlign w:val="subscript"/>
        </w:rPr>
        <w:t>1</w:t>
      </w:r>
      <w:r w:rsidRPr="00FB33FF">
        <w:rPr>
          <w:rFonts w:ascii="Times New Roman" w:hAnsi="Times New Roman"/>
          <w:sz w:val="28"/>
        </w:rPr>
        <w:t>,</w:t>
      </w:r>
      <w:bookmarkEnd w:id="519"/>
      <w:r w:rsidRPr="00FB33FF">
        <w:rPr>
          <w:rFonts w:ascii="Times New Roman" w:hAnsi="Times New Roman"/>
          <w:sz w:val="28"/>
        </w:rPr>
        <w:t xml:space="preserve"> </w:t>
      </w:r>
      <w:bookmarkStart w:id="520" w:name="OCRUncertain988"/>
      <w:r>
        <w:rPr>
          <w:rFonts w:ascii="Times New Roman" w:hAnsi="Times New Roman"/>
          <w:sz w:val="28"/>
          <w:lang w:val="en-US"/>
        </w:rPr>
        <w:t>S</w:t>
      </w:r>
      <w:r w:rsidRPr="00FB33FF">
        <w:rPr>
          <w:rFonts w:ascii="Times New Roman" w:hAnsi="Times New Roman"/>
          <w:sz w:val="28"/>
          <w:vertAlign w:val="subscript"/>
        </w:rPr>
        <w:t>2</w:t>
      </w:r>
      <w:r w:rsidRPr="00FB33FF">
        <w:rPr>
          <w:rFonts w:ascii="Times New Roman" w:hAnsi="Times New Roman"/>
          <w:sz w:val="28"/>
        </w:rPr>
        <w:t>,</w:t>
      </w:r>
      <w:bookmarkEnd w:id="520"/>
      <w:r>
        <w:rPr>
          <w:rFonts w:ascii="Times New Roman" w:hAnsi="Times New Roman"/>
          <w:noProof/>
          <w:sz w:val="28"/>
        </w:rPr>
        <w:t xml:space="preserve"> </w:t>
      </w:r>
      <w:bookmarkStart w:id="521" w:name="OCRUncertain989"/>
      <w:r>
        <w:rPr>
          <w:rFonts w:ascii="Times New Roman" w:hAnsi="Times New Roman"/>
          <w:noProof/>
          <w:sz w:val="28"/>
        </w:rPr>
        <w:t>...,</w:t>
      </w:r>
      <w:bookmarkEnd w:id="521"/>
      <w:r w:rsidRPr="00FB33FF">
        <w:rPr>
          <w:rFonts w:ascii="Times New Roman" w:hAnsi="Times New Roman"/>
          <w:sz w:val="28"/>
        </w:rPr>
        <w:t xml:space="preserve"> </w:t>
      </w:r>
      <w:bookmarkStart w:id="522" w:name="OCRUncertain990"/>
      <w:r>
        <w:rPr>
          <w:rFonts w:ascii="Times New Roman" w:hAnsi="Times New Roman"/>
          <w:sz w:val="28"/>
          <w:lang w:val="en-US"/>
        </w:rPr>
        <w:t>S</w:t>
      </w:r>
      <w:r>
        <w:rPr>
          <w:rFonts w:ascii="Times New Roman" w:hAnsi="Times New Roman"/>
          <w:sz w:val="28"/>
          <w:vertAlign w:val="subscript"/>
          <w:lang w:val="en-US"/>
        </w:rPr>
        <w:t>n</w:t>
      </w:r>
      <w:r w:rsidRPr="00FB33FF">
        <w:rPr>
          <w:rFonts w:ascii="Times New Roman" w:hAnsi="Times New Roman"/>
          <w:sz w:val="28"/>
          <w:vertAlign w:val="subscript"/>
        </w:rPr>
        <w:t>-1</w:t>
      </w:r>
      <w:r w:rsidRPr="00FB33FF">
        <w:rPr>
          <w:rFonts w:ascii="Times New Roman" w:hAnsi="Times New Roman"/>
          <w:sz w:val="28"/>
        </w:rPr>
        <w:t>,</w:t>
      </w:r>
      <w:bookmarkEnd w:id="522"/>
      <w:r>
        <w:rPr>
          <w:rFonts w:ascii="Times New Roman" w:hAnsi="Times New Roman"/>
          <w:noProof/>
          <w:sz w:val="28"/>
        </w:rPr>
        <w:t xml:space="preserve"> S</w:t>
      </w:r>
      <w:r>
        <w:rPr>
          <w:rFonts w:ascii="Times New Roman" w:hAnsi="Times New Roman"/>
          <w:noProof/>
          <w:sz w:val="28"/>
          <w:vertAlign w:val="subscript"/>
        </w:rPr>
        <w:t>n</w:t>
      </w:r>
      <w:r>
        <w:rPr>
          <w:rFonts w:ascii="Times New Roman" w:hAnsi="Times New Roman"/>
          <w:noProof/>
          <w:sz w:val="28"/>
        </w:rPr>
        <w:t xml:space="preserve"> - </w:t>
      </w:r>
      <w:r>
        <w:rPr>
          <w:rFonts w:ascii="Times New Roman" w:hAnsi="Times New Roman"/>
          <w:sz w:val="28"/>
        </w:rPr>
        <w:t xml:space="preserve">численность населения на начало месяца; </w:t>
      </w:r>
    </w:p>
    <w:p w:rsidR="00000000" w:rsidRDefault="00FB33FF">
      <w:pPr>
        <w:jc w:val="both"/>
        <w:rPr>
          <w:rFonts w:ascii="Times New Roman" w:hAnsi="Times New Roman"/>
          <w:sz w:val="28"/>
        </w:rPr>
      </w:pPr>
      <w:r>
        <w:rPr>
          <w:rFonts w:ascii="Times New Roman" w:hAnsi="Times New Roman"/>
          <w:noProof/>
          <w:sz w:val="28"/>
        </w:rPr>
        <w:t>n -</w:t>
      </w:r>
      <w:r>
        <w:rPr>
          <w:rFonts w:ascii="Times New Roman" w:hAnsi="Times New Roman"/>
          <w:sz w:val="28"/>
        </w:rPr>
        <w:t xml:space="preserve"> число месяцев.</w:t>
      </w:r>
    </w:p>
    <w:p w:rsidR="00000000" w:rsidRDefault="00FB33FF">
      <w:pPr>
        <w:pStyle w:val="a8"/>
        <w:widowControl/>
      </w:pPr>
      <w:r>
        <w:t>Если требуется найти среднюю численность населения в не равноотстоящем моментном ряду динамики, то используется формула средней арифметической взвешенной:</w:t>
      </w:r>
    </w:p>
    <w:p w:rsidR="00000000" w:rsidRDefault="00FB33FF">
      <w:pPr>
        <w:ind w:firstLine="0"/>
        <w:jc w:val="center"/>
        <w:rPr>
          <w:rFonts w:ascii="Times New Roman" w:hAnsi="Times New Roman"/>
          <w:sz w:val="28"/>
        </w:rPr>
      </w:pPr>
      <w:r>
        <w:rPr>
          <w:rFonts w:ascii="Times New Roman" w:hAnsi="Times New Roman"/>
          <w:position w:val="-34"/>
          <w:sz w:val="28"/>
        </w:rPr>
        <w:object w:dxaOrig="1980" w:dyaOrig="820">
          <v:shape id="_x0000_i1052" type="#_x0000_t75" style="width:98.75pt;height:41.15pt" o:ole="" fillcolor="window">
            <v:imagedata r:id="rId395" o:title=""/>
          </v:shape>
          <o:OLEObject Type="Embed" ProgID="Equation.3" ShapeID="_x0000_i1052" DrawAspect="Content" ObjectID="_1447852516" r:id="rId396"/>
        </w:object>
      </w:r>
    </w:p>
    <w:p w:rsidR="00000000" w:rsidRDefault="00FB33FF">
      <w:pPr>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position w:val="-10"/>
          <w:sz w:val="28"/>
          <w:lang w:val="en-US"/>
        </w:rPr>
        <w:object w:dxaOrig="279" w:dyaOrig="400">
          <v:shape id="_x0000_i1251" type="#_x0000_t75" style="width:14.4pt;height:19.55pt" o:ole="">
            <v:imagedata r:id="rId397" o:title=""/>
          </v:shape>
          <o:OLEObject Type="Embed" ProgID="Equation" ShapeID="_x0000_i1251" DrawAspect="Content" ObjectID="_1447852517" r:id="rId398"/>
        </w:object>
      </w:r>
      <w:r>
        <w:rPr>
          <w:rFonts w:ascii="Times New Roman" w:hAnsi="Times New Roman"/>
          <w:noProof/>
          <w:sz w:val="28"/>
        </w:rPr>
        <w:t xml:space="preserve"> -</w:t>
      </w:r>
      <w:r>
        <w:rPr>
          <w:rFonts w:ascii="Times New Roman" w:hAnsi="Times New Roman"/>
          <w:sz w:val="28"/>
        </w:rPr>
        <w:t xml:space="preserve"> средняя численность населения в</w:t>
      </w:r>
      <w:r>
        <w:rPr>
          <w:rFonts w:ascii="Times New Roman" w:hAnsi="Times New Roman"/>
          <w:noProof/>
          <w:sz w:val="28"/>
        </w:rPr>
        <w:t xml:space="preserve"> i-м</w:t>
      </w:r>
      <w:r>
        <w:rPr>
          <w:rFonts w:ascii="Times New Roman" w:hAnsi="Times New Roman"/>
          <w:sz w:val="28"/>
        </w:rPr>
        <w:t xml:space="preserve"> интервале, рас</w:t>
      </w:r>
      <w:r>
        <w:rPr>
          <w:rFonts w:ascii="Times New Roman" w:hAnsi="Times New Roman"/>
          <w:sz w:val="28"/>
        </w:rPr>
        <w:t xml:space="preserve">считываемая по приведенным выше формулам; </w:t>
      </w:r>
      <w:bookmarkStart w:id="523" w:name="OCRUncertain1066"/>
    </w:p>
    <w:p w:rsidR="00000000" w:rsidRDefault="00FB33FF">
      <w:pPr>
        <w:jc w:val="both"/>
        <w:rPr>
          <w:rFonts w:ascii="Times New Roman" w:hAnsi="Times New Roman"/>
          <w:sz w:val="28"/>
        </w:rPr>
      </w:pPr>
      <w:r>
        <w:rPr>
          <w:rFonts w:ascii="Times New Roman" w:hAnsi="Times New Roman"/>
          <w:sz w:val="28"/>
          <w:lang w:val="en-US"/>
        </w:rPr>
        <w:lastRenderedPageBreak/>
        <w:t>t</w:t>
      </w:r>
      <w:bookmarkEnd w:id="523"/>
      <w:r>
        <w:rPr>
          <w:rFonts w:ascii="Times New Roman" w:hAnsi="Times New Roman"/>
          <w:sz w:val="28"/>
          <w:vertAlign w:val="subscript"/>
          <w:lang w:val="en-US"/>
        </w:rPr>
        <w:t>i</w:t>
      </w:r>
      <w:r>
        <w:rPr>
          <w:rFonts w:ascii="Times New Roman" w:hAnsi="Times New Roman"/>
          <w:noProof/>
          <w:sz w:val="28"/>
        </w:rPr>
        <w:t xml:space="preserve"> -</w:t>
      </w:r>
      <w:r>
        <w:rPr>
          <w:rFonts w:ascii="Times New Roman" w:hAnsi="Times New Roman"/>
          <w:sz w:val="28"/>
        </w:rPr>
        <w:t xml:space="preserve"> длительность</w:t>
      </w:r>
      <w:r>
        <w:rPr>
          <w:rFonts w:ascii="Times New Roman" w:hAnsi="Times New Roman"/>
          <w:noProof/>
          <w:sz w:val="28"/>
        </w:rPr>
        <w:t xml:space="preserve"> </w:t>
      </w:r>
      <w:bookmarkStart w:id="524" w:name="OCRUncertain1067"/>
      <w:r>
        <w:rPr>
          <w:rFonts w:ascii="Times New Roman" w:hAnsi="Times New Roman"/>
          <w:noProof/>
          <w:sz w:val="28"/>
        </w:rPr>
        <w:t>i-го</w:t>
      </w:r>
      <w:bookmarkEnd w:id="524"/>
      <w:r>
        <w:rPr>
          <w:rFonts w:ascii="Times New Roman" w:hAnsi="Times New Roman"/>
          <w:sz w:val="28"/>
        </w:rPr>
        <w:t xml:space="preserve"> интервала времени. Если нужно определить среднюю численность населения за длительный период времени, то используется форм</w:t>
      </w:r>
      <w:r>
        <w:rPr>
          <w:rFonts w:ascii="Times New Roman" w:hAnsi="Times New Roman"/>
          <w:sz w:val="28"/>
        </w:rPr>
        <w:t>у</w:t>
      </w:r>
      <w:r>
        <w:rPr>
          <w:rFonts w:ascii="Times New Roman" w:hAnsi="Times New Roman"/>
          <w:sz w:val="28"/>
        </w:rPr>
        <w:t xml:space="preserve">ла средней логарифмической: </w:t>
      </w:r>
    </w:p>
    <w:p w:rsidR="00000000" w:rsidRDefault="00FB33FF">
      <w:pPr>
        <w:ind w:firstLine="0"/>
        <w:jc w:val="center"/>
        <w:rPr>
          <w:rFonts w:ascii="Times New Roman" w:hAnsi="Times New Roman"/>
          <w:sz w:val="28"/>
        </w:rPr>
      </w:pPr>
      <w:r>
        <w:rPr>
          <w:rFonts w:ascii="Times New Roman" w:hAnsi="Times New Roman"/>
          <w:position w:val="-12"/>
          <w:sz w:val="28"/>
        </w:rPr>
        <w:object w:dxaOrig="3440" w:dyaOrig="440">
          <v:shape id="_x0000_i1053" type="#_x0000_t75" style="width:171.75pt;height:21.6pt" o:ole="" fillcolor="window">
            <v:imagedata r:id="rId399" o:title=""/>
          </v:shape>
          <o:OLEObject Type="Embed" ProgID="Equation.3" ShapeID="_x0000_i1053" DrawAspect="Content" ObjectID="_1447852518" r:id="rId400"/>
        </w:object>
      </w:r>
    </w:p>
    <w:p w:rsidR="00000000" w:rsidRDefault="00FB33FF">
      <w:pPr>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r>
        <w:rPr>
          <w:rFonts w:ascii="Times New Roman" w:hAnsi="Times New Roman"/>
          <w:sz w:val="28"/>
          <w:lang w:val="en-US"/>
        </w:rPr>
        <w:t>S</w:t>
      </w:r>
      <w:r w:rsidRPr="00FB33FF">
        <w:rPr>
          <w:rFonts w:ascii="Times New Roman" w:hAnsi="Times New Roman"/>
          <w:sz w:val="28"/>
          <w:vertAlign w:val="subscript"/>
        </w:rPr>
        <w:t>1</w:t>
      </w:r>
      <w:r>
        <w:rPr>
          <w:rFonts w:ascii="Times New Roman" w:hAnsi="Times New Roman"/>
          <w:noProof/>
          <w:sz w:val="28"/>
        </w:rPr>
        <w:t xml:space="preserve"> -</w:t>
      </w:r>
      <w:r>
        <w:rPr>
          <w:rFonts w:ascii="Times New Roman" w:hAnsi="Times New Roman"/>
          <w:sz w:val="28"/>
        </w:rPr>
        <w:t xml:space="preserve"> численно</w:t>
      </w:r>
      <w:r>
        <w:rPr>
          <w:rFonts w:ascii="Times New Roman" w:hAnsi="Times New Roman"/>
          <w:sz w:val="28"/>
        </w:rPr>
        <w:t xml:space="preserve">сть населения на начало периода; </w:t>
      </w:r>
      <w:bookmarkStart w:id="525" w:name="OCRUncertain1073"/>
    </w:p>
    <w:p w:rsidR="00000000" w:rsidRDefault="00FB33FF">
      <w:pPr>
        <w:jc w:val="both"/>
        <w:rPr>
          <w:rFonts w:ascii="Times New Roman" w:hAnsi="Times New Roman"/>
          <w:sz w:val="28"/>
        </w:rPr>
      </w:pPr>
      <w:r>
        <w:rPr>
          <w:rFonts w:ascii="Times New Roman" w:hAnsi="Times New Roman"/>
          <w:sz w:val="28"/>
          <w:lang w:val="en-US"/>
        </w:rPr>
        <w:t>S</w:t>
      </w:r>
      <w:bookmarkEnd w:id="525"/>
      <w:r>
        <w:rPr>
          <w:rFonts w:ascii="Times New Roman" w:hAnsi="Times New Roman"/>
          <w:sz w:val="28"/>
          <w:vertAlign w:val="subscript"/>
          <w:lang w:val="en-US"/>
        </w:rPr>
        <w:t>n</w:t>
      </w:r>
      <w:r w:rsidRPr="00FB33FF">
        <w:rPr>
          <w:rFonts w:ascii="Times New Roman" w:hAnsi="Times New Roman"/>
          <w:sz w:val="28"/>
        </w:rPr>
        <w:t xml:space="preserve"> - </w:t>
      </w:r>
      <w:r>
        <w:rPr>
          <w:rFonts w:ascii="Times New Roman" w:hAnsi="Times New Roman"/>
          <w:sz w:val="28"/>
        </w:rPr>
        <w:t>то же на конец периода.</w:t>
      </w:r>
    </w:p>
    <w:p w:rsidR="00000000" w:rsidRDefault="00FB33FF">
      <w:pPr>
        <w:jc w:val="both"/>
        <w:rPr>
          <w:rFonts w:ascii="Times New Roman" w:hAnsi="Times New Roman"/>
          <w:sz w:val="28"/>
        </w:rPr>
      </w:pPr>
      <w:r>
        <w:rPr>
          <w:rFonts w:ascii="Times New Roman" w:hAnsi="Times New Roman"/>
          <w:sz w:val="28"/>
        </w:rPr>
        <w:t xml:space="preserve">При анализе различаются постоянное население (ПН) и наличное население </w:t>
      </w:r>
      <w:bookmarkStart w:id="526" w:name="OCRUncertain1074"/>
      <w:r>
        <w:rPr>
          <w:rFonts w:ascii="Times New Roman" w:hAnsi="Times New Roman"/>
          <w:sz w:val="28"/>
        </w:rPr>
        <w:t>(НН).</w:t>
      </w:r>
      <w:bookmarkEnd w:id="526"/>
      <w:r>
        <w:rPr>
          <w:rFonts w:ascii="Times New Roman" w:hAnsi="Times New Roman"/>
          <w:sz w:val="28"/>
        </w:rPr>
        <w:t xml:space="preserve"> В переписях, кроме того, учитываются еще две категории: временно пр</w:t>
      </w:r>
      <w:r>
        <w:rPr>
          <w:rFonts w:ascii="Times New Roman" w:hAnsi="Times New Roman"/>
          <w:sz w:val="28"/>
        </w:rPr>
        <w:t>о</w:t>
      </w:r>
      <w:r>
        <w:rPr>
          <w:rFonts w:ascii="Times New Roman" w:hAnsi="Times New Roman"/>
          <w:sz w:val="28"/>
        </w:rPr>
        <w:t xml:space="preserve">живающие </w:t>
      </w:r>
      <w:bookmarkStart w:id="527" w:name="OCRUncertain1075"/>
      <w:r>
        <w:rPr>
          <w:rFonts w:ascii="Times New Roman" w:hAnsi="Times New Roman"/>
          <w:sz w:val="28"/>
        </w:rPr>
        <w:t>(ВП)</w:t>
      </w:r>
      <w:bookmarkEnd w:id="527"/>
      <w:r>
        <w:rPr>
          <w:rFonts w:ascii="Times New Roman" w:hAnsi="Times New Roman"/>
          <w:sz w:val="28"/>
        </w:rPr>
        <w:t xml:space="preserve"> и временно отсутствующие (ВО). Для</w:t>
      </w:r>
      <w:r>
        <w:rPr>
          <w:rFonts w:ascii="Times New Roman" w:hAnsi="Times New Roman"/>
          <w:sz w:val="28"/>
        </w:rPr>
        <w:t xml:space="preserve"> проверки точности да</w:t>
      </w:r>
      <w:r>
        <w:rPr>
          <w:rFonts w:ascii="Times New Roman" w:hAnsi="Times New Roman"/>
          <w:sz w:val="28"/>
        </w:rPr>
        <w:t>н</w:t>
      </w:r>
      <w:r>
        <w:rPr>
          <w:rFonts w:ascii="Times New Roman" w:hAnsi="Times New Roman"/>
          <w:sz w:val="28"/>
        </w:rPr>
        <w:t>ных о численности населения и их анализа используют баланс категорий нас</w:t>
      </w:r>
      <w:r>
        <w:rPr>
          <w:rFonts w:ascii="Times New Roman" w:hAnsi="Times New Roman"/>
          <w:sz w:val="28"/>
        </w:rPr>
        <w:t>е</w:t>
      </w:r>
      <w:r>
        <w:rPr>
          <w:rFonts w:ascii="Times New Roman" w:hAnsi="Times New Roman"/>
          <w:sz w:val="28"/>
        </w:rPr>
        <w:t>ления:</w:t>
      </w:r>
    </w:p>
    <w:p w:rsidR="00000000" w:rsidRDefault="00FB33FF">
      <w:pPr>
        <w:ind w:firstLine="0"/>
        <w:jc w:val="center"/>
        <w:rPr>
          <w:rFonts w:ascii="Times New Roman" w:hAnsi="Times New Roman"/>
          <w:sz w:val="28"/>
        </w:rPr>
      </w:pPr>
      <w:r>
        <w:rPr>
          <w:rFonts w:ascii="Times New Roman" w:hAnsi="Times New Roman"/>
          <w:sz w:val="28"/>
        </w:rPr>
        <w:t>ПН</w:t>
      </w:r>
      <w:r>
        <w:rPr>
          <w:rFonts w:ascii="Times New Roman" w:hAnsi="Times New Roman"/>
          <w:noProof/>
          <w:sz w:val="28"/>
        </w:rPr>
        <w:t xml:space="preserve"> </w:t>
      </w:r>
      <w:bookmarkStart w:id="528" w:name="OCRUncertain1076"/>
      <w:r>
        <w:rPr>
          <w:rFonts w:ascii="Times New Roman" w:hAnsi="Times New Roman"/>
          <w:noProof/>
          <w:sz w:val="28"/>
        </w:rPr>
        <w:t>=</w:t>
      </w:r>
      <w:bookmarkEnd w:id="528"/>
      <w:r>
        <w:rPr>
          <w:rFonts w:ascii="Times New Roman" w:hAnsi="Times New Roman"/>
          <w:sz w:val="28"/>
        </w:rPr>
        <w:t xml:space="preserve"> НН</w:t>
      </w:r>
      <w:bookmarkStart w:id="529" w:name="OCRUncertain1077"/>
      <w:r>
        <w:rPr>
          <w:rFonts w:ascii="Times New Roman" w:hAnsi="Times New Roman"/>
          <w:noProof/>
          <w:sz w:val="28"/>
        </w:rPr>
        <w:t>+</w:t>
      </w:r>
      <w:bookmarkEnd w:id="529"/>
      <w:r>
        <w:rPr>
          <w:rFonts w:ascii="Times New Roman" w:hAnsi="Times New Roman"/>
          <w:sz w:val="28"/>
        </w:rPr>
        <w:t>ВО - ВП.</w:t>
      </w:r>
    </w:p>
    <w:p w:rsidR="00000000" w:rsidRDefault="00FB33FF">
      <w:pPr>
        <w:jc w:val="both"/>
        <w:rPr>
          <w:rFonts w:ascii="Times New Roman" w:hAnsi="Times New Roman"/>
          <w:sz w:val="28"/>
        </w:rPr>
      </w:pPr>
      <w:r>
        <w:rPr>
          <w:rFonts w:ascii="Times New Roman" w:hAnsi="Times New Roman"/>
          <w:sz w:val="28"/>
        </w:rPr>
        <w:t>Количественный критерий различия между ПН и НН</w:t>
      </w:r>
      <w:r>
        <w:rPr>
          <w:rFonts w:ascii="Times New Roman" w:hAnsi="Times New Roman"/>
          <w:noProof/>
          <w:sz w:val="28"/>
        </w:rPr>
        <w:t xml:space="preserve"> - 6</w:t>
      </w:r>
      <w:r>
        <w:rPr>
          <w:rFonts w:ascii="Times New Roman" w:hAnsi="Times New Roman"/>
          <w:sz w:val="28"/>
        </w:rPr>
        <w:t xml:space="preserve"> месяцев непреры</w:t>
      </w:r>
      <w:r>
        <w:rPr>
          <w:rFonts w:ascii="Times New Roman" w:hAnsi="Times New Roman"/>
          <w:sz w:val="28"/>
        </w:rPr>
        <w:t>в</w:t>
      </w:r>
      <w:r>
        <w:rPr>
          <w:rFonts w:ascii="Times New Roman" w:hAnsi="Times New Roman"/>
          <w:sz w:val="28"/>
        </w:rPr>
        <w:t>ного проживания в данной местности.</w:t>
      </w:r>
    </w:p>
    <w:p w:rsidR="00000000" w:rsidRDefault="00FB33FF">
      <w:pPr>
        <w:jc w:val="both"/>
        <w:rPr>
          <w:rFonts w:ascii="Times New Roman" w:hAnsi="Times New Roman"/>
          <w:sz w:val="28"/>
        </w:rPr>
      </w:pPr>
      <w:r>
        <w:rPr>
          <w:rFonts w:ascii="Times New Roman" w:hAnsi="Times New Roman"/>
          <w:sz w:val="28"/>
        </w:rPr>
        <w:t>Система показателей, с помощью кот</w:t>
      </w:r>
      <w:r>
        <w:rPr>
          <w:rFonts w:ascii="Times New Roman" w:hAnsi="Times New Roman"/>
          <w:sz w:val="28"/>
        </w:rPr>
        <w:t xml:space="preserve">орой может быть дана общая </w:t>
      </w:r>
      <w:r>
        <w:rPr>
          <w:rFonts w:ascii="Times New Roman" w:hAnsi="Times New Roman"/>
          <w:i/>
          <w:sz w:val="28"/>
        </w:rPr>
        <w:t>о</w:t>
      </w:r>
      <w:bookmarkStart w:id="530" w:name="OCRUncertain1078"/>
      <w:r>
        <w:rPr>
          <w:rFonts w:ascii="Times New Roman" w:hAnsi="Times New Roman"/>
          <w:i/>
          <w:sz w:val="28"/>
        </w:rPr>
        <w:t>ц</w:t>
      </w:r>
      <w:bookmarkEnd w:id="530"/>
      <w:r>
        <w:rPr>
          <w:rFonts w:ascii="Times New Roman" w:hAnsi="Times New Roman"/>
          <w:i/>
          <w:sz w:val="28"/>
        </w:rPr>
        <w:t>ен</w:t>
      </w:r>
      <w:bookmarkStart w:id="531" w:name="OCRUncertain1079"/>
      <w:r>
        <w:rPr>
          <w:rFonts w:ascii="Times New Roman" w:hAnsi="Times New Roman"/>
          <w:i/>
          <w:sz w:val="28"/>
        </w:rPr>
        <w:t>к</w:t>
      </w:r>
      <w:bookmarkEnd w:id="531"/>
      <w:r>
        <w:rPr>
          <w:rFonts w:ascii="Times New Roman" w:hAnsi="Times New Roman"/>
          <w:i/>
          <w:sz w:val="28"/>
        </w:rPr>
        <w:t>а естественного движения населения,</w:t>
      </w:r>
      <w:r>
        <w:rPr>
          <w:rFonts w:ascii="Times New Roman" w:hAnsi="Times New Roman"/>
          <w:sz w:val="28"/>
        </w:rPr>
        <w:t xml:space="preserve"> представлена в табл.</w:t>
      </w:r>
      <w:r>
        <w:rPr>
          <w:rFonts w:ascii="Times New Roman" w:hAnsi="Times New Roman"/>
          <w:noProof/>
          <w:sz w:val="28"/>
        </w:rPr>
        <w:t xml:space="preserve"> 10.1</w:t>
      </w:r>
      <w:r>
        <w:rPr>
          <w:rFonts w:ascii="Times New Roman" w:hAnsi="Times New Roman"/>
          <w:sz w:val="28"/>
        </w:rPr>
        <w:t>,10.2.</w:t>
      </w:r>
    </w:p>
    <w:p w:rsidR="00000000" w:rsidRDefault="00FB33FF">
      <w:pPr>
        <w:jc w:val="right"/>
        <w:rPr>
          <w:rFonts w:ascii="Times New Roman" w:hAnsi="Times New Roman"/>
          <w:sz w:val="28"/>
        </w:rPr>
      </w:pPr>
    </w:p>
    <w:p w:rsidR="00000000" w:rsidRDefault="00FB33FF">
      <w:pPr>
        <w:jc w:val="right"/>
        <w:rPr>
          <w:rFonts w:ascii="Times New Roman" w:hAnsi="Times New Roman"/>
          <w:noProof/>
          <w:sz w:val="28"/>
        </w:rPr>
      </w:pPr>
      <w:r>
        <w:rPr>
          <w:rFonts w:ascii="Times New Roman" w:hAnsi="Times New Roman"/>
          <w:sz w:val="28"/>
        </w:rPr>
        <w:t>Таблица</w:t>
      </w:r>
      <w:r>
        <w:rPr>
          <w:rFonts w:ascii="Times New Roman" w:hAnsi="Times New Roman"/>
          <w:noProof/>
          <w:sz w:val="28"/>
        </w:rPr>
        <w:t xml:space="preserve"> 10.1 </w:t>
      </w:r>
    </w:p>
    <w:p w:rsidR="00000000" w:rsidRDefault="00FB33FF">
      <w:pPr>
        <w:spacing w:after="120"/>
        <w:jc w:val="center"/>
        <w:rPr>
          <w:rFonts w:ascii="Times New Roman" w:hAnsi="Times New Roman"/>
          <w:sz w:val="28"/>
        </w:rPr>
      </w:pPr>
      <w:r>
        <w:rPr>
          <w:rFonts w:ascii="Times New Roman" w:hAnsi="Times New Roman"/>
          <w:sz w:val="28"/>
        </w:rPr>
        <w:t>Показатели естественного движения населения</w:t>
      </w: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9" w:type="dxa"/>
          <w:right w:w="39" w:type="dxa"/>
        </w:tblCellMar>
        <w:tblLook w:val="0000" w:firstRow="0" w:lastRow="0" w:firstColumn="0" w:lastColumn="0" w:noHBand="0" w:noVBand="0"/>
      </w:tblPr>
      <w:tblGrid>
        <w:gridCol w:w="3118"/>
        <w:gridCol w:w="3402"/>
        <w:gridCol w:w="3118"/>
      </w:tblGrid>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sz w:val="28"/>
              </w:rPr>
              <w:t>Показатель</w:t>
            </w:r>
          </w:p>
        </w:tc>
        <w:tc>
          <w:tcPr>
            <w:tcW w:w="3402" w:type="dxa"/>
          </w:tcPr>
          <w:p w:rsidR="00000000" w:rsidRDefault="00FB33FF">
            <w:pPr>
              <w:ind w:firstLine="0"/>
              <w:jc w:val="center"/>
              <w:rPr>
                <w:rFonts w:ascii="Times New Roman" w:hAnsi="Times New Roman"/>
                <w:sz w:val="28"/>
              </w:rPr>
            </w:pPr>
            <w:r>
              <w:rPr>
                <w:rFonts w:ascii="Times New Roman" w:hAnsi="Times New Roman"/>
                <w:sz w:val="28"/>
              </w:rPr>
              <w:t>Содержание показателя</w:t>
            </w:r>
          </w:p>
        </w:tc>
        <w:tc>
          <w:tcPr>
            <w:tcW w:w="3118" w:type="dxa"/>
          </w:tcPr>
          <w:p w:rsidR="00000000" w:rsidRDefault="00FB33FF">
            <w:pPr>
              <w:ind w:firstLine="0"/>
              <w:jc w:val="center"/>
              <w:rPr>
                <w:rFonts w:ascii="Times New Roman" w:hAnsi="Times New Roman"/>
                <w:noProof/>
                <w:sz w:val="28"/>
              </w:rPr>
            </w:pPr>
            <w:r>
              <w:rPr>
                <w:rFonts w:ascii="Times New Roman" w:hAnsi="Times New Roman"/>
                <w:sz w:val="28"/>
              </w:rPr>
              <w:t xml:space="preserve">Способ вычисления </w:t>
            </w:r>
            <w:bookmarkStart w:id="532" w:name="OCRUncertain1080"/>
            <w:r>
              <w:rPr>
                <w:rFonts w:ascii="Times New Roman" w:hAnsi="Times New Roman"/>
                <w:noProof/>
                <w:sz w:val="28"/>
              </w:rPr>
              <w:t>(%)</w:t>
            </w:r>
            <w:bookmarkEnd w:id="532"/>
          </w:p>
        </w:tc>
      </w:tr>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noProof/>
                <w:sz w:val="28"/>
              </w:rPr>
              <w:t>1.</w:t>
            </w:r>
            <w:r>
              <w:rPr>
                <w:rFonts w:ascii="Times New Roman" w:hAnsi="Times New Roman"/>
                <w:sz w:val="28"/>
              </w:rPr>
              <w:t xml:space="preserve"> Общий коэфф</w:t>
            </w:r>
            <w:bookmarkStart w:id="533" w:name="OCRUncertain1081"/>
            <w:r>
              <w:rPr>
                <w:rFonts w:ascii="Times New Roman" w:hAnsi="Times New Roman"/>
                <w:sz w:val="28"/>
              </w:rPr>
              <w:t>и</w:t>
            </w:r>
            <w:bookmarkEnd w:id="533"/>
            <w:r>
              <w:rPr>
                <w:rFonts w:ascii="Times New Roman" w:hAnsi="Times New Roman"/>
                <w:sz w:val="28"/>
              </w:rPr>
              <w:t xml:space="preserve">циент рождаемости </w:t>
            </w:r>
            <w:bookmarkStart w:id="534" w:name="OCRUncertain1087"/>
            <w:r>
              <w:rPr>
                <w:rFonts w:ascii="Times New Roman" w:hAnsi="Times New Roman"/>
                <w:sz w:val="28"/>
              </w:rPr>
              <w:t>(n)</w:t>
            </w:r>
            <w:bookmarkEnd w:id="534"/>
          </w:p>
        </w:tc>
        <w:tc>
          <w:tcPr>
            <w:tcW w:w="3402" w:type="dxa"/>
          </w:tcPr>
          <w:p w:rsidR="00000000" w:rsidRPr="00FB33FF" w:rsidRDefault="00FB33FF">
            <w:pPr>
              <w:ind w:firstLine="0"/>
              <w:jc w:val="center"/>
              <w:rPr>
                <w:rFonts w:ascii="Times New Roman" w:hAnsi="Times New Roman"/>
                <w:sz w:val="28"/>
              </w:rPr>
            </w:pPr>
            <w:r>
              <w:rPr>
                <w:rFonts w:ascii="Times New Roman" w:hAnsi="Times New Roman"/>
                <w:sz w:val="28"/>
              </w:rPr>
              <w:t>Числ</w:t>
            </w:r>
            <w:r>
              <w:rPr>
                <w:rFonts w:ascii="Times New Roman" w:hAnsi="Times New Roman"/>
                <w:sz w:val="28"/>
              </w:rPr>
              <w:t>о род</w:t>
            </w:r>
            <w:bookmarkStart w:id="535" w:name="OCRUncertain1082"/>
            <w:r>
              <w:rPr>
                <w:rFonts w:ascii="Times New Roman" w:hAnsi="Times New Roman"/>
                <w:sz w:val="28"/>
              </w:rPr>
              <w:t>и</w:t>
            </w:r>
            <w:bookmarkEnd w:id="535"/>
            <w:r>
              <w:rPr>
                <w:rFonts w:ascii="Times New Roman" w:hAnsi="Times New Roman"/>
                <w:sz w:val="28"/>
              </w:rPr>
              <w:t>вши</w:t>
            </w:r>
            <w:bookmarkStart w:id="536" w:name="OCRUncertain1083"/>
            <w:r>
              <w:rPr>
                <w:rFonts w:ascii="Times New Roman" w:hAnsi="Times New Roman"/>
                <w:sz w:val="28"/>
              </w:rPr>
              <w:t>х</w:t>
            </w:r>
            <w:bookmarkEnd w:id="536"/>
            <w:r>
              <w:rPr>
                <w:rFonts w:ascii="Times New Roman" w:hAnsi="Times New Roman"/>
                <w:sz w:val="28"/>
              </w:rPr>
              <w:t>ся ж</w:t>
            </w:r>
            <w:r>
              <w:rPr>
                <w:rFonts w:ascii="Times New Roman" w:hAnsi="Times New Roman"/>
                <w:sz w:val="28"/>
              </w:rPr>
              <w:t>и</w:t>
            </w:r>
            <w:r>
              <w:rPr>
                <w:rFonts w:ascii="Times New Roman" w:hAnsi="Times New Roman"/>
                <w:sz w:val="28"/>
              </w:rPr>
              <w:t>выми</w:t>
            </w:r>
            <w:r w:rsidRPr="00FB33FF">
              <w:rPr>
                <w:rFonts w:ascii="Times New Roman" w:hAnsi="Times New Roman"/>
                <w:sz w:val="28"/>
              </w:rPr>
              <w:t xml:space="preserve"> (</w:t>
            </w:r>
            <w:r>
              <w:rPr>
                <w:rFonts w:ascii="Times New Roman" w:hAnsi="Times New Roman"/>
                <w:sz w:val="28"/>
                <w:lang w:val="en-US"/>
              </w:rPr>
              <w:t>N</w:t>
            </w:r>
            <w:r w:rsidRPr="00FB33FF">
              <w:rPr>
                <w:rFonts w:ascii="Times New Roman" w:hAnsi="Times New Roman"/>
                <w:sz w:val="28"/>
              </w:rPr>
              <w:t>)</w:t>
            </w:r>
            <w:r>
              <w:rPr>
                <w:rFonts w:ascii="Times New Roman" w:hAnsi="Times New Roman"/>
                <w:sz w:val="28"/>
              </w:rPr>
              <w:t xml:space="preserve"> на</w:t>
            </w:r>
            <w:r>
              <w:rPr>
                <w:rFonts w:ascii="Times New Roman" w:hAnsi="Times New Roman"/>
                <w:noProof/>
                <w:sz w:val="28"/>
              </w:rPr>
              <w:t xml:space="preserve"> 1000</w:t>
            </w:r>
            <w:r>
              <w:rPr>
                <w:rFonts w:ascii="Times New Roman" w:hAnsi="Times New Roman"/>
                <w:sz w:val="28"/>
              </w:rPr>
              <w:t xml:space="preserve"> чел. населения в среднем за год (</w:t>
            </w:r>
            <w:bookmarkStart w:id="537" w:name="OCRUncertain1088"/>
            <w:r>
              <w:rPr>
                <w:rFonts w:ascii="Times New Roman" w:hAnsi="Times New Roman"/>
                <w:sz w:val="28"/>
              </w:rPr>
              <w:sym w:font="PragmaticaCTT" w:char="F089"/>
            </w:r>
            <w:bookmarkEnd w:id="537"/>
            <w:r>
              <w:rPr>
                <w:rFonts w:ascii="Times New Roman" w:hAnsi="Times New Roman"/>
                <w:sz w:val="28"/>
              </w:rPr>
              <w:t>)</w:t>
            </w:r>
          </w:p>
        </w:tc>
        <w:tc>
          <w:tcPr>
            <w:tcW w:w="3118" w:type="dxa"/>
          </w:tcPr>
          <w:p w:rsidR="00000000" w:rsidRDefault="00FB33FF">
            <w:pPr>
              <w:ind w:firstLine="0"/>
              <w:jc w:val="center"/>
              <w:rPr>
                <w:rFonts w:ascii="Times New Roman" w:hAnsi="Times New Roman"/>
                <w:noProof/>
                <w:sz w:val="28"/>
              </w:rPr>
            </w:pPr>
            <w:r>
              <w:rPr>
                <w:rFonts w:ascii="Times New Roman" w:hAnsi="Times New Roman"/>
                <w:noProof/>
                <w:position w:val="-10"/>
                <w:sz w:val="28"/>
              </w:rPr>
              <w:object w:dxaOrig="2000" w:dyaOrig="400">
                <v:shape id="_x0000_i1252" type="#_x0000_t75" style="width:99.75pt;height:19.55pt" o:ole="">
                  <v:imagedata r:id="rId401" o:title=""/>
                </v:shape>
                <o:OLEObject Type="Embed" ProgID="Equation.2" ShapeID="_x0000_i1252" DrawAspect="Content" ObjectID="_1447852519" r:id="rId402"/>
              </w:object>
            </w:r>
          </w:p>
        </w:tc>
      </w:tr>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noProof/>
                <w:sz w:val="28"/>
              </w:rPr>
              <w:t>2.</w:t>
            </w:r>
            <w:r>
              <w:rPr>
                <w:rFonts w:ascii="Times New Roman" w:hAnsi="Times New Roman"/>
                <w:sz w:val="28"/>
              </w:rPr>
              <w:t xml:space="preserve"> Общий коэффициент смертности (m)</w:t>
            </w:r>
          </w:p>
        </w:tc>
        <w:tc>
          <w:tcPr>
            <w:tcW w:w="3402" w:type="dxa"/>
          </w:tcPr>
          <w:p w:rsidR="00000000" w:rsidRDefault="00FB33FF">
            <w:pPr>
              <w:ind w:firstLine="0"/>
              <w:jc w:val="center"/>
              <w:rPr>
                <w:rFonts w:ascii="Times New Roman" w:hAnsi="Times New Roman"/>
                <w:sz w:val="28"/>
              </w:rPr>
            </w:pPr>
            <w:r>
              <w:rPr>
                <w:rFonts w:ascii="Times New Roman" w:hAnsi="Times New Roman"/>
                <w:sz w:val="28"/>
              </w:rPr>
              <w:t xml:space="preserve">Число умерших </w:t>
            </w:r>
            <w:bookmarkStart w:id="538" w:name="OCRUncertain1089"/>
            <w:r>
              <w:rPr>
                <w:rFonts w:ascii="Times New Roman" w:hAnsi="Times New Roman"/>
                <w:sz w:val="28"/>
              </w:rPr>
              <w:t>(М)</w:t>
            </w:r>
            <w:bookmarkEnd w:id="538"/>
            <w:r>
              <w:rPr>
                <w:rFonts w:ascii="Times New Roman" w:hAnsi="Times New Roman"/>
                <w:sz w:val="28"/>
              </w:rPr>
              <w:t xml:space="preserve"> на</w:t>
            </w:r>
            <w:r>
              <w:rPr>
                <w:rFonts w:ascii="Times New Roman" w:hAnsi="Times New Roman"/>
                <w:noProof/>
                <w:sz w:val="28"/>
              </w:rPr>
              <w:t xml:space="preserve"> 1000</w:t>
            </w:r>
            <w:r>
              <w:rPr>
                <w:rFonts w:ascii="Times New Roman" w:hAnsi="Times New Roman"/>
                <w:sz w:val="28"/>
              </w:rPr>
              <w:t xml:space="preserve"> чел. населения в среднем за год</w:t>
            </w:r>
            <w:r>
              <w:rPr>
                <w:rFonts w:ascii="Times New Roman" w:hAnsi="Times New Roman"/>
                <w:noProof/>
                <w:sz w:val="28"/>
              </w:rPr>
              <w:t xml:space="preserve"> (</w:t>
            </w:r>
            <w:r>
              <w:rPr>
                <w:rFonts w:ascii="Times New Roman" w:hAnsi="Times New Roman"/>
                <w:sz w:val="28"/>
              </w:rPr>
              <w:sym w:font="PragmaticaCTT" w:char="F089"/>
            </w:r>
            <w:r>
              <w:rPr>
                <w:rFonts w:ascii="Times New Roman" w:hAnsi="Times New Roman"/>
                <w:noProof/>
                <w:sz w:val="28"/>
              </w:rPr>
              <w:t>)</w:t>
            </w:r>
          </w:p>
        </w:tc>
        <w:tc>
          <w:tcPr>
            <w:tcW w:w="3118" w:type="dxa"/>
          </w:tcPr>
          <w:p w:rsidR="00000000" w:rsidRDefault="00FB33FF">
            <w:pPr>
              <w:ind w:firstLine="0"/>
              <w:jc w:val="center"/>
              <w:rPr>
                <w:rFonts w:ascii="Times New Roman" w:hAnsi="Times New Roman"/>
                <w:noProof/>
                <w:sz w:val="28"/>
              </w:rPr>
            </w:pPr>
            <w:r>
              <w:rPr>
                <w:rFonts w:ascii="Times New Roman" w:hAnsi="Times New Roman"/>
                <w:noProof/>
                <w:position w:val="-12"/>
                <w:sz w:val="28"/>
              </w:rPr>
              <w:object w:dxaOrig="2060" w:dyaOrig="440">
                <v:shape id="_x0000_i1054" type="#_x0000_t75" style="width:102.85pt;height:21.6pt" o:ole="" fillcolor="window">
                  <v:imagedata r:id="rId403" o:title=""/>
                </v:shape>
                <o:OLEObject Type="Embed" ProgID="Equation.3" ShapeID="_x0000_i1054" DrawAspect="Content" ObjectID="_1447852520" r:id="rId404"/>
              </w:object>
            </w:r>
          </w:p>
        </w:tc>
      </w:tr>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noProof/>
                <w:sz w:val="28"/>
              </w:rPr>
              <w:t>3.</w:t>
            </w:r>
            <w:r>
              <w:rPr>
                <w:rFonts w:ascii="Times New Roman" w:hAnsi="Times New Roman"/>
                <w:sz w:val="28"/>
              </w:rPr>
              <w:t xml:space="preserve"> Коэффициент естес</w:t>
            </w:r>
            <w:r>
              <w:rPr>
                <w:rFonts w:ascii="Times New Roman" w:hAnsi="Times New Roman"/>
                <w:sz w:val="28"/>
              </w:rPr>
              <w:t>т</w:t>
            </w:r>
            <w:r>
              <w:rPr>
                <w:rFonts w:ascii="Times New Roman" w:hAnsi="Times New Roman"/>
                <w:sz w:val="28"/>
              </w:rPr>
              <w:t xml:space="preserve">венного прироста </w:t>
            </w:r>
          </w:p>
          <w:p w:rsidR="00000000" w:rsidRDefault="00FB33FF">
            <w:pPr>
              <w:ind w:firstLine="0"/>
              <w:jc w:val="center"/>
              <w:rPr>
                <w:rFonts w:ascii="Times New Roman" w:hAnsi="Times New Roman"/>
                <w:sz w:val="28"/>
              </w:rPr>
            </w:pPr>
            <w:r>
              <w:rPr>
                <w:rFonts w:ascii="Times New Roman" w:hAnsi="Times New Roman"/>
                <w:sz w:val="28"/>
              </w:rPr>
              <w:t>(К</w:t>
            </w:r>
            <w:r>
              <w:rPr>
                <w:rFonts w:ascii="Times New Roman" w:hAnsi="Times New Roman"/>
                <w:sz w:val="28"/>
                <w:vertAlign w:val="subscript"/>
              </w:rPr>
              <w:t>n-m</w:t>
            </w:r>
            <w:r>
              <w:rPr>
                <w:rFonts w:ascii="Times New Roman" w:hAnsi="Times New Roman"/>
                <w:noProof/>
                <w:sz w:val="28"/>
              </w:rPr>
              <w:t xml:space="preserve"> </w:t>
            </w:r>
            <w:bookmarkStart w:id="539" w:name="OCRUncertain1099"/>
            <w:r>
              <w:rPr>
                <w:rFonts w:ascii="Times New Roman" w:hAnsi="Times New Roman"/>
                <w:noProof/>
                <w:sz w:val="28"/>
              </w:rPr>
              <w:t>)</w:t>
            </w:r>
            <w:bookmarkEnd w:id="539"/>
          </w:p>
        </w:tc>
        <w:tc>
          <w:tcPr>
            <w:tcW w:w="3402" w:type="dxa"/>
          </w:tcPr>
          <w:p w:rsidR="00000000" w:rsidRDefault="00FB33FF">
            <w:pPr>
              <w:ind w:firstLine="0"/>
              <w:jc w:val="center"/>
              <w:rPr>
                <w:rFonts w:ascii="Times New Roman" w:hAnsi="Times New Roman"/>
                <w:noProof/>
                <w:sz w:val="28"/>
              </w:rPr>
            </w:pPr>
            <w:r>
              <w:rPr>
                <w:rFonts w:ascii="Times New Roman" w:hAnsi="Times New Roman"/>
                <w:sz w:val="28"/>
              </w:rPr>
              <w:t>Естественный прирост на</w:t>
            </w:r>
            <w:r>
              <w:rPr>
                <w:rFonts w:ascii="Times New Roman" w:hAnsi="Times New Roman"/>
                <w:noProof/>
                <w:sz w:val="28"/>
              </w:rPr>
              <w:t xml:space="preserve"> 1000</w:t>
            </w:r>
            <w:r>
              <w:rPr>
                <w:rFonts w:ascii="Times New Roman" w:hAnsi="Times New Roman"/>
                <w:sz w:val="28"/>
              </w:rPr>
              <w:t xml:space="preserve"> чел. населения в среднем за год</w:t>
            </w:r>
          </w:p>
        </w:tc>
        <w:tc>
          <w:tcPr>
            <w:tcW w:w="3118" w:type="dxa"/>
          </w:tcPr>
          <w:p w:rsidR="00000000" w:rsidRDefault="00FB33FF">
            <w:pPr>
              <w:ind w:firstLine="0"/>
              <w:jc w:val="center"/>
              <w:rPr>
                <w:rFonts w:ascii="Times New Roman" w:hAnsi="Times New Roman"/>
                <w:sz w:val="28"/>
              </w:rPr>
            </w:pPr>
            <w:r>
              <w:rPr>
                <w:rFonts w:ascii="Times New Roman" w:hAnsi="Times New Roman"/>
                <w:position w:val="-36"/>
                <w:sz w:val="28"/>
              </w:rPr>
              <w:object w:dxaOrig="2960" w:dyaOrig="859">
                <v:shape id="_x0000_i1055" type="#_x0000_t75" style="width:122.4pt;height:34.95pt" o:ole="" fillcolor="window">
                  <v:imagedata r:id="rId405" o:title=""/>
                </v:shape>
                <o:OLEObject Type="Embed" ProgID="Equation.3" ShapeID="_x0000_i1055" DrawAspect="Content" ObjectID="_1447852521" r:id="rId406"/>
              </w:object>
            </w:r>
          </w:p>
        </w:tc>
      </w:tr>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noProof/>
                <w:sz w:val="28"/>
              </w:rPr>
              <w:t>4.</w:t>
            </w:r>
            <w:r>
              <w:rPr>
                <w:rFonts w:ascii="Times New Roman" w:hAnsi="Times New Roman"/>
                <w:sz w:val="28"/>
              </w:rPr>
              <w:t xml:space="preserve"> Коэффициент оборота населения </w:t>
            </w:r>
            <w:r w:rsidRPr="00FB33FF">
              <w:rPr>
                <w:rFonts w:ascii="Times New Roman" w:hAnsi="Times New Roman"/>
                <w:sz w:val="28"/>
              </w:rPr>
              <w:t>(</w:t>
            </w:r>
            <w:r>
              <w:rPr>
                <w:rFonts w:ascii="Times New Roman" w:hAnsi="Times New Roman"/>
                <w:sz w:val="28"/>
                <w:lang w:val="en-US"/>
              </w:rPr>
              <w:t>K</w:t>
            </w:r>
            <w:r>
              <w:rPr>
                <w:rFonts w:ascii="Times New Roman" w:hAnsi="Times New Roman"/>
                <w:sz w:val="28"/>
                <w:vertAlign w:val="subscript"/>
                <w:lang w:val="en-US"/>
              </w:rPr>
              <w:t>n</w:t>
            </w:r>
            <w:r w:rsidRPr="00FB33FF">
              <w:rPr>
                <w:rFonts w:ascii="Times New Roman" w:hAnsi="Times New Roman"/>
                <w:sz w:val="28"/>
                <w:vertAlign w:val="subscript"/>
              </w:rPr>
              <w:t>+</w:t>
            </w:r>
            <w:r>
              <w:rPr>
                <w:rFonts w:ascii="Times New Roman" w:hAnsi="Times New Roman"/>
                <w:sz w:val="28"/>
                <w:vertAlign w:val="subscript"/>
                <w:lang w:val="en-US"/>
              </w:rPr>
              <w:t>m</w:t>
            </w:r>
            <w:r w:rsidRPr="00FB33FF">
              <w:rPr>
                <w:rFonts w:ascii="Times New Roman" w:hAnsi="Times New Roman"/>
                <w:sz w:val="28"/>
              </w:rPr>
              <w:t>)</w:t>
            </w:r>
          </w:p>
        </w:tc>
        <w:tc>
          <w:tcPr>
            <w:tcW w:w="3402" w:type="dxa"/>
          </w:tcPr>
          <w:p w:rsidR="00000000" w:rsidRDefault="00FB33FF">
            <w:pPr>
              <w:ind w:firstLine="0"/>
              <w:jc w:val="center"/>
              <w:rPr>
                <w:rFonts w:ascii="Times New Roman" w:hAnsi="Times New Roman"/>
                <w:sz w:val="28"/>
              </w:rPr>
            </w:pPr>
            <w:r>
              <w:rPr>
                <w:rFonts w:ascii="Times New Roman" w:hAnsi="Times New Roman"/>
                <w:sz w:val="28"/>
              </w:rPr>
              <w:t xml:space="preserve">Число родившихся и </w:t>
            </w:r>
            <w:bookmarkStart w:id="540" w:name="OCRUncertain1102"/>
            <w:r>
              <w:rPr>
                <w:rFonts w:ascii="Times New Roman" w:hAnsi="Times New Roman"/>
                <w:sz w:val="28"/>
              </w:rPr>
              <w:t>у</w:t>
            </w:r>
            <w:bookmarkEnd w:id="540"/>
            <w:r>
              <w:rPr>
                <w:rFonts w:ascii="Times New Roman" w:hAnsi="Times New Roman"/>
                <w:sz w:val="28"/>
              </w:rPr>
              <w:t>мерших на</w:t>
            </w:r>
            <w:r>
              <w:rPr>
                <w:rFonts w:ascii="Times New Roman" w:hAnsi="Times New Roman"/>
                <w:noProof/>
                <w:sz w:val="28"/>
              </w:rPr>
              <w:t>1000</w:t>
            </w:r>
            <w:r>
              <w:rPr>
                <w:rFonts w:ascii="Times New Roman" w:hAnsi="Times New Roman"/>
                <w:sz w:val="28"/>
              </w:rPr>
              <w:t xml:space="preserve"> чел. н</w:t>
            </w:r>
            <w:r>
              <w:rPr>
                <w:rFonts w:ascii="Times New Roman" w:hAnsi="Times New Roman"/>
                <w:sz w:val="28"/>
              </w:rPr>
              <w:t>а</w:t>
            </w:r>
            <w:r>
              <w:rPr>
                <w:rFonts w:ascii="Times New Roman" w:hAnsi="Times New Roman"/>
                <w:sz w:val="28"/>
              </w:rPr>
              <w:t>селения в среднем за год</w:t>
            </w:r>
          </w:p>
        </w:tc>
        <w:tc>
          <w:tcPr>
            <w:tcW w:w="3118" w:type="dxa"/>
          </w:tcPr>
          <w:p w:rsidR="00000000" w:rsidRDefault="00FB33FF">
            <w:pPr>
              <w:ind w:firstLine="0"/>
              <w:jc w:val="center"/>
              <w:rPr>
                <w:rFonts w:ascii="Times New Roman" w:hAnsi="Times New Roman"/>
                <w:sz w:val="28"/>
              </w:rPr>
            </w:pPr>
            <w:r>
              <w:rPr>
                <w:rFonts w:ascii="Times New Roman" w:hAnsi="Times New Roman"/>
                <w:position w:val="-36"/>
                <w:sz w:val="28"/>
              </w:rPr>
              <w:object w:dxaOrig="3040" w:dyaOrig="859">
                <v:shape id="_x0000_i1056" type="#_x0000_t75" style="width:125.5pt;height:34.95pt" o:ole="" fillcolor="window">
                  <v:imagedata r:id="rId407" o:title=""/>
                </v:shape>
                <o:OLEObject Type="Embed" ProgID="Equation.3" ShapeID="_x0000_i1056" DrawAspect="Content" ObjectID="_1447852522" r:id="rId408"/>
              </w:object>
            </w:r>
          </w:p>
        </w:tc>
      </w:tr>
      <w:tr w:rsidR="00000000">
        <w:tblPrEx>
          <w:tblCellMar>
            <w:top w:w="0" w:type="dxa"/>
            <w:bottom w:w="0" w:type="dxa"/>
          </w:tblCellMar>
        </w:tblPrEx>
        <w:tc>
          <w:tcPr>
            <w:tcW w:w="3118" w:type="dxa"/>
          </w:tcPr>
          <w:p w:rsidR="00000000" w:rsidRDefault="00FB33FF">
            <w:pPr>
              <w:ind w:firstLine="0"/>
              <w:jc w:val="center"/>
              <w:rPr>
                <w:rFonts w:ascii="Times New Roman" w:hAnsi="Times New Roman"/>
                <w:sz w:val="28"/>
              </w:rPr>
            </w:pPr>
            <w:r>
              <w:rPr>
                <w:rFonts w:ascii="Times New Roman" w:hAnsi="Times New Roman"/>
                <w:noProof/>
                <w:sz w:val="28"/>
              </w:rPr>
              <w:t>5.</w:t>
            </w:r>
            <w:r>
              <w:rPr>
                <w:rFonts w:ascii="Times New Roman" w:hAnsi="Times New Roman"/>
                <w:sz w:val="28"/>
              </w:rPr>
              <w:t xml:space="preserve"> Коэффициент экон</w:t>
            </w:r>
            <w:r>
              <w:rPr>
                <w:rFonts w:ascii="Times New Roman" w:hAnsi="Times New Roman"/>
                <w:sz w:val="28"/>
              </w:rPr>
              <w:t>о</w:t>
            </w:r>
            <w:r>
              <w:rPr>
                <w:rFonts w:ascii="Times New Roman" w:hAnsi="Times New Roman"/>
                <w:sz w:val="28"/>
              </w:rPr>
              <w:t>мичности воспроизвод</w:t>
            </w:r>
            <w:r>
              <w:rPr>
                <w:rFonts w:ascii="Times New Roman" w:hAnsi="Times New Roman"/>
                <w:sz w:val="28"/>
              </w:rPr>
              <w:t>с</w:t>
            </w:r>
            <w:r>
              <w:rPr>
                <w:rFonts w:ascii="Times New Roman" w:hAnsi="Times New Roman"/>
                <w:sz w:val="28"/>
              </w:rPr>
              <w:t>т</w:t>
            </w:r>
            <w:r>
              <w:rPr>
                <w:rFonts w:ascii="Times New Roman" w:hAnsi="Times New Roman"/>
                <w:sz w:val="28"/>
              </w:rPr>
              <w:t>ва (К</w:t>
            </w:r>
            <w:r>
              <w:rPr>
                <w:rFonts w:ascii="Times New Roman" w:hAnsi="Times New Roman"/>
                <w:sz w:val="28"/>
                <w:vertAlign w:val="subscript"/>
              </w:rPr>
              <w:t>э</w:t>
            </w:r>
            <w:r>
              <w:rPr>
                <w:rFonts w:ascii="Times New Roman" w:hAnsi="Times New Roman"/>
                <w:sz w:val="28"/>
              </w:rPr>
              <w:t>)</w:t>
            </w:r>
          </w:p>
        </w:tc>
        <w:tc>
          <w:tcPr>
            <w:tcW w:w="3402" w:type="dxa"/>
          </w:tcPr>
          <w:p w:rsidR="00000000" w:rsidRDefault="00FB33FF">
            <w:pPr>
              <w:ind w:firstLine="0"/>
              <w:jc w:val="center"/>
              <w:rPr>
                <w:rFonts w:ascii="Times New Roman" w:hAnsi="Times New Roman"/>
                <w:sz w:val="28"/>
              </w:rPr>
            </w:pPr>
            <w:r>
              <w:rPr>
                <w:rFonts w:ascii="Times New Roman" w:hAnsi="Times New Roman"/>
                <w:sz w:val="28"/>
              </w:rPr>
              <w:t>Доля естественного пр</w:t>
            </w:r>
            <w:r>
              <w:rPr>
                <w:rFonts w:ascii="Times New Roman" w:hAnsi="Times New Roman"/>
                <w:sz w:val="28"/>
              </w:rPr>
              <w:t>и</w:t>
            </w:r>
            <w:r>
              <w:rPr>
                <w:rFonts w:ascii="Times New Roman" w:hAnsi="Times New Roman"/>
                <w:sz w:val="28"/>
              </w:rPr>
              <w:t>роста в общем обороте населен</w:t>
            </w:r>
            <w:bookmarkStart w:id="541" w:name="OCRUncertain1119"/>
            <w:r>
              <w:rPr>
                <w:rFonts w:ascii="Times New Roman" w:hAnsi="Times New Roman"/>
                <w:sz w:val="28"/>
              </w:rPr>
              <w:t>и</w:t>
            </w:r>
            <w:bookmarkEnd w:id="541"/>
            <w:r>
              <w:rPr>
                <w:rFonts w:ascii="Times New Roman" w:hAnsi="Times New Roman"/>
                <w:sz w:val="28"/>
              </w:rPr>
              <w:t>я</w:t>
            </w:r>
          </w:p>
        </w:tc>
        <w:tc>
          <w:tcPr>
            <w:tcW w:w="3118" w:type="dxa"/>
          </w:tcPr>
          <w:p w:rsidR="00000000" w:rsidRDefault="00FB33FF">
            <w:pPr>
              <w:ind w:firstLine="0"/>
              <w:jc w:val="center"/>
              <w:rPr>
                <w:rFonts w:ascii="Times New Roman" w:hAnsi="Times New Roman"/>
                <w:sz w:val="28"/>
                <w:lang w:val="en-US"/>
              </w:rPr>
            </w:pPr>
            <w:r>
              <w:rPr>
                <w:rFonts w:ascii="Times New Roman" w:hAnsi="Times New Roman"/>
                <w:sz w:val="28"/>
              </w:rPr>
              <w:t>К</w:t>
            </w:r>
            <w:r>
              <w:rPr>
                <w:rFonts w:ascii="Times New Roman" w:hAnsi="Times New Roman"/>
                <w:sz w:val="28"/>
                <w:vertAlign w:val="subscript"/>
              </w:rPr>
              <w:t>э</w:t>
            </w:r>
            <w:r>
              <w:rPr>
                <w:rFonts w:ascii="Times New Roman" w:hAnsi="Times New Roman"/>
                <w:noProof/>
                <w:sz w:val="28"/>
              </w:rPr>
              <w:t xml:space="preserve"> </w:t>
            </w:r>
            <w:bookmarkStart w:id="542" w:name="OCRUncertain1114"/>
            <w:r>
              <w:rPr>
                <w:rFonts w:ascii="Times New Roman" w:hAnsi="Times New Roman"/>
                <w:noProof/>
                <w:sz w:val="28"/>
              </w:rPr>
              <w:t>=</w:t>
            </w:r>
            <w:bookmarkEnd w:id="542"/>
            <w:r>
              <w:rPr>
                <w:rFonts w:ascii="Times New Roman" w:hAnsi="Times New Roman"/>
                <w:sz w:val="28"/>
              </w:rPr>
              <w:t xml:space="preserve"> (п</w:t>
            </w:r>
            <w:r>
              <w:rPr>
                <w:rFonts w:ascii="Times New Roman" w:hAnsi="Times New Roman"/>
                <w:noProof/>
                <w:sz w:val="28"/>
              </w:rPr>
              <w:t xml:space="preserve"> -</w:t>
            </w:r>
            <w:r>
              <w:rPr>
                <w:rFonts w:ascii="Times New Roman" w:hAnsi="Times New Roman"/>
                <w:sz w:val="28"/>
                <w:lang w:val="en-US"/>
              </w:rPr>
              <w:t xml:space="preserve"> </w:t>
            </w:r>
            <w:bookmarkStart w:id="543" w:name="OCRUncertain1115"/>
            <w:r>
              <w:rPr>
                <w:rFonts w:ascii="Times New Roman" w:hAnsi="Times New Roman"/>
                <w:sz w:val="28"/>
                <w:lang w:val="en-US"/>
              </w:rPr>
              <w:t>m)</w:t>
            </w:r>
            <w:bookmarkEnd w:id="543"/>
            <w:r>
              <w:rPr>
                <w:rFonts w:ascii="Times New Roman" w:hAnsi="Times New Roman"/>
                <w:noProof/>
                <w:sz w:val="28"/>
              </w:rPr>
              <w:t xml:space="preserve"> </w:t>
            </w:r>
            <w:r>
              <w:rPr>
                <w:rFonts w:ascii="Times New Roman" w:hAnsi="Times New Roman"/>
                <w:sz w:val="28"/>
                <w:lang w:val="en-US"/>
              </w:rPr>
              <w:t>/</w:t>
            </w:r>
            <w:r>
              <w:rPr>
                <w:rFonts w:ascii="Times New Roman" w:hAnsi="Times New Roman"/>
                <w:sz w:val="28"/>
              </w:rPr>
              <w:t xml:space="preserve"> (п</w:t>
            </w:r>
            <w:r>
              <w:rPr>
                <w:rFonts w:ascii="Times New Roman" w:hAnsi="Times New Roman"/>
                <w:noProof/>
                <w:sz w:val="28"/>
              </w:rPr>
              <w:t xml:space="preserve"> </w:t>
            </w:r>
            <w:bookmarkStart w:id="544" w:name="OCRUncertain1117"/>
            <w:r>
              <w:rPr>
                <w:rFonts w:ascii="Times New Roman" w:hAnsi="Times New Roman"/>
                <w:noProof/>
                <w:sz w:val="28"/>
              </w:rPr>
              <w:t>+</w:t>
            </w:r>
            <w:bookmarkEnd w:id="544"/>
            <w:r>
              <w:rPr>
                <w:rFonts w:ascii="Times New Roman" w:hAnsi="Times New Roman"/>
                <w:sz w:val="28"/>
                <w:lang w:val="en-US"/>
              </w:rPr>
              <w:t xml:space="preserve"> </w:t>
            </w:r>
            <w:bookmarkStart w:id="545" w:name="OCRUncertain1118"/>
            <w:r>
              <w:rPr>
                <w:rFonts w:ascii="Times New Roman" w:hAnsi="Times New Roman"/>
                <w:sz w:val="28"/>
                <w:lang w:val="en-US"/>
              </w:rPr>
              <w:t>rn)</w:t>
            </w:r>
            <w:bookmarkEnd w:id="545"/>
          </w:p>
        </w:tc>
      </w:tr>
    </w:tbl>
    <w:p w:rsidR="00000000" w:rsidRDefault="00FB33FF">
      <w:pPr>
        <w:ind w:firstLine="0"/>
        <w:jc w:val="both"/>
        <w:rPr>
          <w:rFonts w:ascii="Times New Roman" w:hAnsi="Times New Roman"/>
          <w:b/>
          <w:sz w:val="28"/>
          <w:lang w:val="en-US"/>
        </w:rPr>
      </w:pPr>
    </w:p>
    <w:p w:rsidR="00000000" w:rsidRDefault="00FB33FF">
      <w:pPr>
        <w:ind w:firstLine="0"/>
        <w:jc w:val="right"/>
        <w:rPr>
          <w:rFonts w:ascii="Times New Roman" w:hAnsi="Times New Roman"/>
          <w:sz w:val="28"/>
        </w:rPr>
      </w:pPr>
      <w:r>
        <w:rPr>
          <w:rFonts w:ascii="Times New Roman" w:hAnsi="Times New Roman"/>
          <w:sz w:val="28"/>
        </w:rPr>
        <w:br w:type="page"/>
      </w:r>
      <w:r>
        <w:rPr>
          <w:rFonts w:ascii="Times New Roman" w:hAnsi="Times New Roman"/>
          <w:sz w:val="28"/>
        </w:rPr>
        <w:lastRenderedPageBreak/>
        <w:t>Таблица 10.2</w:t>
      </w:r>
    </w:p>
    <w:p w:rsidR="00000000" w:rsidRDefault="00FB33FF">
      <w:pPr>
        <w:spacing w:after="120"/>
        <w:ind w:firstLine="0"/>
        <w:jc w:val="center"/>
        <w:rPr>
          <w:rFonts w:ascii="Times New Roman" w:hAnsi="Times New Roman"/>
          <w:sz w:val="28"/>
        </w:rPr>
      </w:pPr>
      <w:r>
        <w:rPr>
          <w:rFonts w:ascii="Times New Roman" w:hAnsi="Times New Roman"/>
          <w:sz w:val="28"/>
        </w:rPr>
        <w:t>Основные показатели браков и разводов</w:t>
      </w:r>
    </w:p>
    <w:tbl>
      <w:tblPr>
        <w:tblW w:w="0" w:type="auto"/>
        <w:tblInd w:w="3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39" w:type="dxa"/>
          <w:right w:w="39" w:type="dxa"/>
        </w:tblCellMar>
        <w:tblLook w:val="0000" w:firstRow="0" w:lastRow="0" w:firstColumn="0" w:lastColumn="0" w:noHBand="0" w:noVBand="0"/>
      </w:tblPr>
      <w:tblGrid>
        <w:gridCol w:w="2552"/>
        <w:gridCol w:w="3969"/>
        <w:gridCol w:w="3118"/>
      </w:tblGrid>
      <w:tr w:rsidR="00000000">
        <w:tblPrEx>
          <w:tblCellMar>
            <w:top w:w="0" w:type="dxa"/>
            <w:bottom w:w="0" w:type="dxa"/>
          </w:tblCellMar>
        </w:tblPrEx>
        <w:tc>
          <w:tcPr>
            <w:tcW w:w="2551" w:type="dxa"/>
          </w:tcPr>
          <w:p w:rsidR="00000000" w:rsidRDefault="00FB33FF">
            <w:pPr>
              <w:ind w:firstLine="0"/>
              <w:jc w:val="center"/>
              <w:rPr>
                <w:rFonts w:ascii="Times New Roman" w:hAnsi="Times New Roman"/>
                <w:sz w:val="28"/>
              </w:rPr>
            </w:pPr>
            <w:r>
              <w:rPr>
                <w:rFonts w:ascii="Times New Roman" w:hAnsi="Times New Roman"/>
                <w:sz w:val="28"/>
              </w:rPr>
              <w:t>Показатель</w:t>
            </w:r>
          </w:p>
        </w:tc>
        <w:tc>
          <w:tcPr>
            <w:tcW w:w="3969" w:type="dxa"/>
          </w:tcPr>
          <w:p w:rsidR="00000000" w:rsidRDefault="00FB33FF">
            <w:pPr>
              <w:ind w:firstLine="0"/>
              <w:jc w:val="center"/>
              <w:rPr>
                <w:rFonts w:ascii="Times New Roman" w:hAnsi="Times New Roman"/>
                <w:sz w:val="28"/>
              </w:rPr>
            </w:pPr>
            <w:r>
              <w:rPr>
                <w:rFonts w:ascii="Times New Roman" w:hAnsi="Times New Roman"/>
                <w:sz w:val="28"/>
              </w:rPr>
              <w:t>Содержание показателя</w:t>
            </w:r>
          </w:p>
        </w:tc>
        <w:tc>
          <w:tcPr>
            <w:tcW w:w="3118" w:type="dxa"/>
          </w:tcPr>
          <w:p w:rsidR="00000000" w:rsidRDefault="00FB33FF">
            <w:pPr>
              <w:ind w:firstLine="0"/>
              <w:jc w:val="center"/>
              <w:rPr>
                <w:rFonts w:ascii="Times New Roman" w:hAnsi="Times New Roman"/>
                <w:noProof/>
                <w:sz w:val="28"/>
              </w:rPr>
            </w:pPr>
            <w:r>
              <w:rPr>
                <w:rFonts w:ascii="Times New Roman" w:hAnsi="Times New Roman"/>
                <w:sz w:val="28"/>
              </w:rPr>
              <w:t xml:space="preserve">Способ вычисления </w:t>
            </w:r>
            <w:r>
              <w:rPr>
                <w:rFonts w:ascii="Times New Roman" w:hAnsi="Times New Roman"/>
                <w:noProof/>
                <w:sz w:val="28"/>
              </w:rPr>
              <w:t>(%)</w:t>
            </w:r>
          </w:p>
        </w:tc>
      </w:tr>
      <w:tr w:rsidR="00000000">
        <w:tblPrEx>
          <w:tblCellMar>
            <w:top w:w="0" w:type="dxa"/>
            <w:left w:w="70" w:type="dxa"/>
            <w:bottom w:w="0" w:type="dxa"/>
            <w:right w:w="70" w:type="dxa"/>
          </w:tblCellMar>
        </w:tblPrEx>
        <w:tc>
          <w:tcPr>
            <w:tcW w:w="2552" w:type="dxa"/>
            <w:tcBorders>
              <w:bottom w:val="nil"/>
            </w:tcBorders>
          </w:tcPr>
          <w:p w:rsidR="00000000" w:rsidRDefault="00FB33FF">
            <w:pPr>
              <w:ind w:firstLine="0"/>
              <w:rPr>
                <w:rFonts w:ascii="Times New Roman" w:hAnsi="Times New Roman"/>
                <w:sz w:val="28"/>
              </w:rPr>
            </w:pPr>
            <w:r>
              <w:rPr>
                <w:rFonts w:ascii="Times New Roman" w:hAnsi="Times New Roman"/>
                <w:sz w:val="28"/>
              </w:rPr>
              <w:t>1. Средний возраст жен</w:t>
            </w:r>
            <w:r>
              <w:rPr>
                <w:rFonts w:ascii="Times New Roman" w:hAnsi="Times New Roman"/>
                <w:sz w:val="28"/>
              </w:rPr>
              <w:t>и</w:t>
            </w:r>
            <w:r>
              <w:rPr>
                <w:rFonts w:ascii="Times New Roman" w:hAnsi="Times New Roman"/>
                <w:sz w:val="28"/>
              </w:rPr>
              <w:t>хов и невест</w:t>
            </w:r>
          </w:p>
        </w:tc>
        <w:tc>
          <w:tcPr>
            <w:tcW w:w="3969" w:type="dxa"/>
            <w:tcBorders>
              <w:bottom w:val="nil"/>
            </w:tcBorders>
          </w:tcPr>
          <w:p w:rsidR="00000000" w:rsidRDefault="00FB33FF">
            <w:pPr>
              <w:ind w:firstLine="0"/>
              <w:rPr>
                <w:rFonts w:ascii="Times New Roman" w:hAnsi="Times New Roman"/>
                <w:sz w:val="28"/>
              </w:rPr>
            </w:pPr>
            <w:r>
              <w:rPr>
                <w:rFonts w:ascii="Times New Roman" w:hAnsi="Times New Roman"/>
                <w:sz w:val="28"/>
              </w:rPr>
              <w:t>Возраст вступления в б</w:t>
            </w:r>
            <w:r>
              <w:rPr>
                <w:rFonts w:ascii="Times New Roman" w:hAnsi="Times New Roman"/>
                <w:sz w:val="28"/>
              </w:rPr>
              <w:t>рак мужчин и женщин</w:t>
            </w:r>
          </w:p>
        </w:tc>
        <w:tc>
          <w:tcPr>
            <w:tcW w:w="3118" w:type="dxa"/>
            <w:tcBorders>
              <w:bottom w:val="nil"/>
            </w:tcBorders>
          </w:tcPr>
          <w:p w:rsidR="00000000" w:rsidRDefault="00FB33FF">
            <w:pPr>
              <w:ind w:firstLine="0"/>
              <w:rPr>
                <w:rFonts w:ascii="Times New Roman" w:hAnsi="Times New Roman"/>
                <w:sz w:val="28"/>
              </w:rPr>
            </w:pPr>
            <w:r>
              <w:rPr>
                <w:rFonts w:ascii="Times New Roman" w:hAnsi="Times New Roman"/>
                <w:sz w:val="28"/>
              </w:rPr>
              <w:t>По форме средней арифметической взвешенной</w:t>
            </w:r>
          </w:p>
        </w:tc>
      </w:tr>
      <w:tr w:rsidR="00000000">
        <w:tblPrEx>
          <w:tblCellMar>
            <w:top w:w="0" w:type="dxa"/>
            <w:left w:w="70" w:type="dxa"/>
            <w:bottom w:w="0" w:type="dxa"/>
            <w:right w:w="70" w:type="dxa"/>
          </w:tblCellMar>
        </w:tblPrEx>
        <w:tc>
          <w:tcPr>
            <w:tcW w:w="2552" w:type="dxa"/>
            <w:tcBorders>
              <w:bottom w:val="nil"/>
            </w:tcBorders>
          </w:tcPr>
          <w:p w:rsidR="00000000" w:rsidRDefault="00FB33FF">
            <w:pPr>
              <w:ind w:firstLine="0"/>
              <w:rPr>
                <w:rFonts w:ascii="Times New Roman" w:hAnsi="Times New Roman"/>
                <w:sz w:val="28"/>
              </w:rPr>
            </w:pPr>
            <w:r>
              <w:rPr>
                <w:rFonts w:ascii="Times New Roman" w:hAnsi="Times New Roman"/>
                <w:sz w:val="28"/>
              </w:rPr>
              <w:t>2. Коэффициент брачности (h)</w:t>
            </w:r>
          </w:p>
        </w:tc>
        <w:tc>
          <w:tcPr>
            <w:tcW w:w="3969" w:type="dxa"/>
            <w:tcBorders>
              <w:bottom w:val="nil"/>
            </w:tcBorders>
          </w:tcPr>
          <w:p w:rsidR="00000000" w:rsidRDefault="00FB33FF">
            <w:pPr>
              <w:ind w:firstLine="0"/>
              <w:rPr>
                <w:rFonts w:ascii="Times New Roman" w:hAnsi="Times New Roman"/>
                <w:sz w:val="28"/>
              </w:rPr>
            </w:pPr>
            <w:r>
              <w:rPr>
                <w:rFonts w:ascii="Times New Roman" w:hAnsi="Times New Roman"/>
                <w:sz w:val="28"/>
              </w:rPr>
              <w:t>Число заключенных браков (В) на 1000 чел. населения в среднем за год</w:t>
            </w:r>
          </w:p>
        </w:tc>
        <w:tc>
          <w:tcPr>
            <w:tcW w:w="3118" w:type="dxa"/>
            <w:tcBorders>
              <w:bottom w:val="nil"/>
            </w:tcBorders>
          </w:tcPr>
          <w:p w:rsidR="00000000" w:rsidRDefault="00FB33FF">
            <w:pPr>
              <w:ind w:firstLine="0"/>
              <w:rPr>
                <w:rFonts w:ascii="Times New Roman" w:hAnsi="Times New Roman"/>
                <w:sz w:val="28"/>
              </w:rPr>
            </w:pPr>
            <w:r>
              <w:rPr>
                <w:rFonts w:ascii="Times New Roman" w:hAnsi="Times New Roman"/>
                <w:position w:val="-12"/>
                <w:sz w:val="28"/>
              </w:rPr>
              <w:object w:dxaOrig="1900" w:dyaOrig="440">
                <v:shape id="_x0000_i1057" type="#_x0000_t75" style="width:94.65pt;height:21.6pt" o:ole="" fillcolor="window">
                  <v:imagedata r:id="rId409" o:title=""/>
                </v:shape>
                <o:OLEObject Type="Embed" ProgID="Equation.3" ShapeID="_x0000_i1057" DrawAspect="Content" ObjectID="_1447852523" r:id="rId410"/>
              </w:object>
            </w:r>
          </w:p>
        </w:tc>
      </w:tr>
      <w:tr w:rsidR="00000000">
        <w:tblPrEx>
          <w:tblCellMar>
            <w:top w:w="0" w:type="dxa"/>
            <w:left w:w="70" w:type="dxa"/>
            <w:bottom w:w="0" w:type="dxa"/>
            <w:right w:w="70" w:type="dxa"/>
          </w:tblCellMar>
        </w:tblPrEx>
        <w:tc>
          <w:tcPr>
            <w:tcW w:w="2552" w:type="dxa"/>
            <w:tcBorders>
              <w:bottom w:val="nil"/>
            </w:tcBorders>
          </w:tcPr>
          <w:p w:rsidR="00000000" w:rsidRDefault="00FB33FF">
            <w:pPr>
              <w:ind w:firstLine="0"/>
              <w:rPr>
                <w:rFonts w:ascii="Times New Roman" w:hAnsi="Times New Roman"/>
                <w:sz w:val="28"/>
              </w:rPr>
            </w:pPr>
            <w:r>
              <w:rPr>
                <w:rFonts w:ascii="Times New Roman" w:hAnsi="Times New Roman"/>
                <w:noProof/>
                <w:sz w:val="28"/>
              </w:rPr>
              <w:t>3.</w:t>
            </w:r>
            <w:r>
              <w:rPr>
                <w:rFonts w:ascii="Times New Roman" w:hAnsi="Times New Roman"/>
                <w:sz w:val="28"/>
              </w:rPr>
              <w:t xml:space="preserve"> Коэффициент разводов </w:t>
            </w:r>
            <w:bookmarkStart w:id="546" w:name="OCRUncertain1178"/>
            <w:r>
              <w:rPr>
                <w:rFonts w:ascii="Times New Roman" w:hAnsi="Times New Roman"/>
                <w:sz w:val="28"/>
              </w:rPr>
              <w:t>(n)</w:t>
            </w:r>
            <w:bookmarkEnd w:id="546"/>
          </w:p>
        </w:tc>
        <w:tc>
          <w:tcPr>
            <w:tcW w:w="3969" w:type="dxa"/>
            <w:tcBorders>
              <w:bottom w:val="nil"/>
            </w:tcBorders>
          </w:tcPr>
          <w:p w:rsidR="00000000" w:rsidRDefault="00FB33FF">
            <w:pPr>
              <w:ind w:firstLine="0"/>
              <w:rPr>
                <w:rFonts w:ascii="Times New Roman" w:hAnsi="Times New Roman"/>
                <w:sz w:val="28"/>
              </w:rPr>
            </w:pPr>
            <w:r>
              <w:rPr>
                <w:rFonts w:ascii="Times New Roman" w:hAnsi="Times New Roman"/>
                <w:sz w:val="28"/>
              </w:rPr>
              <w:t>Число разводов на</w:t>
            </w:r>
            <w:r>
              <w:rPr>
                <w:rFonts w:ascii="Times New Roman" w:hAnsi="Times New Roman"/>
                <w:noProof/>
                <w:sz w:val="28"/>
              </w:rPr>
              <w:t xml:space="preserve"> 1000</w:t>
            </w:r>
            <w:r>
              <w:rPr>
                <w:rFonts w:ascii="Times New Roman" w:hAnsi="Times New Roman"/>
                <w:sz w:val="28"/>
              </w:rPr>
              <w:t xml:space="preserve"> чел населения в сред</w:t>
            </w:r>
            <w:r>
              <w:rPr>
                <w:rFonts w:ascii="Times New Roman" w:hAnsi="Times New Roman"/>
                <w:sz w:val="28"/>
              </w:rPr>
              <w:t>нем за год</w:t>
            </w:r>
          </w:p>
        </w:tc>
        <w:tc>
          <w:tcPr>
            <w:tcW w:w="3118" w:type="dxa"/>
            <w:tcBorders>
              <w:bottom w:val="nil"/>
            </w:tcBorders>
          </w:tcPr>
          <w:p w:rsidR="00000000" w:rsidRDefault="00FB33FF">
            <w:pPr>
              <w:ind w:firstLine="0"/>
              <w:rPr>
                <w:rFonts w:ascii="Times New Roman" w:hAnsi="Times New Roman"/>
                <w:sz w:val="28"/>
              </w:rPr>
            </w:pPr>
            <w:r>
              <w:rPr>
                <w:rFonts w:ascii="Times New Roman" w:hAnsi="Times New Roman"/>
                <w:position w:val="-12"/>
                <w:sz w:val="28"/>
              </w:rPr>
              <w:object w:dxaOrig="2000" w:dyaOrig="440">
                <v:shape id="_x0000_i1058" type="#_x0000_t75" style="width:99.75pt;height:21.6pt" o:ole="" fillcolor="window">
                  <v:imagedata r:id="rId411" o:title=""/>
                </v:shape>
                <o:OLEObject Type="Embed" ProgID="Equation.3" ShapeID="_x0000_i1058" DrawAspect="Content" ObjectID="_1447852524" r:id="rId412"/>
              </w:object>
            </w:r>
            <w:r>
              <w:rPr>
                <w:rFonts w:ascii="Times New Roman" w:hAnsi="Times New Roman"/>
                <w:sz w:val="28"/>
              </w:rPr>
              <w:t xml:space="preserve"> где Д - число разв</w:t>
            </w:r>
            <w:r>
              <w:rPr>
                <w:rFonts w:ascii="Times New Roman" w:hAnsi="Times New Roman"/>
                <w:sz w:val="28"/>
              </w:rPr>
              <w:t>о</w:t>
            </w:r>
            <w:r>
              <w:rPr>
                <w:rFonts w:ascii="Times New Roman" w:hAnsi="Times New Roman"/>
                <w:sz w:val="28"/>
              </w:rPr>
              <w:t>дов на год</w:t>
            </w:r>
          </w:p>
        </w:tc>
      </w:tr>
      <w:tr w:rsidR="00000000">
        <w:tblPrEx>
          <w:tblCellMar>
            <w:top w:w="0" w:type="dxa"/>
            <w:left w:w="70" w:type="dxa"/>
            <w:bottom w:w="0" w:type="dxa"/>
            <w:right w:w="70" w:type="dxa"/>
          </w:tblCellMar>
        </w:tblPrEx>
        <w:tc>
          <w:tcPr>
            <w:tcW w:w="2552" w:type="dxa"/>
            <w:tcBorders>
              <w:bottom w:val="single" w:sz="4" w:space="0" w:color="auto"/>
            </w:tcBorders>
          </w:tcPr>
          <w:p w:rsidR="00000000" w:rsidRDefault="00FB33FF">
            <w:pPr>
              <w:ind w:firstLine="0"/>
              <w:rPr>
                <w:rFonts w:ascii="Times New Roman" w:hAnsi="Times New Roman"/>
                <w:sz w:val="28"/>
              </w:rPr>
            </w:pPr>
            <w:r>
              <w:rPr>
                <w:rFonts w:ascii="Times New Roman" w:hAnsi="Times New Roman"/>
                <w:noProof/>
                <w:sz w:val="28"/>
              </w:rPr>
              <w:t>4. </w:t>
            </w:r>
            <w:r>
              <w:rPr>
                <w:rFonts w:ascii="Times New Roman" w:hAnsi="Times New Roman"/>
                <w:sz w:val="28"/>
              </w:rPr>
              <w:t>Специальный коэфф</w:t>
            </w:r>
            <w:r>
              <w:rPr>
                <w:rFonts w:ascii="Times New Roman" w:hAnsi="Times New Roman"/>
                <w:sz w:val="28"/>
              </w:rPr>
              <w:t>и</w:t>
            </w:r>
            <w:r>
              <w:rPr>
                <w:rFonts w:ascii="Times New Roman" w:hAnsi="Times New Roman"/>
                <w:sz w:val="28"/>
              </w:rPr>
              <w:t xml:space="preserve">циент </w:t>
            </w:r>
            <w:bookmarkStart w:id="547" w:name="OCRUncertain1179"/>
            <w:r>
              <w:rPr>
                <w:rFonts w:ascii="Times New Roman" w:hAnsi="Times New Roman"/>
                <w:sz w:val="28"/>
              </w:rPr>
              <w:t>разводимости</w:t>
            </w:r>
            <w:bookmarkEnd w:id="547"/>
            <w:r>
              <w:rPr>
                <w:rFonts w:ascii="Times New Roman" w:hAnsi="Times New Roman"/>
                <w:sz w:val="28"/>
                <w:lang w:val="en-US"/>
              </w:rPr>
              <w:t xml:space="preserve"> (U)</w:t>
            </w:r>
          </w:p>
        </w:tc>
        <w:tc>
          <w:tcPr>
            <w:tcW w:w="3969" w:type="dxa"/>
            <w:tcBorders>
              <w:bottom w:val="single" w:sz="4" w:space="0" w:color="auto"/>
            </w:tcBorders>
          </w:tcPr>
          <w:p w:rsidR="00000000" w:rsidRDefault="00FB33FF">
            <w:pPr>
              <w:ind w:firstLine="0"/>
              <w:rPr>
                <w:rFonts w:ascii="Times New Roman" w:hAnsi="Times New Roman"/>
                <w:sz w:val="28"/>
              </w:rPr>
            </w:pPr>
            <w:r>
              <w:rPr>
                <w:rFonts w:ascii="Times New Roman" w:hAnsi="Times New Roman"/>
                <w:sz w:val="28"/>
              </w:rPr>
              <w:t>Число разводов на</w:t>
            </w:r>
            <w:r>
              <w:rPr>
                <w:rFonts w:ascii="Times New Roman" w:hAnsi="Times New Roman"/>
                <w:noProof/>
                <w:sz w:val="28"/>
              </w:rPr>
              <w:t xml:space="preserve"> 1000</w:t>
            </w:r>
            <w:r>
              <w:rPr>
                <w:rFonts w:ascii="Times New Roman" w:hAnsi="Times New Roman"/>
                <w:sz w:val="28"/>
              </w:rPr>
              <w:t xml:space="preserve"> чел. населения, состо</w:t>
            </w:r>
            <w:r>
              <w:rPr>
                <w:rFonts w:ascii="Times New Roman" w:hAnsi="Times New Roman"/>
                <w:sz w:val="28"/>
              </w:rPr>
              <w:t>я</w:t>
            </w:r>
            <w:r>
              <w:rPr>
                <w:rFonts w:ascii="Times New Roman" w:hAnsi="Times New Roman"/>
                <w:sz w:val="28"/>
              </w:rPr>
              <w:t>щего в браке</w:t>
            </w:r>
          </w:p>
        </w:tc>
        <w:tc>
          <w:tcPr>
            <w:tcW w:w="3118" w:type="dxa"/>
            <w:tcBorders>
              <w:bottom w:val="single" w:sz="4" w:space="0" w:color="auto"/>
            </w:tcBorders>
          </w:tcPr>
          <w:p w:rsidR="00000000" w:rsidRDefault="00FB33FF">
            <w:pPr>
              <w:ind w:firstLine="0"/>
              <w:rPr>
                <w:rFonts w:ascii="Times New Roman" w:hAnsi="Times New Roman"/>
                <w:sz w:val="28"/>
              </w:rPr>
            </w:pPr>
            <w:r>
              <w:rPr>
                <w:rFonts w:ascii="Times New Roman" w:hAnsi="Times New Roman"/>
                <w:position w:val="-12"/>
                <w:sz w:val="28"/>
              </w:rPr>
              <w:object w:dxaOrig="2160" w:dyaOrig="499">
                <v:shape id="_x0000_i1059" type="#_x0000_t75" style="width:108pt;height:24.7pt" o:ole="" fillcolor="window">
                  <v:imagedata r:id="rId413" o:title=""/>
                </v:shape>
                <o:OLEObject Type="Embed" ProgID="Equation.3" ShapeID="_x0000_i1059" DrawAspect="Content" ObjectID="_1447852525" r:id="rId414"/>
              </w:object>
            </w:r>
          </w:p>
        </w:tc>
      </w:tr>
    </w:tbl>
    <w:p w:rsidR="00000000" w:rsidRDefault="00FB33FF">
      <w:pPr>
        <w:spacing w:before="120"/>
        <w:jc w:val="both"/>
        <w:rPr>
          <w:rFonts w:ascii="Times New Roman" w:hAnsi="Times New Roman"/>
          <w:noProof/>
          <w:sz w:val="28"/>
        </w:rPr>
      </w:pPr>
      <w:r>
        <w:rPr>
          <w:rFonts w:ascii="Times New Roman" w:hAnsi="Times New Roman"/>
          <w:sz w:val="28"/>
        </w:rPr>
        <w:t>Общая о</w:t>
      </w:r>
      <w:bookmarkStart w:id="548" w:name="OCRUncertain1181"/>
      <w:r>
        <w:rPr>
          <w:rFonts w:ascii="Times New Roman" w:hAnsi="Times New Roman"/>
          <w:sz w:val="28"/>
        </w:rPr>
        <w:t>ц</w:t>
      </w:r>
      <w:bookmarkEnd w:id="548"/>
      <w:r>
        <w:rPr>
          <w:rFonts w:ascii="Times New Roman" w:hAnsi="Times New Roman"/>
          <w:sz w:val="28"/>
        </w:rPr>
        <w:t>енка</w:t>
      </w:r>
      <w:r>
        <w:rPr>
          <w:rFonts w:ascii="Times New Roman" w:hAnsi="Times New Roman"/>
          <w:i/>
          <w:sz w:val="28"/>
        </w:rPr>
        <w:t xml:space="preserve"> миграционных процессов</w:t>
      </w:r>
      <w:r>
        <w:rPr>
          <w:rFonts w:ascii="Times New Roman" w:hAnsi="Times New Roman"/>
          <w:sz w:val="28"/>
        </w:rPr>
        <w:t xml:space="preserve"> и их интенсивности может быть д</w:t>
      </w:r>
      <w:r>
        <w:rPr>
          <w:rFonts w:ascii="Times New Roman" w:hAnsi="Times New Roman"/>
          <w:sz w:val="28"/>
        </w:rPr>
        <w:t>а</w:t>
      </w:r>
      <w:r>
        <w:rPr>
          <w:rFonts w:ascii="Times New Roman" w:hAnsi="Times New Roman"/>
          <w:sz w:val="28"/>
        </w:rPr>
        <w:t>на при помощи показателей, приведенных в табл.</w:t>
      </w:r>
      <w:r>
        <w:rPr>
          <w:rFonts w:ascii="Times New Roman" w:hAnsi="Times New Roman"/>
          <w:noProof/>
          <w:sz w:val="28"/>
        </w:rPr>
        <w:t xml:space="preserve"> 10.3.</w:t>
      </w:r>
    </w:p>
    <w:p w:rsidR="00000000" w:rsidRDefault="00FB33FF">
      <w:pPr>
        <w:jc w:val="right"/>
        <w:rPr>
          <w:rFonts w:ascii="Times New Roman" w:hAnsi="Times New Roman"/>
          <w:noProof/>
          <w:sz w:val="28"/>
        </w:rPr>
      </w:pPr>
      <w:r>
        <w:rPr>
          <w:rFonts w:ascii="Times New Roman" w:hAnsi="Times New Roman"/>
          <w:sz w:val="28"/>
        </w:rPr>
        <w:t>Таблица</w:t>
      </w:r>
      <w:r>
        <w:rPr>
          <w:rFonts w:ascii="Times New Roman" w:hAnsi="Times New Roman"/>
          <w:noProof/>
          <w:sz w:val="28"/>
        </w:rPr>
        <w:t xml:space="preserve"> 10.3</w:t>
      </w:r>
    </w:p>
    <w:p w:rsidR="00000000" w:rsidRDefault="00FB33FF">
      <w:pPr>
        <w:spacing w:after="120"/>
        <w:ind w:firstLine="0"/>
        <w:jc w:val="center"/>
        <w:rPr>
          <w:rFonts w:ascii="Times New Roman" w:hAnsi="Times New Roman"/>
          <w:sz w:val="28"/>
        </w:rPr>
      </w:pPr>
      <w:r>
        <w:rPr>
          <w:rFonts w:ascii="Times New Roman" w:hAnsi="Times New Roman"/>
          <w:sz w:val="28"/>
        </w:rPr>
        <w:t>Показатели миграции населения</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047"/>
        <w:gridCol w:w="3899"/>
        <w:gridCol w:w="2693"/>
      </w:tblGrid>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 xml:space="preserve"> Показатель</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Содержание показателя</w:t>
            </w:r>
          </w:p>
        </w:tc>
        <w:tc>
          <w:tcPr>
            <w:tcW w:w="2693" w:type="dxa"/>
          </w:tcPr>
          <w:p w:rsidR="00000000" w:rsidRDefault="00FB33FF">
            <w:pPr>
              <w:ind w:firstLine="0"/>
              <w:jc w:val="both"/>
              <w:rPr>
                <w:rFonts w:ascii="Times New Roman" w:hAnsi="Times New Roman"/>
                <w:sz w:val="28"/>
              </w:rPr>
            </w:pPr>
            <w:r>
              <w:rPr>
                <w:rFonts w:ascii="Times New Roman" w:hAnsi="Times New Roman"/>
                <w:sz w:val="28"/>
              </w:rPr>
              <w:t>Способ вычисления</w:t>
            </w:r>
          </w:p>
        </w:tc>
      </w:tr>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1.Коэффициент миграции (К</w:t>
            </w:r>
            <w:r>
              <w:rPr>
                <w:rFonts w:ascii="Times New Roman" w:hAnsi="Times New Roman"/>
                <w:sz w:val="28"/>
                <w:vertAlign w:val="subscript"/>
              </w:rPr>
              <w:t>v</w:t>
            </w:r>
            <w:r>
              <w:rPr>
                <w:rFonts w:ascii="Times New Roman" w:hAnsi="Times New Roman"/>
                <w:sz w:val="28"/>
              </w:rPr>
              <w:t>)</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Сальдо миграции на 1000 чел. население i-й группы в среднем за год, V</w:t>
            </w:r>
            <w:r>
              <w:rPr>
                <w:rFonts w:ascii="Times New Roman" w:hAnsi="Times New Roman"/>
                <w:sz w:val="28"/>
                <w:vertAlign w:val="superscript"/>
              </w:rPr>
              <w:t>+</w:t>
            </w:r>
            <w:r>
              <w:rPr>
                <w:rFonts w:ascii="Times New Roman" w:hAnsi="Times New Roman"/>
                <w:sz w:val="28"/>
              </w:rPr>
              <w:t xml:space="preserve"> - V</w:t>
            </w:r>
            <w:r>
              <w:rPr>
                <w:rFonts w:ascii="Times New Roman" w:hAnsi="Times New Roman"/>
                <w:sz w:val="28"/>
                <w:vertAlign w:val="superscript"/>
              </w:rPr>
              <w:t>-</w:t>
            </w:r>
            <w:r>
              <w:rPr>
                <w:rFonts w:ascii="Times New Roman" w:hAnsi="Times New Roman"/>
                <w:sz w:val="28"/>
              </w:rPr>
              <w:t xml:space="preserve"> (V</w:t>
            </w:r>
            <w:r>
              <w:rPr>
                <w:rFonts w:ascii="Times New Roman" w:hAnsi="Times New Roman"/>
                <w:sz w:val="28"/>
                <w:vertAlign w:val="superscript"/>
              </w:rPr>
              <w:t>+</w:t>
            </w:r>
            <w:r>
              <w:rPr>
                <w:rFonts w:ascii="Times New Roman" w:hAnsi="Times New Roman"/>
                <w:sz w:val="28"/>
              </w:rPr>
              <w:t xml:space="preserve"> - число пр</w:t>
            </w:r>
            <w:r>
              <w:rPr>
                <w:rFonts w:ascii="Times New Roman" w:hAnsi="Times New Roman"/>
                <w:sz w:val="28"/>
              </w:rPr>
              <w:t>и</w:t>
            </w:r>
            <w:r>
              <w:rPr>
                <w:rFonts w:ascii="Times New Roman" w:hAnsi="Times New Roman"/>
                <w:sz w:val="28"/>
              </w:rPr>
              <w:t>бывших; V</w:t>
            </w:r>
            <w:r>
              <w:rPr>
                <w:rFonts w:ascii="Times New Roman" w:hAnsi="Times New Roman"/>
                <w:sz w:val="28"/>
                <w:vertAlign w:val="superscript"/>
              </w:rPr>
              <w:t>-</w:t>
            </w:r>
            <w:r>
              <w:rPr>
                <w:rFonts w:ascii="Times New Roman" w:hAnsi="Times New Roman"/>
                <w:sz w:val="28"/>
              </w:rPr>
              <w:t xml:space="preserve"> - число убывших)</w:t>
            </w:r>
          </w:p>
        </w:tc>
        <w:tc>
          <w:tcPr>
            <w:tcW w:w="2693" w:type="dxa"/>
          </w:tcPr>
          <w:p w:rsidR="00000000" w:rsidRDefault="00FB33FF">
            <w:pPr>
              <w:ind w:firstLine="0"/>
              <w:jc w:val="both"/>
              <w:rPr>
                <w:rFonts w:ascii="Times New Roman" w:hAnsi="Times New Roman"/>
                <w:sz w:val="28"/>
              </w:rPr>
            </w:pPr>
            <w:r>
              <w:rPr>
                <w:rFonts w:ascii="Times New Roman" w:hAnsi="Times New Roman"/>
                <w:position w:val="-60"/>
                <w:sz w:val="28"/>
              </w:rPr>
              <w:object w:dxaOrig="2640" w:dyaOrig="1320">
                <v:shape id="_x0000_i1060" type="#_x0000_t75" style="width:124.45pt;height:62.75pt" o:ole="" fillcolor="window">
                  <v:imagedata r:id="rId415" o:title=""/>
                </v:shape>
                <o:OLEObject Type="Embed" ProgID="Equation" ShapeID="_x0000_i1060" DrawAspect="Content" ObjectID="_1447852526" r:id="rId416"/>
              </w:object>
            </w:r>
          </w:p>
        </w:tc>
      </w:tr>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2.Коэффицент прибытия (К</w:t>
            </w:r>
            <w:r>
              <w:rPr>
                <w:rFonts w:ascii="Times New Roman" w:hAnsi="Times New Roman"/>
                <w:sz w:val="28"/>
                <w:vertAlign w:val="subscript"/>
              </w:rPr>
              <w:t>v+</w:t>
            </w:r>
            <w:r>
              <w:rPr>
                <w:rFonts w:ascii="Times New Roman" w:hAnsi="Times New Roman"/>
                <w:sz w:val="28"/>
              </w:rPr>
              <w:t>)</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Число прибывших на 1000 чел. населения в среднем за год</w:t>
            </w:r>
          </w:p>
        </w:tc>
        <w:tc>
          <w:tcPr>
            <w:tcW w:w="2693" w:type="dxa"/>
          </w:tcPr>
          <w:p w:rsidR="00000000" w:rsidRDefault="00FB33FF">
            <w:pPr>
              <w:ind w:firstLine="0"/>
              <w:jc w:val="both"/>
              <w:rPr>
                <w:rFonts w:ascii="Times New Roman" w:hAnsi="Times New Roman"/>
                <w:sz w:val="28"/>
              </w:rPr>
            </w:pPr>
            <w:r>
              <w:rPr>
                <w:rFonts w:ascii="Times New Roman" w:hAnsi="Times New Roman"/>
                <w:position w:val="-18"/>
                <w:sz w:val="28"/>
              </w:rPr>
              <w:object w:dxaOrig="2360" w:dyaOrig="520">
                <v:shape id="_x0000_i1061" type="#_x0000_t75" style="width:118.3pt;height:25.7pt" o:ole="" fillcolor="window">
                  <v:imagedata r:id="rId417" o:title=""/>
                </v:shape>
                <o:OLEObject Type="Embed" ProgID="Equation.3" ShapeID="_x0000_i1061" DrawAspect="Content" ObjectID="_1447852527" r:id="rId418"/>
              </w:object>
            </w:r>
          </w:p>
        </w:tc>
      </w:tr>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 xml:space="preserve">3.Коэффицент выбытия </w:t>
            </w:r>
          </w:p>
          <w:p w:rsidR="00000000" w:rsidRDefault="00FB33FF">
            <w:pPr>
              <w:ind w:firstLine="0"/>
              <w:jc w:val="both"/>
              <w:rPr>
                <w:rFonts w:ascii="Times New Roman" w:hAnsi="Times New Roman"/>
                <w:sz w:val="28"/>
              </w:rPr>
            </w:pPr>
            <w:r>
              <w:rPr>
                <w:rFonts w:ascii="Times New Roman" w:hAnsi="Times New Roman"/>
                <w:sz w:val="28"/>
              </w:rPr>
              <w:t>(К</w:t>
            </w:r>
            <w:r>
              <w:rPr>
                <w:rFonts w:ascii="Times New Roman" w:hAnsi="Times New Roman"/>
                <w:sz w:val="28"/>
                <w:vertAlign w:val="subscript"/>
              </w:rPr>
              <w:t>v-</w:t>
            </w:r>
            <w:r>
              <w:rPr>
                <w:rFonts w:ascii="Times New Roman" w:hAnsi="Times New Roman"/>
                <w:sz w:val="28"/>
              </w:rPr>
              <w:t>)</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Число выбывших на 1000 чел. населения в среднем за год</w:t>
            </w:r>
          </w:p>
        </w:tc>
        <w:tc>
          <w:tcPr>
            <w:tcW w:w="2693" w:type="dxa"/>
          </w:tcPr>
          <w:p w:rsidR="00000000" w:rsidRDefault="00FB33FF">
            <w:pPr>
              <w:ind w:firstLine="0"/>
              <w:jc w:val="both"/>
              <w:rPr>
                <w:rFonts w:ascii="Times New Roman" w:hAnsi="Times New Roman"/>
                <w:sz w:val="28"/>
              </w:rPr>
            </w:pPr>
            <w:r>
              <w:rPr>
                <w:rFonts w:ascii="Times New Roman" w:hAnsi="Times New Roman"/>
                <w:position w:val="-18"/>
                <w:sz w:val="28"/>
              </w:rPr>
              <w:object w:dxaOrig="2340" w:dyaOrig="520">
                <v:shape id="_x0000_i1062" type="#_x0000_t75" style="width:117.25pt;height:25.7pt" o:ole="" fillcolor="window">
                  <v:imagedata r:id="rId419" o:title=""/>
                </v:shape>
                <o:OLEObject Type="Embed" ProgID="Equation.3" ShapeID="_x0000_i1062" DrawAspect="Content" ObjectID="_1447852528" r:id="rId420"/>
              </w:object>
            </w:r>
          </w:p>
        </w:tc>
      </w:tr>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4.Коэффицент прижива</w:t>
            </w:r>
            <w:r>
              <w:rPr>
                <w:rFonts w:ascii="Times New Roman" w:hAnsi="Times New Roman"/>
                <w:sz w:val="28"/>
              </w:rPr>
              <w:t>е</w:t>
            </w:r>
            <w:r>
              <w:rPr>
                <w:rFonts w:ascii="Times New Roman" w:hAnsi="Times New Roman"/>
                <w:sz w:val="28"/>
              </w:rPr>
              <w:t>мости новоселов (К</w:t>
            </w:r>
            <w:r>
              <w:rPr>
                <w:rFonts w:ascii="Times New Roman" w:hAnsi="Times New Roman"/>
                <w:sz w:val="28"/>
                <w:vertAlign w:val="subscript"/>
              </w:rPr>
              <w:t>n</w:t>
            </w:r>
            <w:r>
              <w:rPr>
                <w:rFonts w:ascii="Times New Roman" w:hAnsi="Times New Roman"/>
                <w:sz w:val="28"/>
              </w:rPr>
              <w:t>)</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Удельный вес новоселов. оставшихся на постоя</w:t>
            </w:r>
            <w:r>
              <w:rPr>
                <w:rFonts w:ascii="Times New Roman" w:hAnsi="Times New Roman"/>
                <w:sz w:val="28"/>
              </w:rPr>
              <w:t>н</w:t>
            </w:r>
            <w:r>
              <w:rPr>
                <w:rFonts w:ascii="Times New Roman" w:hAnsi="Times New Roman"/>
                <w:sz w:val="28"/>
              </w:rPr>
              <w:t>ное место жительство в данной местности (</w:t>
            </w:r>
            <w:r>
              <w:rPr>
                <w:rFonts w:ascii="Times New Roman" w:hAnsi="Times New Roman"/>
                <w:position w:val="-14"/>
                <w:sz w:val="28"/>
              </w:rPr>
              <w:object w:dxaOrig="400" w:dyaOrig="380">
                <v:shape id="_x0000_i1253" type="#_x0000_t75" style="width:19.55pt;height:18.5pt" o:ole="">
                  <v:imagedata r:id="rId421" o:title=""/>
                </v:shape>
                <o:OLEObject Type="Embed" ProgID="Equation" ShapeID="_x0000_i1253" DrawAspect="Content" ObjectID="_1447852529" r:id="rId422"/>
              </w:object>
            </w:r>
            <w:r>
              <w:rPr>
                <w:rFonts w:ascii="Times New Roman" w:hAnsi="Times New Roman"/>
                <w:sz w:val="28"/>
              </w:rPr>
              <w:t>), в общем числе прибы</w:t>
            </w:r>
            <w:r>
              <w:rPr>
                <w:rFonts w:ascii="Times New Roman" w:hAnsi="Times New Roman"/>
                <w:sz w:val="28"/>
              </w:rPr>
              <w:t>в</w:t>
            </w:r>
            <w:r>
              <w:rPr>
                <w:rFonts w:ascii="Times New Roman" w:hAnsi="Times New Roman"/>
                <w:sz w:val="28"/>
              </w:rPr>
              <w:t>ших в данную местность за изучаемый период (год, два, три и т.д</w:t>
            </w:r>
            <w:r>
              <w:rPr>
                <w:rFonts w:ascii="Times New Roman" w:hAnsi="Times New Roman"/>
                <w:sz w:val="28"/>
              </w:rPr>
              <w:t>.) (</w:t>
            </w:r>
            <w:r>
              <w:rPr>
                <w:rFonts w:ascii="Times New Roman" w:hAnsi="Times New Roman"/>
                <w:position w:val="-14"/>
                <w:sz w:val="28"/>
              </w:rPr>
              <w:object w:dxaOrig="420" w:dyaOrig="380">
                <v:shape id="_x0000_i1254" type="#_x0000_t75" style="width:20.55pt;height:18.5pt" o:ole="">
                  <v:imagedata r:id="rId423" o:title=""/>
                </v:shape>
                <o:OLEObject Type="Embed" ProgID="Equation" ShapeID="_x0000_i1254" DrawAspect="Content" ObjectID="_1447852530" r:id="rId424"/>
              </w:object>
            </w:r>
            <w:r>
              <w:rPr>
                <w:rFonts w:ascii="Times New Roman" w:hAnsi="Times New Roman"/>
                <w:sz w:val="28"/>
              </w:rPr>
              <w:t>), %</w:t>
            </w:r>
          </w:p>
        </w:tc>
        <w:tc>
          <w:tcPr>
            <w:tcW w:w="2693" w:type="dxa"/>
          </w:tcPr>
          <w:p w:rsidR="00000000" w:rsidRDefault="00FB33FF">
            <w:pPr>
              <w:ind w:firstLine="0"/>
              <w:jc w:val="both"/>
              <w:rPr>
                <w:rFonts w:ascii="Times New Roman" w:hAnsi="Times New Roman"/>
                <w:sz w:val="28"/>
              </w:rPr>
            </w:pPr>
          </w:p>
          <w:p w:rsidR="00000000" w:rsidRDefault="00FB33FF">
            <w:pPr>
              <w:ind w:firstLine="0"/>
              <w:jc w:val="both"/>
              <w:rPr>
                <w:rFonts w:ascii="Times New Roman" w:hAnsi="Times New Roman"/>
                <w:sz w:val="28"/>
              </w:rPr>
            </w:pPr>
          </w:p>
          <w:p w:rsidR="00000000" w:rsidRDefault="00FB33FF">
            <w:pPr>
              <w:ind w:firstLine="0"/>
              <w:jc w:val="both"/>
              <w:rPr>
                <w:rFonts w:ascii="Times New Roman" w:hAnsi="Times New Roman"/>
                <w:sz w:val="28"/>
              </w:rPr>
            </w:pPr>
            <w:r>
              <w:rPr>
                <w:rFonts w:ascii="Times New Roman" w:hAnsi="Times New Roman"/>
                <w:position w:val="-18"/>
                <w:sz w:val="28"/>
              </w:rPr>
              <w:object w:dxaOrig="2360" w:dyaOrig="440">
                <v:shape id="_x0000_i1063" type="#_x0000_t75" style="width:118.3pt;height:21.6pt" o:ole="" fillcolor="window">
                  <v:imagedata r:id="rId425" o:title=""/>
                </v:shape>
                <o:OLEObject Type="Embed" ProgID="Equation.3" ShapeID="_x0000_i1063" DrawAspect="Content" ObjectID="_1447852531" r:id="rId426"/>
              </w:object>
            </w:r>
          </w:p>
        </w:tc>
      </w:tr>
      <w:tr w:rsidR="00000000">
        <w:tblPrEx>
          <w:tblCellMar>
            <w:top w:w="0" w:type="dxa"/>
            <w:bottom w:w="0" w:type="dxa"/>
          </w:tblCellMar>
        </w:tblPrEx>
        <w:tc>
          <w:tcPr>
            <w:tcW w:w="3047" w:type="dxa"/>
          </w:tcPr>
          <w:p w:rsidR="00000000" w:rsidRDefault="00FB33FF">
            <w:pPr>
              <w:ind w:firstLine="0"/>
              <w:jc w:val="both"/>
              <w:rPr>
                <w:rFonts w:ascii="Times New Roman" w:hAnsi="Times New Roman"/>
                <w:sz w:val="28"/>
              </w:rPr>
            </w:pPr>
            <w:r>
              <w:rPr>
                <w:rFonts w:ascii="Times New Roman" w:hAnsi="Times New Roman"/>
                <w:sz w:val="28"/>
              </w:rPr>
              <w:t>5.Коэффицент подвижн</w:t>
            </w:r>
            <w:r>
              <w:rPr>
                <w:rFonts w:ascii="Times New Roman" w:hAnsi="Times New Roman"/>
                <w:sz w:val="28"/>
              </w:rPr>
              <w:t>о</w:t>
            </w:r>
            <w:r>
              <w:rPr>
                <w:rFonts w:ascii="Times New Roman" w:hAnsi="Times New Roman"/>
                <w:sz w:val="28"/>
              </w:rPr>
              <w:t>сти населения (К</w:t>
            </w:r>
            <w:r>
              <w:rPr>
                <w:rFonts w:ascii="Times New Roman" w:hAnsi="Times New Roman"/>
                <w:sz w:val="28"/>
                <w:vertAlign w:val="subscript"/>
              </w:rPr>
              <w:t>n-1</w:t>
            </w:r>
            <w:r>
              <w:rPr>
                <w:rFonts w:ascii="Times New Roman" w:hAnsi="Times New Roman"/>
                <w:sz w:val="28"/>
              </w:rPr>
              <w:t>)</w:t>
            </w:r>
          </w:p>
        </w:tc>
        <w:tc>
          <w:tcPr>
            <w:tcW w:w="3899" w:type="dxa"/>
          </w:tcPr>
          <w:p w:rsidR="00000000" w:rsidRDefault="00FB33FF">
            <w:pPr>
              <w:ind w:firstLine="0"/>
              <w:jc w:val="both"/>
              <w:rPr>
                <w:rFonts w:ascii="Times New Roman" w:hAnsi="Times New Roman"/>
                <w:sz w:val="28"/>
              </w:rPr>
            </w:pPr>
            <w:r>
              <w:rPr>
                <w:rFonts w:ascii="Times New Roman" w:hAnsi="Times New Roman"/>
                <w:sz w:val="28"/>
              </w:rPr>
              <w:t>Удельный вес не</w:t>
            </w:r>
            <w:r w:rsidRPr="00FB33FF">
              <w:rPr>
                <w:rFonts w:ascii="Times New Roman" w:hAnsi="Times New Roman"/>
                <w:sz w:val="28"/>
              </w:rPr>
              <w:t xml:space="preserve"> </w:t>
            </w:r>
            <w:r>
              <w:rPr>
                <w:rFonts w:ascii="Times New Roman" w:hAnsi="Times New Roman"/>
                <w:sz w:val="28"/>
              </w:rPr>
              <w:t>прижившихся новоселов (</w:t>
            </w:r>
            <w:r>
              <w:rPr>
                <w:rFonts w:ascii="Times New Roman" w:hAnsi="Times New Roman"/>
                <w:position w:val="-14"/>
                <w:sz w:val="28"/>
              </w:rPr>
              <w:object w:dxaOrig="1100" w:dyaOrig="380">
                <v:shape id="_x0000_i1255" type="#_x0000_t75" style="width:54.5pt;height:18.5pt" o:ole="">
                  <v:imagedata r:id="rId427" o:title=""/>
                </v:shape>
                <o:OLEObject Type="Embed" ProgID="Equation" ShapeID="_x0000_i1255" DrawAspect="Content" ObjectID="_1447852532" r:id="rId428"/>
              </w:object>
            </w:r>
            <w:r>
              <w:rPr>
                <w:rFonts w:ascii="Times New Roman" w:hAnsi="Times New Roman"/>
                <w:sz w:val="28"/>
              </w:rPr>
              <w:t>) в общем чи</w:t>
            </w:r>
            <w:r>
              <w:rPr>
                <w:rFonts w:ascii="Times New Roman" w:hAnsi="Times New Roman"/>
                <w:sz w:val="28"/>
              </w:rPr>
              <w:t>с</w:t>
            </w:r>
            <w:r>
              <w:rPr>
                <w:rFonts w:ascii="Times New Roman" w:hAnsi="Times New Roman"/>
                <w:sz w:val="28"/>
              </w:rPr>
              <w:t>ле прибывших в данную местность, %</w:t>
            </w:r>
          </w:p>
        </w:tc>
        <w:tc>
          <w:tcPr>
            <w:tcW w:w="2693" w:type="dxa"/>
          </w:tcPr>
          <w:p w:rsidR="00000000" w:rsidRDefault="00FB33FF">
            <w:pPr>
              <w:ind w:firstLine="0"/>
              <w:jc w:val="both"/>
              <w:rPr>
                <w:rFonts w:ascii="Times New Roman" w:hAnsi="Times New Roman"/>
                <w:sz w:val="28"/>
              </w:rPr>
            </w:pPr>
            <w:r>
              <w:rPr>
                <w:rFonts w:ascii="Times New Roman" w:hAnsi="Times New Roman"/>
                <w:position w:val="-40"/>
                <w:sz w:val="28"/>
              </w:rPr>
              <w:object w:dxaOrig="2260" w:dyaOrig="940">
                <v:shape id="_x0000_i1064" type="#_x0000_t75" style="width:113.15pt;height:47.3pt" o:ole="" fillcolor="window">
                  <v:imagedata r:id="rId429" o:title=""/>
                </v:shape>
                <o:OLEObject Type="Embed" ProgID="Equation.3" ShapeID="_x0000_i1064" DrawAspect="Content" ObjectID="_1447852533" r:id="rId430"/>
              </w:object>
            </w:r>
          </w:p>
        </w:tc>
      </w:tr>
    </w:tbl>
    <w:p w:rsidR="00000000" w:rsidRDefault="00FB33FF">
      <w:pPr>
        <w:jc w:val="both"/>
        <w:rPr>
          <w:rFonts w:ascii="Times New Roman" w:hAnsi="Times New Roman"/>
          <w:sz w:val="28"/>
        </w:rPr>
      </w:pPr>
      <w:r>
        <w:rPr>
          <w:rFonts w:ascii="Times New Roman" w:hAnsi="Times New Roman"/>
          <w:sz w:val="28"/>
        </w:rPr>
        <w:lastRenderedPageBreak/>
        <w:t>В целях получения сводной ха</w:t>
      </w:r>
      <w:r>
        <w:rPr>
          <w:rFonts w:ascii="Times New Roman" w:hAnsi="Times New Roman"/>
          <w:sz w:val="28"/>
        </w:rPr>
        <w:t>рактеристики изучаемого демографического процесса в целом в статистической практике используется система вероятнос</w:t>
      </w:r>
      <w:r>
        <w:rPr>
          <w:rFonts w:ascii="Times New Roman" w:hAnsi="Times New Roman"/>
          <w:sz w:val="28"/>
        </w:rPr>
        <w:t>т</w:t>
      </w:r>
      <w:r>
        <w:rPr>
          <w:rFonts w:ascii="Times New Roman" w:hAnsi="Times New Roman"/>
          <w:sz w:val="28"/>
        </w:rPr>
        <w:t>ных таблиц.</w:t>
      </w:r>
    </w:p>
    <w:p w:rsidR="00000000" w:rsidRDefault="00FB33FF">
      <w:pPr>
        <w:jc w:val="both"/>
        <w:rPr>
          <w:rFonts w:ascii="Times New Roman" w:hAnsi="Times New Roman"/>
          <w:sz w:val="28"/>
        </w:rPr>
      </w:pPr>
      <w:r>
        <w:rPr>
          <w:rFonts w:ascii="Times New Roman" w:hAnsi="Times New Roman"/>
          <w:sz w:val="28"/>
        </w:rPr>
        <w:t>Возможность их построения связана с тем, что все демографические соб</w:t>
      </w:r>
      <w:r>
        <w:rPr>
          <w:rFonts w:ascii="Times New Roman" w:hAnsi="Times New Roman"/>
          <w:sz w:val="28"/>
        </w:rPr>
        <w:t>ы</w:t>
      </w:r>
      <w:r>
        <w:rPr>
          <w:rFonts w:ascii="Times New Roman" w:hAnsi="Times New Roman"/>
          <w:sz w:val="28"/>
        </w:rPr>
        <w:t>тия носят вероятностный характер и обладают следующими свойс</w:t>
      </w:r>
      <w:r>
        <w:rPr>
          <w:rFonts w:ascii="Times New Roman" w:hAnsi="Times New Roman"/>
          <w:sz w:val="28"/>
        </w:rPr>
        <w:t>твами:</w:t>
      </w:r>
    </w:p>
    <w:p w:rsidR="00000000" w:rsidRDefault="00FB33FF">
      <w:pPr>
        <w:jc w:val="both"/>
        <w:rPr>
          <w:rFonts w:ascii="Times New Roman" w:hAnsi="Times New Roman"/>
          <w:sz w:val="28"/>
        </w:rPr>
      </w:pPr>
      <w:r>
        <w:rPr>
          <w:rFonts w:ascii="Times New Roman" w:hAnsi="Times New Roman"/>
          <w:sz w:val="28"/>
        </w:rPr>
        <w:t>а) необратимость (нельзя дважды родиться или умереть);</w:t>
      </w:r>
    </w:p>
    <w:p w:rsidR="00000000" w:rsidRDefault="00FB33FF">
      <w:pPr>
        <w:jc w:val="both"/>
        <w:rPr>
          <w:rFonts w:ascii="Times New Roman" w:hAnsi="Times New Roman"/>
          <w:sz w:val="28"/>
        </w:rPr>
      </w:pPr>
      <w:r>
        <w:rPr>
          <w:rFonts w:ascii="Times New Roman" w:hAnsi="Times New Roman"/>
          <w:sz w:val="28"/>
        </w:rPr>
        <w:t>б) неповторимость (можно только один раз родить первенца);</w:t>
      </w:r>
    </w:p>
    <w:p w:rsidR="00000000" w:rsidRDefault="00FB33FF">
      <w:pPr>
        <w:jc w:val="both"/>
        <w:rPr>
          <w:rFonts w:ascii="Times New Roman" w:hAnsi="Times New Roman"/>
          <w:sz w:val="28"/>
        </w:rPr>
      </w:pPr>
      <w:r>
        <w:rPr>
          <w:rFonts w:ascii="Times New Roman" w:hAnsi="Times New Roman"/>
          <w:sz w:val="28"/>
        </w:rPr>
        <w:t>в) строгое соблюдение очередности наступления событий (нельзя вступить в повторный брак, не вступив в первый).</w:t>
      </w:r>
    </w:p>
    <w:p w:rsidR="00000000" w:rsidRDefault="00FB33FF">
      <w:pPr>
        <w:jc w:val="both"/>
        <w:rPr>
          <w:rFonts w:ascii="Times New Roman" w:hAnsi="Times New Roman"/>
          <w:sz w:val="28"/>
        </w:rPr>
      </w:pPr>
      <w:r>
        <w:rPr>
          <w:rFonts w:ascii="Times New Roman" w:hAnsi="Times New Roman"/>
          <w:sz w:val="28"/>
        </w:rPr>
        <w:t>Основными показателями т</w:t>
      </w:r>
      <w:r>
        <w:rPr>
          <w:rFonts w:ascii="Times New Roman" w:hAnsi="Times New Roman"/>
          <w:sz w:val="28"/>
        </w:rPr>
        <w:t>аких таблиц служат: возраст наступления такого или иного события для каждой возрастной группы населения; количество чел</w:t>
      </w:r>
      <w:r>
        <w:rPr>
          <w:rFonts w:ascii="Times New Roman" w:hAnsi="Times New Roman"/>
          <w:sz w:val="28"/>
        </w:rPr>
        <w:t>о</w:t>
      </w:r>
      <w:r>
        <w:rPr>
          <w:rFonts w:ascii="Times New Roman" w:hAnsi="Times New Roman"/>
          <w:sz w:val="28"/>
        </w:rPr>
        <w:t>век в каждой возрастной группе; находящихся в преддверии наступления да</w:t>
      </w:r>
      <w:r>
        <w:rPr>
          <w:rFonts w:ascii="Times New Roman" w:hAnsi="Times New Roman"/>
          <w:sz w:val="28"/>
        </w:rPr>
        <w:t>н</w:t>
      </w:r>
      <w:r>
        <w:rPr>
          <w:rFonts w:ascii="Times New Roman" w:hAnsi="Times New Roman"/>
          <w:sz w:val="28"/>
        </w:rPr>
        <w:t>ного события; вероятность пребывания в прежнем состоянии.</w:t>
      </w:r>
    </w:p>
    <w:p w:rsidR="00000000" w:rsidRDefault="00FB33FF">
      <w:pPr>
        <w:jc w:val="both"/>
        <w:rPr>
          <w:rFonts w:ascii="Times New Roman" w:hAnsi="Times New Roman"/>
          <w:sz w:val="28"/>
        </w:rPr>
      </w:pPr>
    </w:p>
    <w:p w:rsidR="00000000" w:rsidRDefault="00FB33FF">
      <w:pPr>
        <w:pStyle w:val="2"/>
      </w:pPr>
      <w:bookmarkStart w:id="549" w:name="_Toc443364886"/>
      <w:bookmarkStart w:id="550" w:name="_Toc443365757"/>
      <w:bookmarkStart w:id="551" w:name="_Toc469886583"/>
      <w:bookmarkStart w:id="552" w:name="_Toc470415643"/>
      <w:r>
        <w:t>Гла</w:t>
      </w:r>
      <w:bookmarkStart w:id="553" w:name="OCRUncertain1693"/>
      <w:r>
        <w:t>в</w:t>
      </w:r>
      <w:bookmarkEnd w:id="553"/>
      <w:r>
        <w:t>а</w:t>
      </w:r>
      <w:r>
        <w:t xml:space="preserve"> 11. СТАТИСТИЧЕСКИЕ ПОКАЗАТ</w:t>
      </w:r>
      <w:bookmarkStart w:id="554" w:name="OCRUncertain1694"/>
      <w:r>
        <w:t>ЕЛ</w:t>
      </w:r>
      <w:bookmarkEnd w:id="554"/>
      <w:r>
        <w:t>И ПРОДУКЦИИ</w:t>
      </w:r>
      <w:bookmarkStart w:id="555" w:name="OCRUncertain1695"/>
      <w:r>
        <w:t>,</w:t>
      </w:r>
      <w:bookmarkEnd w:id="555"/>
      <w:r>
        <w:t xml:space="preserve"> ТРУДОВЫХ РЕСУРСОВ И ЭФФЕКТИВНОСТИ ПРОИЗВОДСТВА</w:t>
      </w:r>
      <w:bookmarkEnd w:id="549"/>
      <w:bookmarkEnd w:id="550"/>
      <w:bookmarkEnd w:id="551"/>
      <w:bookmarkEnd w:id="552"/>
    </w:p>
    <w:p w:rsidR="00000000" w:rsidRDefault="00FB33FF">
      <w:pPr>
        <w:jc w:val="both"/>
        <w:rPr>
          <w:rFonts w:ascii="Times New Roman" w:hAnsi="Times New Roman"/>
          <w:sz w:val="28"/>
        </w:rPr>
      </w:pPr>
    </w:p>
    <w:p w:rsidR="00000000" w:rsidRDefault="00FB33FF">
      <w:pPr>
        <w:pStyle w:val="3"/>
        <w:jc w:val="both"/>
      </w:pPr>
      <w:bookmarkStart w:id="556" w:name="_Toc443364887"/>
      <w:bookmarkStart w:id="557" w:name="_Toc443365758"/>
      <w:bookmarkStart w:id="558" w:name="_Toc469886584"/>
      <w:bookmarkStart w:id="559" w:name="_Toc470415644"/>
      <w:r>
        <w:t>1</w:t>
      </w:r>
      <w:r>
        <w:rPr>
          <w:noProof w:val="0"/>
        </w:rPr>
        <w:t>1</w:t>
      </w:r>
      <w:r>
        <w:t>.1. Показатели статистики производства материальных благ и услуг</w:t>
      </w:r>
      <w:bookmarkEnd w:id="556"/>
      <w:bookmarkEnd w:id="557"/>
      <w:bookmarkEnd w:id="558"/>
      <w:bookmarkEnd w:id="559"/>
    </w:p>
    <w:p w:rsidR="00000000" w:rsidRDefault="00FB33FF">
      <w:pPr>
        <w:pStyle w:val="4"/>
        <w:jc w:val="both"/>
      </w:pPr>
      <w:bookmarkStart w:id="560" w:name="_Toc443364888"/>
      <w:bookmarkStart w:id="561" w:name="_Toc443365759"/>
      <w:bookmarkStart w:id="562" w:name="_Toc469886585"/>
      <w:bookmarkStart w:id="563" w:name="_Toc470415645"/>
      <w:r>
        <w:t>11.1.1. Статистический учет промышленной продукции</w:t>
      </w:r>
      <w:bookmarkEnd w:id="560"/>
      <w:bookmarkEnd w:id="561"/>
      <w:bookmarkEnd w:id="562"/>
      <w:bookmarkEnd w:id="563"/>
    </w:p>
    <w:p w:rsidR="00000000" w:rsidRDefault="00FB33FF">
      <w:pPr>
        <w:jc w:val="both"/>
        <w:rPr>
          <w:rFonts w:ascii="Times New Roman" w:hAnsi="Times New Roman"/>
          <w:sz w:val="28"/>
        </w:rPr>
      </w:pPr>
      <w:r>
        <w:rPr>
          <w:rFonts w:ascii="Times New Roman" w:hAnsi="Times New Roman"/>
          <w:sz w:val="28"/>
        </w:rPr>
        <w:t>Целью деятельности любого промышленного предприя</w:t>
      </w:r>
      <w:r>
        <w:rPr>
          <w:rFonts w:ascii="Times New Roman" w:hAnsi="Times New Roman"/>
          <w:sz w:val="28"/>
        </w:rPr>
        <w:t>тия является прои</w:t>
      </w:r>
      <w:r>
        <w:rPr>
          <w:rFonts w:ascii="Times New Roman" w:hAnsi="Times New Roman"/>
          <w:sz w:val="28"/>
        </w:rPr>
        <w:t>з</w:t>
      </w:r>
      <w:r>
        <w:rPr>
          <w:rFonts w:ascii="Times New Roman" w:hAnsi="Times New Roman"/>
          <w:sz w:val="28"/>
        </w:rPr>
        <w:t>водство продукции. Ее величина зависит от ряда факторов, таких как технич</w:t>
      </w:r>
      <w:r>
        <w:rPr>
          <w:rFonts w:ascii="Times New Roman" w:hAnsi="Times New Roman"/>
          <w:sz w:val="28"/>
        </w:rPr>
        <w:t>е</w:t>
      </w:r>
      <w:r>
        <w:rPr>
          <w:rFonts w:ascii="Times New Roman" w:hAnsi="Times New Roman"/>
          <w:sz w:val="28"/>
        </w:rPr>
        <w:t>ская оснащенность производства, обеспеченность рабочими кадрами соответс</w:t>
      </w:r>
      <w:r>
        <w:rPr>
          <w:rFonts w:ascii="Times New Roman" w:hAnsi="Times New Roman"/>
          <w:sz w:val="28"/>
        </w:rPr>
        <w:t>т</w:t>
      </w:r>
      <w:r>
        <w:rPr>
          <w:rFonts w:ascii="Times New Roman" w:hAnsi="Times New Roman"/>
          <w:sz w:val="28"/>
        </w:rPr>
        <w:t>вующих профессий и квалификации, количество и качество перерабатываемого сырья и материалов</w:t>
      </w:r>
      <w:r>
        <w:rPr>
          <w:rFonts w:ascii="Times New Roman" w:hAnsi="Times New Roman"/>
          <w:sz w:val="28"/>
        </w:rPr>
        <w:t>. С объемом продукции связаны размер прибыли, рент</w:t>
      </w:r>
      <w:r>
        <w:rPr>
          <w:rFonts w:ascii="Times New Roman" w:hAnsi="Times New Roman"/>
          <w:sz w:val="28"/>
        </w:rPr>
        <w:t>а</w:t>
      </w:r>
      <w:r>
        <w:rPr>
          <w:rFonts w:ascii="Times New Roman" w:hAnsi="Times New Roman"/>
          <w:sz w:val="28"/>
        </w:rPr>
        <w:t xml:space="preserve">бельность и т. </w:t>
      </w:r>
      <w:bookmarkStart w:id="564" w:name="OCRUncertain1696"/>
      <w:r>
        <w:rPr>
          <w:rFonts w:ascii="Times New Roman" w:hAnsi="Times New Roman"/>
          <w:sz w:val="28"/>
        </w:rPr>
        <w:t>д.</w:t>
      </w:r>
      <w:bookmarkEnd w:id="564"/>
      <w:r>
        <w:rPr>
          <w:rFonts w:ascii="Times New Roman" w:hAnsi="Times New Roman"/>
          <w:sz w:val="28"/>
        </w:rPr>
        <w:t xml:space="preserve"> Показатели продукции занимают одно из центральных мест в системе показателей статистики на промышленном предприятии.</w:t>
      </w:r>
    </w:p>
    <w:p w:rsidR="00000000" w:rsidRDefault="00FB33FF">
      <w:pPr>
        <w:jc w:val="both"/>
        <w:rPr>
          <w:rFonts w:ascii="Times New Roman" w:hAnsi="Times New Roman"/>
          <w:sz w:val="28"/>
        </w:rPr>
      </w:pPr>
      <w:r>
        <w:rPr>
          <w:rFonts w:ascii="Times New Roman" w:hAnsi="Times New Roman"/>
          <w:sz w:val="28"/>
        </w:rPr>
        <w:t>Под</w:t>
      </w:r>
      <w:r>
        <w:rPr>
          <w:rFonts w:ascii="Times New Roman" w:hAnsi="Times New Roman"/>
          <w:b/>
          <w:sz w:val="28"/>
        </w:rPr>
        <w:t xml:space="preserve"> продукцией промышленности</w:t>
      </w:r>
      <w:r>
        <w:rPr>
          <w:rFonts w:ascii="Times New Roman" w:hAnsi="Times New Roman"/>
          <w:sz w:val="28"/>
        </w:rPr>
        <w:t xml:space="preserve"> понимают прямой полезный результат промы</w:t>
      </w:r>
      <w:r>
        <w:rPr>
          <w:rFonts w:ascii="Times New Roman" w:hAnsi="Times New Roman"/>
          <w:sz w:val="28"/>
        </w:rPr>
        <w:t>шленно-производственной деятельности предприятий, выражающийся либо в форме продуктов, либо в форме работ и услуг промышленного характ</w:t>
      </w:r>
      <w:r>
        <w:rPr>
          <w:rFonts w:ascii="Times New Roman" w:hAnsi="Times New Roman"/>
          <w:sz w:val="28"/>
        </w:rPr>
        <w:t>е</w:t>
      </w:r>
      <w:r>
        <w:rPr>
          <w:rFonts w:ascii="Times New Roman" w:hAnsi="Times New Roman"/>
          <w:sz w:val="28"/>
        </w:rPr>
        <w:t>ра.</w:t>
      </w:r>
    </w:p>
    <w:p w:rsidR="00000000" w:rsidRDefault="00FB33FF">
      <w:pPr>
        <w:jc w:val="both"/>
        <w:rPr>
          <w:rFonts w:ascii="Times New Roman" w:hAnsi="Times New Roman"/>
          <w:sz w:val="28"/>
        </w:rPr>
      </w:pPr>
      <w:r>
        <w:rPr>
          <w:rFonts w:ascii="Times New Roman" w:hAnsi="Times New Roman"/>
          <w:sz w:val="28"/>
        </w:rPr>
        <w:t xml:space="preserve">В этом определении, во-первых, отмечено, что промышленной продукцией считается </w:t>
      </w:r>
      <w:r>
        <w:rPr>
          <w:rFonts w:ascii="Times New Roman" w:hAnsi="Times New Roman"/>
          <w:i/>
          <w:sz w:val="28"/>
        </w:rPr>
        <w:t xml:space="preserve">результат деятельности </w:t>
      </w:r>
      <w:r>
        <w:rPr>
          <w:rFonts w:ascii="Times New Roman" w:hAnsi="Times New Roman"/>
          <w:sz w:val="28"/>
        </w:rPr>
        <w:t>предприятия, т.</w:t>
      </w:r>
      <w:r>
        <w:rPr>
          <w:rFonts w:ascii="Times New Roman" w:hAnsi="Times New Roman"/>
          <w:sz w:val="28"/>
        </w:rPr>
        <w:t>е. то, к чему был приложен труд. Поэтому если часть поступившего на предприятие сырья была без перер</w:t>
      </w:r>
      <w:r>
        <w:rPr>
          <w:rFonts w:ascii="Times New Roman" w:hAnsi="Times New Roman"/>
          <w:sz w:val="28"/>
        </w:rPr>
        <w:t>а</w:t>
      </w:r>
      <w:r>
        <w:rPr>
          <w:rFonts w:ascii="Times New Roman" w:hAnsi="Times New Roman"/>
          <w:sz w:val="28"/>
        </w:rPr>
        <w:t>ботки реализована на сторону, то она не войдет в объем продукции данного предприятия.</w:t>
      </w:r>
    </w:p>
    <w:p w:rsidR="00000000" w:rsidRDefault="00FB33FF">
      <w:pPr>
        <w:jc w:val="both"/>
        <w:rPr>
          <w:rFonts w:ascii="Times New Roman" w:hAnsi="Times New Roman"/>
          <w:sz w:val="28"/>
        </w:rPr>
      </w:pPr>
      <w:r>
        <w:rPr>
          <w:rFonts w:ascii="Times New Roman" w:hAnsi="Times New Roman"/>
          <w:sz w:val="28"/>
        </w:rPr>
        <w:t xml:space="preserve"> Во-вторых, учитывается результат именно </w:t>
      </w:r>
      <w:r>
        <w:rPr>
          <w:rFonts w:ascii="Times New Roman" w:hAnsi="Times New Roman"/>
          <w:i/>
          <w:sz w:val="28"/>
        </w:rPr>
        <w:t>промышленно-производственной</w:t>
      </w:r>
      <w:r>
        <w:rPr>
          <w:rFonts w:ascii="Times New Roman" w:hAnsi="Times New Roman"/>
          <w:sz w:val="28"/>
        </w:rPr>
        <w:t xml:space="preserve"> (т.</w:t>
      </w:r>
      <w:bookmarkStart w:id="565" w:name="OCRUncertain1698"/>
      <w:r>
        <w:rPr>
          <w:rFonts w:ascii="Times New Roman" w:hAnsi="Times New Roman"/>
          <w:sz w:val="28"/>
        </w:rPr>
        <w:t>е.</w:t>
      </w:r>
      <w:bookmarkEnd w:id="565"/>
      <w:r>
        <w:rPr>
          <w:rFonts w:ascii="Times New Roman" w:hAnsi="Times New Roman"/>
          <w:sz w:val="28"/>
        </w:rPr>
        <w:t xml:space="preserve"> основной), а не всей деятельности предприятия. Это означает, что проду</w:t>
      </w:r>
      <w:r>
        <w:rPr>
          <w:rFonts w:ascii="Times New Roman" w:hAnsi="Times New Roman"/>
          <w:sz w:val="28"/>
        </w:rPr>
        <w:t>к</w:t>
      </w:r>
      <w:r>
        <w:rPr>
          <w:rFonts w:ascii="Times New Roman" w:hAnsi="Times New Roman"/>
          <w:sz w:val="28"/>
        </w:rPr>
        <w:t>ция непромышленного производства, например продукция подсобного сельск</w:t>
      </w:r>
      <w:r>
        <w:rPr>
          <w:rFonts w:ascii="Times New Roman" w:hAnsi="Times New Roman"/>
          <w:sz w:val="28"/>
        </w:rPr>
        <w:t>о</w:t>
      </w:r>
      <w:r>
        <w:rPr>
          <w:rFonts w:ascii="Times New Roman" w:hAnsi="Times New Roman"/>
          <w:sz w:val="28"/>
        </w:rPr>
        <w:t>го хозяйства, капитального строительства, столовых, а также работы по кап</w:t>
      </w:r>
      <w:r>
        <w:rPr>
          <w:rFonts w:ascii="Times New Roman" w:hAnsi="Times New Roman"/>
          <w:sz w:val="28"/>
        </w:rPr>
        <w:t>и</w:t>
      </w:r>
      <w:r>
        <w:rPr>
          <w:rFonts w:ascii="Times New Roman" w:hAnsi="Times New Roman"/>
          <w:sz w:val="28"/>
        </w:rPr>
        <w:t>тальному и текущему ремонту здани</w:t>
      </w:r>
      <w:r>
        <w:rPr>
          <w:rFonts w:ascii="Times New Roman" w:hAnsi="Times New Roman"/>
          <w:sz w:val="28"/>
        </w:rPr>
        <w:t xml:space="preserve">й и сооружений </w:t>
      </w:r>
      <w:r>
        <w:rPr>
          <w:rFonts w:ascii="Times New Roman" w:hAnsi="Times New Roman"/>
          <w:sz w:val="28"/>
        </w:rPr>
        <w:lastRenderedPageBreak/>
        <w:t>включаются в объем пр</w:t>
      </w:r>
      <w:r>
        <w:rPr>
          <w:rFonts w:ascii="Times New Roman" w:hAnsi="Times New Roman"/>
          <w:sz w:val="28"/>
        </w:rPr>
        <w:t>о</w:t>
      </w:r>
      <w:r>
        <w:rPr>
          <w:rFonts w:ascii="Times New Roman" w:hAnsi="Times New Roman"/>
          <w:sz w:val="28"/>
        </w:rPr>
        <w:t>дукции других отраслей материального производства (соответственно сельского хозяйства, капитального строительства и т.д.).</w:t>
      </w:r>
    </w:p>
    <w:p w:rsidR="00000000" w:rsidRDefault="00FB33FF">
      <w:pPr>
        <w:jc w:val="both"/>
        <w:rPr>
          <w:rFonts w:ascii="Times New Roman" w:hAnsi="Times New Roman"/>
          <w:sz w:val="28"/>
        </w:rPr>
      </w:pPr>
      <w:r>
        <w:rPr>
          <w:rFonts w:ascii="Times New Roman" w:hAnsi="Times New Roman"/>
          <w:sz w:val="28"/>
        </w:rPr>
        <w:t xml:space="preserve">В-третьих, учитывается </w:t>
      </w:r>
      <w:r>
        <w:rPr>
          <w:rFonts w:ascii="Times New Roman" w:hAnsi="Times New Roman"/>
          <w:i/>
          <w:sz w:val="28"/>
        </w:rPr>
        <w:t>прямой</w:t>
      </w:r>
      <w:r>
        <w:rPr>
          <w:rFonts w:ascii="Times New Roman" w:hAnsi="Times New Roman"/>
          <w:sz w:val="28"/>
        </w:rPr>
        <w:t xml:space="preserve"> результат промышленно-производственной деятельности, соответствующ</w:t>
      </w:r>
      <w:r>
        <w:rPr>
          <w:rFonts w:ascii="Times New Roman" w:hAnsi="Times New Roman"/>
          <w:sz w:val="28"/>
        </w:rPr>
        <w:t>ий ее непосредственной цели. Таким образом, к промышленной продукции не относятся технологические отходы, получаемые в связи с неполным использованием исходного сырья и материалов: металлич</w:t>
      </w:r>
      <w:r>
        <w:rPr>
          <w:rFonts w:ascii="Times New Roman" w:hAnsi="Times New Roman"/>
          <w:sz w:val="28"/>
        </w:rPr>
        <w:t>е</w:t>
      </w:r>
      <w:r>
        <w:rPr>
          <w:rFonts w:ascii="Times New Roman" w:hAnsi="Times New Roman"/>
          <w:sz w:val="28"/>
        </w:rPr>
        <w:t>ская стружка на предприятиях машиностроения, опилки и обрезки на л</w:t>
      </w:r>
      <w:r>
        <w:rPr>
          <w:rFonts w:ascii="Times New Roman" w:hAnsi="Times New Roman"/>
          <w:sz w:val="28"/>
        </w:rPr>
        <w:t>есопил</w:t>
      </w:r>
      <w:r>
        <w:rPr>
          <w:rFonts w:ascii="Times New Roman" w:hAnsi="Times New Roman"/>
          <w:sz w:val="28"/>
        </w:rPr>
        <w:t>ь</w:t>
      </w:r>
      <w:r>
        <w:rPr>
          <w:rFonts w:ascii="Times New Roman" w:hAnsi="Times New Roman"/>
          <w:sz w:val="28"/>
        </w:rPr>
        <w:t>ных заводах, обрезки кожи на кожевенно-обувных комбинатах и т.д. Но если отходы используются для производства продуктов (к примеру, древесно-волокнистых плит, перчаток, ремней), то они учитываются в стоимости этих продуктов. От отходов следует отлич</w:t>
      </w:r>
      <w:r>
        <w:rPr>
          <w:rFonts w:ascii="Times New Roman" w:hAnsi="Times New Roman"/>
          <w:sz w:val="28"/>
        </w:rPr>
        <w:t>ать сопряженные продукты, которые пол</w:t>
      </w:r>
      <w:r>
        <w:rPr>
          <w:rFonts w:ascii="Times New Roman" w:hAnsi="Times New Roman"/>
          <w:sz w:val="28"/>
        </w:rPr>
        <w:t>у</w:t>
      </w:r>
      <w:r>
        <w:rPr>
          <w:rFonts w:ascii="Times New Roman" w:hAnsi="Times New Roman"/>
          <w:sz w:val="28"/>
        </w:rPr>
        <w:t>чаются в процессе производства основных продуктов. Они имеют самосто</w:t>
      </w:r>
      <w:r>
        <w:rPr>
          <w:rFonts w:ascii="Times New Roman" w:hAnsi="Times New Roman"/>
          <w:sz w:val="28"/>
        </w:rPr>
        <w:t>я</w:t>
      </w:r>
      <w:r>
        <w:rPr>
          <w:rFonts w:ascii="Times New Roman" w:hAnsi="Times New Roman"/>
          <w:sz w:val="28"/>
        </w:rPr>
        <w:t>тельное значение, и их выпуск включается в объем продукции предприятия.</w:t>
      </w:r>
    </w:p>
    <w:p w:rsidR="00000000" w:rsidRDefault="00FB33FF">
      <w:pPr>
        <w:jc w:val="both"/>
        <w:rPr>
          <w:rFonts w:ascii="Times New Roman" w:hAnsi="Times New Roman"/>
          <w:sz w:val="28"/>
        </w:rPr>
      </w:pPr>
      <w:r>
        <w:rPr>
          <w:rFonts w:ascii="Times New Roman" w:hAnsi="Times New Roman"/>
          <w:sz w:val="28"/>
        </w:rPr>
        <w:t xml:space="preserve">В-четвертых, выделяется </w:t>
      </w:r>
      <w:r>
        <w:rPr>
          <w:rFonts w:ascii="Times New Roman" w:hAnsi="Times New Roman"/>
          <w:i/>
          <w:sz w:val="28"/>
        </w:rPr>
        <w:t>полезный</w:t>
      </w:r>
      <w:r>
        <w:rPr>
          <w:rFonts w:ascii="Times New Roman" w:hAnsi="Times New Roman"/>
          <w:sz w:val="28"/>
        </w:rPr>
        <w:t xml:space="preserve"> результат промышленно-производственной деяте</w:t>
      </w:r>
      <w:r>
        <w:rPr>
          <w:rFonts w:ascii="Times New Roman" w:hAnsi="Times New Roman"/>
          <w:sz w:val="28"/>
        </w:rPr>
        <w:t>льности, который удовлетворяет установленным треб</w:t>
      </w:r>
      <w:r>
        <w:rPr>
          <w:rFonts w:ascii="Times New Roman" w:hAnsi="Times New Roman"/>
          <w:sz w:val="28"/>
        </w:rPr>
        <w:t>о</w:t>
      </w:r>
      <w:r>
        <w:rPr>
          <w:rFonts w:ascii="Times New Roman" w:hAnsi="Times New Roman"/>
          <w:sz w:val="28"/>
        </w:rPr>
        <w:t>ваниям и может быть использован по прямому назначению. Поэтому не счит</w:t>
      </w:r>
      <w:r>
        <w:rPr>
          <w:rFonts w:ascii="Times New Roman" w:hAnsi="Times New Roman"/>
          <w:sz w:val="28"/>
        </w:rPr>
        <w:t>а</w:t>
      </w:r>
      <w:r>
        <w:rPr>
          <w:rFonts w:ascii="Times New Roman" w:hAnsi="Times New Roman"/>
          <w:sz w:val="28"/>
        </w:rPr>
        <w:t>ется продукцией производственный брак всех видов, в том числе и реализова</w:t>
      </w:r>
      <w:r>
        <w:rPr>
          <w:rFonts w:ascii="Times New Roman" w:hAnsi="Times New Roman"/>
          <w:sz w:val="28"/>
        </w:rPr>
        <w:t>н</w:t>
      </w:r>
      <w:r>
        <w:rPr>
          <w:rFonts w:ascii="Times New Roman" w:hAnsi="Times New Roman"/>
          <w:sz w:val="28"/>
        </w:rPr>
        <w:t>ный на сторону.</w:t>
      </w:r>
    </w:p>
    <w:p w:rsidR="00000000" w:rsidRDefault="00FB33FF">
      <w:pPr>
        <w:jc w:val="both"/>
        <w:rPr>
          <w:rFonts w:ascii="Times New Roman" w:hAnsi="Times New Roman"/>
          <w:sz w:val="28"/>
        </w:rPr>
      </w:pPr>
      <w:r>
        <w:rPr>
          <w:rFonts w:ascii="Times New Roman" w:hAnsi="Times New Roman"/>
          <w:sz w:val="28"/>
        </w:rPr>
        <w:t>В зависимости от степени готовности продукцие</w:t>
      </w:r>
      <w:r>
        <w:rPr>
          <w:rFonts w:ascii="Times New Roman" w:hAnsi="Times New Roman"/>
          <w:sz w:val="28"/>
        </w:rPr>
        <w:t>й предприятия могут быть готовые изделия, полуфабрикаты, незавершенное производство.</w:t>
      </w:r>
    </w:p>
    <w:p w:rsidR="00000000" w:rsidRDefault="00FB33FF">
      <w:pPr>
        <w:jc w:val="both"/>
        <w:rPr>
          <w:rFonts w:ascii="Times New Roman" w:hAnsi="Times New Roman"/>
          <w:sz w:val="28"/>
        </w:rPr>
      </w:pPr>
      <w:r>
        <w:rPr>
          <w:rFonts w:ascii="Times New Roman" w:hAnsi="Times New Roman"/>
          <w:sz w:val="28"/>
        </w:rPr>
        <w:t>Готовые изделия - продукты, не требующие никакой дальнейшей обработки (или сборки) на данном предприятии и предназначенные для отпуска на стор</w:t>
      </w:r>
      <w:r>
        <w:rPr>
          <w:rFonts w:ascii="Times New Roman" w:hAnsi="Times New Roman"/>
          <w:sz w:val="28"/>
        </w:rPr>
        <w:t>о</w:t>
      </w:r>
      <w:r>
        <w:rPr>
          <w:rFonts w:ascii="Times New Roman" w:hAnsi="Times New Roman"/>
          <w:sz w:val="28"/>
        </w:rPr>
        <w:t>ну или непромышленным органи</w:t>
      </w:r>
      <w:r>
        <w:rPr>
          <w:rFonts w:ascii="Times New Roman" w:hAnsi="Times New Roman"/>
          <w:sz w:val="28"/>
        </w:rPr>
        <w:t>зациям того же предприятия. Готовыми сч</w:t>
      </w:r>
      <w:r>
        <w:rPr>
          <w:rFonts w:ascii="Times New Roman" w:hAnsi="Times New Roman"/>
          <w:sz w:val="28"/>
        </w:rPr>
        <w:t>и</w:t>
      </w:r>
      <w:r>
        <w:rPr>
          <w:rFonts w:ascii="Times New Roman" w:hAnsi="Times New Roman"/>
          <w:sz w:val="28"/>
        </w:rPr>
        <w:t>таются только те изделия, которые полностью укомплектованы и точно соо</w:t>
      </w:r>
      <w:r>
        <w:rPr>
          <w:rFonts w:ascii="Times New Roman" w:hAnsi="Times New Roman"/>
          <w:sz w:val="28"/>
        </w:rPr>
        <w:t>т</w:t>
      </w:r>
      <w:r>
        <w:rPr>
          <w:rFonts w:ascii="Times New Roman" w:hAnsi="Times New Roman"/>
          <w:sz w:val="28"/>
        </w:rPr>
        <w:t>ветствуют установленным стандартам, приняты отделом технического контр</w:t>
      </w:r>
      <w:r>
        <w:rPr>
          <w:rFonts w:ascii="Times New Roman" w:hAnsi="Times New Roman"/>
          <w:sz w:val="28"/>
        </w:rPr>
        <w:t>о</w:t>
      </w:r>
      <w:r>
        <w:rPr>
          <w:rFonts w:ascii="Times New Roman" w:hAnsi="Times New Roman"/>
          <w:sz w:val="28"/>
        </w:rPr>
        <w:t xml:space="preserve">ля, снабжены сертификатом или другим документом, удостоверяющим </w:t>
      </w:r>
      <w:bookmarkStart w:id="566" w:name="OCRUncertain1699"/>
      <w:r>
        <w:rPr>
          <w:rFonts w:ascii="Times New Roman" w:hAnsi="Times New Roman"/>
          <w:sz w:val="28"/>
        </w:rPr>
        <w:t>цх</w:t>
      </w:r>
      <w:bookmarkEnd w:id="566"/>
      <w:r>
        <w:rPr>
          <w:rFonts w:ascii="Times New Roman" w:hAnsi="Times New Roman"/>
          <w:sz w:val="28"/>
        </w:rPr>
        <w:t xml:space="preserve"> кач</w:t>
      </w:r>
      <w:r>
        <w:rPr>
          <w:rFonts w:ascii="Times New Roman" w:hAnsi="Times New Roman"/>
          <w:sz w:val="28"/>
        </w:rPr>
        <w:t>е</w:t>
      </w:r>
      <w:r>
        <w:rPr>
          <w:rFonts w:ascii="Times New Roman" w:hAnsi="Times New Roman"/>
          <w:sz w:val="28"/>
        </w:rPr>
        <w:t>ств</w:t>
      </w:r>
      <w:r>
        <w:rPr>
          <w:rFonts w:ascii="Times New Roman" w:hAnsi="Times New Roman"/>
          <w:sz w:val="28"/>
        </w:rPr>
        <w:t>о, и переданы на склад готовых изделий.</w:t>
      </w:r>
    </w:p>
    <w:p w:rsidR="00000000" w:rsidRDefault="00FB33FF">
      <w:pPr>
        <w:jc w:val="both"/>
        <w:rPr>
          <w:rFonts w:ascii="Times New Roman" w:hAnsi="Times New Roman"/>
          <w:sz w:val="28"/>
        </w:rPr>
      </w:pPr>
      <w:r>
        <w:rPr>
          <w:rFonts w:ascii="Times New Roman" w:hAnsi="Times New Roman"/>
          <w:sz w:val="28"/>
        </w:rPr>
        <w:t>Полуфабрикаты промышленного предприятия</w:t>
      </w:r>
      <w:r>
        <w:rPr>
          <w:rFonts w:ascii="Times New Roman" w:hAnsi="Times New Roman"/>
          <w:noProof/>
          <w:sz w:val="28"/>
        </w:rPr>
        <w:t xml:space="preserve"> -</w:t>
      </w:r>
      <w:r>
        <w:rPr>
          <w:rFonts w:ascii="Times New Roman" w:hAnsi="Times New Roman"/>
          <w:sz w:val="28"/>
        </w:rPr>
        <w:t xml:space="preserve"> это то, что закончено пр</w:t>
      </w:r>
      <w:r>
        <w:rPr>
          <w:rFonts w:ascii="Times New Roman" w:hAnsi="Times New Roman"/>
          <w:sz w:val="28"/>
        </w:rPr>
        <w:t>о</w:t>
      </w:r>
      <w:r>
        <w:rPr>
          <w:rFonts w:ascii="Times New Roman" w:hAnsi="Times New Roman"/>
          <w:sz w:val="28"/>
        </w:rPr>
        <w:t>изводством в одних цехах, но подлежит дальнейшей обработке или сборке в других. Некоторая их часть может быть отпущена на сторону; по своему экон</w:t>
      </w:r>
      <w:r>
        <w:rPr>
          <w:rFonts w:ascii="Times New Roman" w:hAnsi="Times New Roman"/>
          <w:sz w:val="28"/>
        </w:rPr>
        <w:t>о</w:t>
      </w:r>
      <w:r>
        <w:rPr>
          <w:rFonts w:ascii="Times New Roman" w:hAnsi="Times New Roman"/>
          <w:sz w:val="28"/>
        </w:rPr>
        <w:t>мич</w:t>
      </w:r>
      <w:r>
        <w:rPr>
          <w:rFonts w:ascii="Times New Roman" w:hAnsi="Times New Roman"/>
          <w:sz w:val="28"/>
        </w:rPr>
        <w:t>ескому назначению такие полуфабрикаты не отличаются от готовой пр</w:t>
      </w:r>
      <w:r>
        <w:rPr>
          <w:rFonts w:ascii="Times New Roman" w:hAnsi="Times New Roman"/>
          <w:sz w:val="28"/>
        </w:rPr>
        <w:t>о</w:t>
      </w:r>
      <w:r>
        <w:rPr>
          <w:rFonts w:ascii="Times New Roman" w:hAnsi="Times New Roman"/>
          <w:sz w:val="28"/>
        </w:rPr>
        <w:t>дукции. Например, выплавленный на металлургическом комбинате чугун ра</w:t>
      </w:r>
      <w:r>
        <w:rPr>
          <w:rFonts w:ascii="Times New Roman" w:hAnsi="Times New Roman"/>
          <w:sz w:val="28"/>
        </w:rPr>
        <w:t>с</w:t>
      </w:r>
      <w:r>
        <w:rPr>
          <w:rFonts w:ascii="Times New Roman" w:hAnsi="Times New Roman"/>
          <w:sz w:val="28"/>
        </w:rPr>
        <w:t>сматривается как полуфабрикат, потому что из него на том же металлургич</w:t>
      </w:r>
      <w:r>
        <w:rPr>
          <w:rFonts w:ascii="Times New Roman" w:hAnsi="Times New Roman"/>
          <w:sz w:val="28"/>
        </w:rPr>
        <w:t>е</w:t>
      </w:r>
      <w:r>
        <w:rPr>
          <w:rFonts w:ascii="Times New Roman" w:hAnsi="Times New Roman"/>
          <w:sz w:val="28"/>
        </w:rPr>
        <w:t>ском заводе производится сталь.</w:t>
      </w:r>
    </w:p>
    <w:p w:rsidR="00000000" w:rsidRDefault="00FB33FF">
      <w:pPr>
        <w:jc w:val="both"/>
        <w:rPr>
          <w:rFonts w:ascii="Times New Roman" w:hAnsi="Times New Roman"/>
          <w:sz w:val="28"/>
        </w:rPr>
      </w:pPr>
      <w:r>
        <w:rPr>
          <w:rFonts w:ascii="Times New Roman" w:hAnsi="Times New Roman"/>
          <w:sz w:val="28"/>
        </w:rPr>
        <w:t>Незавершенным пр</w:t>
      </w:r>
      <w:r>
        <w:rPr>
          <w:rFonts w:ascii="Times New Roman" w:hAnsi="Times New Roman"/>
          <w:sz w:val="28"/>
        </w:rPr>
        <w:t>оизводством считаются те предметы, обработка которых начата, но еще не закончена в пределах одного цеха предприятия. Например, это машина, сборка которой начата, но не закончена в сборочном цехе.</w:t>
      </w:r>
    </w:p>
    <w:p w:rsidR="00000000" w:rsidRDefault="00FB33FF">
      <w:pPr>
        <w:jc w:val="both"/>
        <w:rPr>
          <w:rFonts w:ascii="Times New Roman" w:hAnsi="Times New Roman"/>
          <w:sz w:val="28"/>
        </w:rPr>
      </w:pPr>
      <w:r>
        <w:rPr>
          <w:rFonts w:ascii="Times New Roman" w:hAnsi="Times New Roman"/>
          <w:sz w:val="28"/>
        </w:rPr>
        <w:t xml:space="preserve">В продукцию предприятия включаются также производственные   </w:t>
      </w:r>
      <w:r>
        <w:rPr>
          <w:rFonts w:ascii="Times New Roman" w:hAnsi="Times New Roman"/>
          <w:sz w:val="28"/>
        </w:rPr>
        <w:t>услуги  или  работы промышленного характера. Они либо восстанавливают частично утраченную потребительную стоимость продуктов (капитальный, средний, т</w:t>
      </w:r>
      <w:r>
        <w:rPr>
          <w:rFonts w:ascii="Times New Roman" w:hAnsi="Times New Roman"/>
          <w:sz w:val="28"/>
        </w:rPr>
        <w:t>е</w:t>
      </w:r>
      <w:r>
        <w:rPr>
          <w:rFonts w:ascii="Times New Roman" w:hAnsi="Times New Roman"/>
          <w:sz w:val="28"/>
        </w:rPr>
        <w:t xml:space="preserve">кущий ремонт оборудования, транспортных средств, механизмов, приборов, швейных изделий и т. </w:t>
      </w:r>
      <w:bookmarkStart w:id="567" w:name="OCRUncertain1700"/>
      <w:r>
        <w:rPr>
          <w:rFonts w:ascii="Times New Roman" w:hAnsi="Times New Roman"/>
          <w:sz w:val="28"/>
        </w:rPr>
        <w:t>п.),</w:t>
      </w:r>
      <w:bookmarkEnd w:id="567"/>
      <w:r>
        <w:rPr>
          <w:rFonts w:ascii="Times New Roman" w:hAnsi="Times New Roman"/>
          <w:sz w:val="28"/>
        </w:rPr>
        <w:t xml:space="preserve"> либо увел</w:t>
      </w:r>
      <w:r>
        <w:rPr>
          <w:rFonts w:ascii="Times New Roman" w:hAnsi="Times New Roman"/>
          <w:sz w:val="28"/>
        </w:rPr>
        <w:t xml:space="preserve">ичивают ранее созданную потребительную стоимость (отдельные операции по доведению до полной готовности изделий, </w:t>
      </w:r>
      <w:r>
        <w:rPr>
          <w:rFonts w:ascii="Times New Roman" w:hAnsi="Times New Roman"/>
          <w:sz w:val="28"/>
        </w:rPr>
        <w:lastRenderedPageBreak/>
        <w:t>произведенных другими предприятиями, такие как, например, окраска, никел</w:t>
      </w:r>
      <w:r>
        <w:rPr>
          <w:rFonts w:ascii="Times New Roman" w:hAnsi="Times New Roman"/>
          <w:sz w:val="28"/>
        </w:rPr>
        <w:t>и</w:t>
      </w:r>
      <w:r>
        <w:rPr>
          <w:rFonts w:ascii="Times New Roman" w:hAnsi="Times New Roman"/>
          <w:sz w:val="28"/>
        </w:rPr>
        <w:t>ровка, шлифовка, раскрой, расфасовка, разлив).</w:t>
      </w:r>
    </w:p>
    <w:p w:rsidR="00000000" w:rsidRDefault="00FB33FF">
      <w:pPr>
        <w:jc w:val="both"/>
        <w:rPr>
          <w:rFonts w:ascii="Times New Roman" w:hAnsi="Times New Roman"/>
          <w:sz w:val="28"/>
        </w:rPr>
      </w:pPr>
      <w:r>
        <w:rPr>
          <w:rFonts w:ascii="Times New Roman" w:hAnsi="Times New Roman"/>
          <w:sz w:val="28"/>
        </w:rPr>
        <w:t>Основным методом учета п</w:t>
      </w:r>
      <w:r>
        <w:rPr>
          <w:rFonts w:ascii="Times New Roman" w:hAnsi="Times New Roman"/>
          <w:sz w:val="28"/>
        </w:rPr>
        <w:t xml:space="preserve">ромышленной продукции является </w:t>
      </w:r>
      <w:r>
        <w:rPr>
          <w:rFonts w:ascii="Times New Roman" w:hAnsi="Times New Roman"/>
          <w:i/>
          <w:sz w:val="28"/>
        </w:rPr>
        <w:t>натуральный</w:t>
      </w:r>
      <w:r>
        <w:rPr>
          <w:rFonts w:ascii="Times New Roman" w:hAnsi="Times New Roman"/>
          <w:sz w:val="28"/>
        </w:rPr>
        <w:t xml:space="preserve"> в соответствующих физических единицах измерения (штуки, килограммы, ме</w:t>
      </w:r>
      <w:r>
        <w:rPr>
          <w:rFonts w:ascii="Times New Roman" w:hAnsi="Times New Roman"/>
          <w:sz w:val="28"/>
        </w:rPr>
        <w:t>т</w:t>
      </w:r>
      <w:r>
        <w:rPr>
          <w:rFonts w:ascii="Times New Roman" w:hAnsi="Times New Roman"/>
          <w:sz w:val="28"/>
        </w:rPr>
        <w:t xml:space="preserve">ры, литры и т. </w:t>
      </w:r>
      <w:bookmarkStart w:id="568" w:name="OCRUncertain1701"/>
      <w:r>
        <w:rPr>
          <w:rFonts w:ascii="Times New Roman" w:hAnsi="Times New Roman"/>
          <w:sz w:val="28"/>
        </w:rPr>
        <w:t>д.).</w:t>
      </w:r>
      <w:bookmarkEnd w:id="568"/>
      <w:r>
        <w:rPr>
          <w:rFonts w:ascii="Times New Roman" w:hAnsi="Times New Roman"/>
          <w:sz w:val="28"/>
        </w:rPr>
        <w:t xml:space="preserve"> Именно этот метод показывает, какое количество конкретных потребительских стоимостей произведено за отчетный период. Учет </w:t>
      </w:r>
      <w:r>
        <w:rPr>
          <w:rFonts w:ascii="Times New Roman" w:hAnsi="Times New Roman"/>
          <w:sz w:val="28"/>
        </w:rPr>
        <w:t>в нат</w:t>
      </w:r>
      <w:r>
        <w:rPr>
          <w:rFonts w:ascii="Times New Roman" w:hAnsi="Times New Roman"/>
          <w:sz w:val="28"/>
        </w:rPr>
        <w:t>у</w:t>
      </w:r>
      <w:r>
        <w:rPr>
          <w:rFonts w:ascii="Times New Roman" w:hAnsi="Times New Roman"/>
          <w:sz w:val="28"/>
        </w:rPr>
        <w:t>ральных единицах измерения лежит в основе и других методов учета проду</w:t>
      </w:r>
      <w:r>
        <w:rPr>
          <w:rFonts w:ascii="Times New Roman" w:hAnsi="Times New Roman"/>
          <w:sz w:val="28"/>
        </w:rPr>
        <w:t>к</w:t>
      </w:r>
      <w:r>
        <w:rPr>
          <w:rFonts w:ascii="Times New Roman" w:hAnsi="Times New Roman"/>
          <w:sz w:val="28"/>
        </w:rPr>
        <w:t>ции, он широко используется для построения балансов производства и распр</w:t>
      </w:r>
      <w:r>
        <w:rPr>
          <w:rFonts w:ascii="Times New Roman" w:hAnsi="Times New Roman"/>
          <w:sz w:val="28"/>
        </w:rPr>
        <w:t>е</w:t>
      </w:r>
      <w:r>
        <w:rPr>
          <w:rFonts w:ascii="Times New Roman" w:hAnsi="Times New Roman"/>
          <w:sz w:val="28"/>
        </w:rPr>
        <w:t>деления отдельных продуктов, для вычисления объема производства важне</w:t>
      </w:r>
      <w:r>
        <w:rPr>
          <w:rFonts w:ascii="Times New Roman" w:hAnsi="Times New Roman"/>
          <w:sz w:val="28"/>
        </w:rPr>
        <w:t>й</w:t>
      </w:r>
      <w:r>
        <w:rPr>
          <w:rFonts w:ascii="Times New Roman" w:hAnsi="Times New Roman"/>
          <w:sz w:val="28"/>
        </w:rPr>
        <w:t>ших видов продуктов на душу населени</w:t>
      </w:r>
      <w:r>
        <w:rPr>
          <w:rFonts w:ascii="Times New Roman" w:hAnsi="Times New Roman"/>
          <w:sz w:val="28"/>
        </w:rPr>
        <w:t>я.</w:t>
      </w:r>
    </w:p>
    <w:p w:rsidR="00000000" w:rsidRDefault="00FB33FF">
      <w:pPr>
        <w:jc w:val="both"/>
        <w:rPr>
          <w:rFonts w:ascii="Times New Roman" w:hAnsi="Times New Roman"/>
          <w:sz w:val="28"/>
        </w:rPr>
      </w:pPr>
      <w:r>
        <w:rPr>
          <w:rFonts w:ascii="Times New Roman" w:hAnsi="Times New Roman"/>
          <w:sz w:val="28"/>
        </w:rPr>
        <w:t xml:space="preserve">Учет ведется по методу так называемого </w:t>
      </w:r>
      <w:r>
        <w:rPr>
          <w:rFonts w:ascii="Times New Roman" w:hAnsi="Times New Roman"/>
          <w:i/>
          <w:sz w:val="28"/>
        </w:rPr>
        <w:t xml:space="preserve">валового оборота, </w:t>
      </w:r>
      <w:r>
        <w:rPr>
          <w:rFonts w:ascii="Times New Roman" w:hAnsi="Times New Roman"/>
          <w:sz w:val="28"/>
        </w:rPr>
        <w:t>когда подсч</w:t>
      </w:r>
      <w:r>
        <w:rPr>
          <w:rFonts w:ascii="Times New Roman" w:hAnsi="Times New Roman"/>
          <w:sz w:val="28"/>
        </w:rPr>
        <w:t>и</w:t>
      </w:r>
      <w:r>
        <w:rPr>
          <w:rFonts w:ascii="Times New Roman" w:hAnsi="Times New Roman"/>
          <w:sz w:val="28"/>
        </w:rPr>
        <w:t>тывается все количество изготовленной предприятием продукции, независимо от того, пошла ли часть этой продукции на собственное производственное п</w:t>
      </w:r>
      <w:r>
        <w:rPr>
          <w:rFonts w:ascii="Times New Roman" w:hAnsi="Times New Roman"/>
          <w:sz w:val="28"/>
        </w:rPr>
        <w:t>о</w:t>
      </w:r>
      <w:r>
        <w:rPr>
          <w:rFonts w:ascii="Times New Roman" w:hAnsi="Times New Roman"/>
          <w:sz w:val="28"/>
        </w:rPr>
        <w:t>требление (в дальнейшую переработку на</w:t>
      </w:r>
      <w:r>
        <w:rPr>
          <w:rFonts w:ascii="Times New Roman" w:hAnsi="Times New Roman"/>
          <w:sz w:val="28"/>
        </w:rPr>
        <w:t xml:space="preserve"> данном предприятии) или полностью за пределы предприятия. Например, металлургический завод наряду с прокатом должен показать в отчете весь выплавленный чугун</w:t>
      </w:r>
      <w:r>
        <w:rPr>
          <w:rFonts w:ascii="Times New Roman" w:hAnsi="Times New Roman"/>
          <w:noProof/>
          <w:sz w:val="28"/>
        </w:rPr>
        <w:t xml:space="preserve"> -</w:t>
      </w:r>
      <w:r>
        <w:rPr>
          <w:rFonts w:ascii="Times New Roman" w:hAnsi="Times New Roman"/>
          <w:sz w:val="28"/>
        </w:rPr>
        <w:t xml:space="preserve"> как реализованный на ст</w:t>
      </w:r>
      <w:r>
        <w:rPr>
          <w:rFonts w:ascii="Times New Roman" w:hAnsi="Times New Roman"/>
          <w:sz w:val="28"/>
        </w:rPr>
        <w:t>о</w:t>
      </w:r>
      <w:r>
        <w:rPr>
          <w:rFonts w:ascii="Times New Roman" w:hAnsi="Times New Roman"/>
          <w:sz w:val="28"/>
        </w:rPr>
        <w:t>рону, так и потребляемый заводом на выплавку стали; всю сталь</w:t>
      </w:r>
      <w:r>
        <w:rPr>
          <w:rFonts w:ascii="Times New Roman" w:hAnsi="Times New Roman"/>
          <w:noProof/>
          <w:sz w:val="28"/>
        </w:rPr>
        <w:t xml:space="preserve"> -</w:t>
      </w:r>
      <w:r>
        <w:rPr>
          <w:rFonts w:ascii="Times New Roman" w:hAnsi="Times New Roman"/>
          <w:sz w:val="28"/>
        </w:rPr>
        <w:t xml:space="preserve"> как реа</w:t>
      </w:r>
      <w:r>
        <w:rPr>
          <w:rFonts w:ascii="Times New Roman" w:hAnsi="Times New Roman"/>
          <w:sz w:val="28"/>
        </w:rPr>
        <w:t>лиз</w:t>
      </w:r>
      <w:r>
        <w:rPr>
          <w:rFonts w:ascii="Times New Roman" w:hAnsi="Times New Roman"/>
          <w:sz w:val="28"/>
        </w:rPr>
        <w:t>о</w:t>
      </w:r>
      <w:r>
        <w:rPr>
          <w:rFonts w:ascii="Times New Roman" w:hAnsi="Times New Roman"/>
          <w:sz w:val="28"/>
        </w:rPr>
        <w:t>ванную на сторону, так и перерабатываемую на заводе в прокат. Аналогично текстильная фабрика должна показать наряду с выработанными тканями всю выработанную пряжу</w:t>
      </w:r>
      <w:r>
        <w:rPr>
          <w:rFonts w:ascii="Times New Roman" w:hAnsi="Times New Roman"/>
          <w:noProof/>
          <w:sz w:val="28"/>
        </w:rPr>
        <w:t xml:space="preserve"> -</w:t>
      </w:r>
      <w:r>
        <w:rPr>
          <w:rFonts w:ascii="Times New Roman" w:hAnsi="Times New Roman"/>
          <w:sz w:val="28"/>
        </w:rPr>
        <w:t xml:space="preserve"> как реализованную на сторону, так и потребляемую на производство ткани.</w:t>
      </w:r>
    </w:p>
    <w:p w:rsidR="00000000" w:rsidRDefault="00FB33FF">
      <w:pPr>
        <w:jc w:val="both"/>
        <w:rPr>
          <w:rFonts w:ascii="Times New Roman" w:hAnsi="Times New Roman"/>
          <w:sz w:val="28"/>
        </w:rPr>
      </w:pPr>
      <w:r>
        <w:rPr>
          <w:rFonts w:ascii="Times New Roman" w:hAnsi="Times New Roman"/>
          <w:sz w:val="28"/>
        </w:rPr>
        <w:t xml:space="preserve">Учет продукции </w:t>
      </w:r>
      <w:r>
        <w:rPr>
          <w:rFonts w:ascii="Times New Roman" w:hAnsi="Times New Roman"/>
          <w:sz w:val="28"/>
        </w:rPr>
        <w:t>производится по всей номенклатуре (ассортименту) изг</w:t>
      </w:r>
      <w:r>
        <w:rPr>
          <w:rFonts w:ascii="Times New Roman" w:hAnsi="Times New Roman"/>
          <w:sz w:val="28"/>
        </w:rPr>
        <w:t>о</w:t>
      </w:r>
      <w:r>
        <w:rPr>
          <w:rFonts w:ascii="Times New Roman" w:hAnsi="Times New Roman"/>
          <w:sz w:val="28"/>
        </w:rPr>
        <w:t>тавливаемых изделий. В отчете в стоимостном выражении показывается вся выработанная продукция, а в натуральном</w:t>
      </w:r>
      <w:r>
        <w:rPr>
          <w:rFonts w:ascii="Times New Roman" w:hAnsi="Times New Roman"/>
          <w:noProof/>
          <w:sz w:val="28"/>
        </w:rPr>
        <w:t xml:space="preserve"> -</w:t>
      </w:r>
      <w:r>
        <w:rPr>
          <w:rFonts w:ascii="Times New Roman" w:hAnsi="Times New Roman"/>
          <w:sz w:val="28"/>
        </w:rPr>
        <w:t xml:space="preserve"> лишь важнейшие виды продукции, перечень которых определен </w:t>
      </w:r>
      <w:r>
        <w:rPr>
          <w:rFonts w:ascii="Times New Roman" w:hAnsi="Times New Roman"/>
          <w:i/>
          <w:sz w:val="28"/>
        </w:rPr>
        <w:t>номенклатурой изделий.</w:t>
      </w:r>
      <w:r>
        <w:rPr>
          <w:rFonts w:ascii="Times New Roman" w:hAnsi="Times New Roman"/>
          <w:sz w:val="28"/>
        </w:rPr>
        <w:t xml:space="preserve"> В отчетну</w:t>
      </w:r>
      <w:r>
        <w:rPr>
          <w:rFonts w:ascii="Times New Roman" w:hAnsi="Times New Roman"/>
          <w:sz w:val="28"/>
        </w:rPr>
        <w:t>ю номенклатуру важнейшие виды продукции включаются независимо от того, в каком количес</w:t>
      </w:r>
      <w:r>
        <w:rPr>
          <w:rFonts w:ascii="Times New Roman" w:hAnsi="Times New Roman"/>
          <w:sz w:val="28"/>
        </w:rPr>
        <w:t>т</w:t>
      </w:r>
      <w:r>
        <w:rPr>
          <w:rFonts w:ascii="Times New Roman" w:hAnsi="Times New Roman"/>
          <w:sz w:val="28"/>
        </w:rPr>
        <w:t>ве они были изготовлены, и независимо от того, являются ли они для данного предприятия основными или второстепенными.</w:t>
      </w:r>
    </w:p>
    <w:p w:rsidR="00000000" w:rsidRDefault="00FB33FF">
      <w:pPr>
        <w:jc w:val="both"/>
        <w:rPr>
          <w:rFonts w:ascii="Times New Roman" w:hAnsi="Times New Roman"/>
          <w:sz w:val="28"/>
        </w:rPr>
      </w:pPr>
      <w:r>
        <w:rPr>
          <w:rFonts w:ascii="Times New Roman" w:hAnsi="Times New Roman"/>
          <w:sz w:val="28"/>
        </w:rPr>
        <w:t>При учете продукции в натуральном выражении большое</w:t>
      </w:r>
      <w:r>
        <w:rPr>
          <w:rFonts w:ascii="Times New Roman" w:hAnsi="Times New Roman"/>
          <w:sz w:val="28"/>
        </w:rPr>
        <w:t xml:space="preserve"> значение имеет также единообразие применяемых единиц измерения. Дело в том, что ряд изд</w:t>
      </w:r>
      <w:r>
        <w:rPr>
          <w:rFonts w:ascii="Times New Roman" w:hAnsi="Times New Roman"/>
          <w:sz w:val="28"/>
        </w:rPr>
        <w:t>е</w:t>
      </w:r>
      <w:r>
        <w:rPr>
          <w:rFonts w:ascii="Times New Roman" w:hAnsi="Times New Roman"/>
          <w:sz w:val="28"/>
        </w:rPr>
        <w:t>лий можно учитывать в разных единицах измерения, например цемент</w:t>
      </w:r>
      <w:r>
        <w:rPr>
          <w:rFonts w:ascii="Times New Roman" w:hAnsi="Times New Roman"/>
          <w:noProof/>
          <w:sz w:val="28"/>
        </w:rPr>
        <w:t xml:space="preserve"> -</w:t>
      </w:r>
      <w:r>
        <w:rPr>
          <w:rFonts w:ascii="Times New Roman" w:hAnsi="Times New Roman"/>
          <w:sz w:val="28"/>
        </w:rPr>
        <w:t xml:space="preserve"> в бо</w:t>
      </w:r>
      <w:r>
        <w:rPr>
          <w:rFonts w:ascii="Times New Roman" w:hAnsi="Times New Roman"/>
          <w:sz w:val="28"/>
        </w:rPr>
        <w:t>ч</w:t>
      </w:r>
      <w:r>
        <w:rPr>
          <w:rFonts w:ascii="Times New Roman" w:hAnsi="Times New Roman"/>
          <w:sz w:val="28"/>
        </w:rPr>
        <w:t>ках и в тоннах, ткани</w:t>
      </w:r>
      <w:r>
        <w:rPr>
          <w:rFonts w:ascii="Times New Roman" w:hAnsi="Times New Roman"/>
          <w:noProof/>
          <w:sz w:val="28"/>
        </w:rPr>
        <w:t xml:space="preserve"> -</w:t>
      </w:r>
      <w:r>
        <w:rPr>
          <w:rFonts w:ascii="Times New Roman" w:hAnsi="Times New Roman"/>
          <w:sz w:val="28"/>
        </w:rPr>
        <w:t xml:space="preserve"> в метрах погонных, метрах квадратных и в весе. Для обеспечения правильн</w:t>
      </w:r>
      <w:r>
        <w:rPr>
          <w:rFonts w:ascii="Times New Roman" w:hAnsi="Times New Roman"/>
          <w:sz w:val="28"/>
        </w:rPr>
        <w:t xml:space="preserve">ости учета продукции необходимо помимо номенклатуры иметь твердо установленные для каждого изделия </w:t>
      </w:r>
      <w:r>
        <w:rPr>
          <w:rFonts w:ascii="Times New Roman" w:hAnsi="Times New Roman"/>
          <w:i/>
          <w:sz w:val="28"/>
        </w:rPr>
        <w:t>единицы измерения.</w:t>
      </w:r>
      <w:r>
        <w:rPr>
          <w:rFonts w:ascii="Times New Roman" w:hAnsi="Times New Roman"/>
          <w:sz w:val="28"/>
        </w:rPr>
        <w:t xml:space="preserve"> Обычно они устанавливаются уже в самой номенклатуре изделий. Во многих случаях указываются две единицы измерения (например, по производств</w:t>
      </w:r>
      <w:r>
        <w:rPr>
          <w:rFonts w:ascii="Times New Roman" w:hAnsi="Times New Roman"/>
          <w:sz w:val="28"/>
        </w:rPr>
        <w:t>у электромот</w:t>
      </w:r>
      <w:r>
        <w:rPr>
          <w:rFonts w:ascii="Times New Roman" w:hAnsi="Times New Roman"/>
          <w:sz w:val="28"/>
        </w:rPr>
        <w:t>о</w:t>
      </w:r>
      <w:r>
        <w:rPr>
          <w:rFonts w:ascii="Times New Roman" w:hAnsi="Times New Roman"/>
          <w:sz w:val="28"/>
        </w:rPr>
        <w:t>ров - в штуках и в киловаттах мощности).</w:t>
      </w:r>
    </w:p>
    <w:p w:rsidR="00000000" w:rsidRDefault="00FB33FF">
      <w:pPr>
        <w:jc w:val="both"/>
        <w:rPr>
          <w:rFonts w:ascii="Times New Roman" w:hAnsi="Times New Roman"/>
          <w:sz w:val="28"/>
        </w:rPr>
      </w:pPr>
      <w:r>
        <w:rPr>
          <w:rFonts w:ascii="Times New Roman" w:hAnsi="Times New Roman"/>
          <w:sz w:val="28"/>
        </w:rPr>
        <w:t xml:space="preserve">Разновидностью натурального учета является </w:t>
      </w:r>
      <w:r>
        <w:rPr>
          <w:rFonts w:ascii="Times New Roman" w:hAnsi="Times New Roman"/>
          <w:i/>
          <w:sz w:val="28"/>
        </w:rPr>
        <w:t xml:space="preserve">учет продукции </w:t>
      </w:r>
      <w:bookmarkStart w:id="569" w:name="OCRUncertain1702"/>
      <w:r>
        <w:rPr>
          <w:rFonts w:ascii="Times New Roman" w:hAnsi="Times New Roman"/>
          <w:sz w:val="28"/>
        </w:rPr>
        <w:t>в</w:t>
      </w:r>
      <w:bookmarkEnd w:id="569"/>
      <w:r>
        <w:rPr>
          <w:rFonts w:ascii="Times New Roman" w:hAnsi="Times New Roman"/>
          <w:sz w:val="28"/>
        </w:rPr>
        <w:t xml:space="preserve"> </w:t>
      </w:r>
      <w:r>
        <w:rPr>
          <w:rFonts w:ascii="Times New Roman" w:hAnsi="Times New Roman"/>
          <w:i/>
          <w:sz w:val="28"/>
        </w:rPr>
        <w:t>условных натуральных измерителях.</w:t>
      </w:r>
      <w:r>
        <w:rPr>
          <w:rFonts w:ascii="Times New Roman" w:hAnsi="Times New Roman"/>
          <w:sz w:val="28"/>
        </w:rPr>
        <w:t xml:space="preserve"> Сущность метода условных натуральных измерит</w:t>
      </w:r>
      <w:r>
        <w:rPr>
          <w:rFonts w:ascii="Times New Roman" w:hAnsi="Times New Roman"/>
          <w:sz w:val="28"/>
        </w:rPr>
        <w:t>е</w:t>
      </w:r>
      <w:r>
        <w:rPr>
          <w:rFonts w:ascii="Times New Roman" w:hAnsi="Times New Roman"/>
          <w:sz w:val="28"/>
        </w:rPr>
        <w:t>лей состоит в том, что разнообразные продукты данного вида выра</w:t>
      </w:r>
      <w:r>
        <w:rPr>
          <w:rFonts w:ascii="Times New Roman" w:hAnsi="Times New Roman"/>
          <w:sz w:val="28"/>
        </w:rPr>
        <w:t>жаются в единицах одного продукта, условно принятого за единицу измерения.</w:t>
      </w:r>
    </w:p>
    <w:p w:rsidR="00000000" w:rsidRDefault="00FB33FF">
      <w:pPr>
        <w:jc w:val="both"/>
        <w:rPr>
          <w:rFonts w:ascii="Times New Roman" w:hAnsi="Times New Roman"/>
          <w:sz w:val="28"/>
        </w:rPr>
      </w:pPr>
      <w:r>
        <w:rPr>
          <w:rFonts w:ascii="Times New Roman" w:hAnsi="Times New Roman"/>
          <w:sz w:val="28"/>
        </w:rPr>
        <w:lastRenderedPageBreak/>
        <w:t>Для определения объема продукции в условных натуральных единицах и</w:t>
      </w:r>
      <w:r>
        <w:rPr>
          <w:rFonts w:ascii="Times New Roman" w:hAnsi="Times New Roman"/>
          <w:sz w:val="28"/>
        </w:rPr>
        <w:t>з</w:t>
      </w:r>
      <w:r>
        <w:rPr>
          <w:rFonts w:ascii="Times New Roman" w:hAnsi="Times New Roman"/>
          <w:sz w:val="28"/>
        </w:rPr>
        <w:t>мерения</w:t>
      </w:r>
      <w:r w:rsidRPr="00FB33FF">
        <w:rPr>
          <w:rFonts w:ascii="Times New Roman" w:hAnsi="Times New Roman"/>
          <w:sz w:val="28"/>
        </w:rPr>
        <w:t xml:space="preserve"> </w:t>
      </w:r>
      <w:bookmarkStart w:id="570" w:name="OCRUncertain1703"/>
      <w:r w:rsidRPr="00FB33FF">
        <w:rPr>
          <w:rFonts w:ascii="Times New Roman" w:hAnsi="Times New Roman"/>
          <w:sz w:val="28"/>
        </w:rPr>
        <w:t>(</w:t>
      </w:r>
      <w:r>
        <w:rPr>
          <w:rFonts w:ascii="Times New Roman" w:hAnsi="Times New Roman"/>
          <w:sz w:val="28"/>
          <w:lang w:val="en-US"/>
        </w:rPr>
        <w:t>q</w:t>
      </w:r>
      <w:bookmarkEnd w:id="570"/>
      <w:r w:rsidRPr="00FB33FF">
        <w:rPr>
          <w:rFonts w:ascii="Times New Roman" w:hAnsi="Times New Roman"/>
          <w:sz w:val="28"/>
          <w:vertAlign w:val="subscript"/>
        </w:rPr>
        <w:t>усл</w:t>
      </w:r>
      <w:r>
        <w:rPr>
          <w:rFonts w:ascii="Times New Roman" w:hAnsi="Times New Roman"/>
          <w:sz w:val="28"/>
        </w:rPr>
        <w:t>) следует объем продукции в натуральных единицах измерения</w:t>
      </w:r>
      <w:r>
        <w:rPr>
          <w:rFonts w:ascii="Times New Roman" w:hAnsi="Times New Roman"/>
          <w:noProof/>
          <w:sz w:val="28"/>
        </w:rPr>
        <w:t xml:space="preserve"> (q</w:t>
      </w:r>
      <w:bookmarkStart w:id="571" w:name="OCRUncertain1705"/>
      <w:r>
        <w:rPr>
          <w:rFonts w:ascii="Times New Roman" w:hAnsi="Times New Roman"/>
          <w:noProof/>
          <w:sz w:val="28"/>
          <w:vertAlign w:val="subscript"/>
        </w:rPr>
        <w:t>нат</w:t>
      </w:r>
      <w:r>
        <w:rPr>
          <w:rFonts w:ascii="Times New Roman" w:hAnsi="Times New Roman"/>
          <w:noProof/>
          <w:sz w:val="28"/>
        </w:rPr>
        <w:t>)</w:t>
      </w:r>
      <w:bookmarkEnd w:id="571"/>
      <w:r>
        <w:rPr>
          <w:rFonts w:ascii="Times New Roman" w:hAnsi="Times New Roman"/>
          <w:sz w:val="28"/>
        </w:rPr>
        <w:t xml:space="preserve"> умножить на коэффициент пересчета</w:t>
      </w:r>
      <w:bookmarkStart w:id="572" w:name="OCRUncertain1706"/>
      <w:r>
        <w:rPr>
          <w:rFonts w:ascii="Times New Roman" w:hAnsi="Times New Roman"/>
          <w:sz w:val="28"/>
        </w:rPr>
        <w:t>(К</w:t>
      </w:r>
      <w:r>
        <w:rPr>
          <w:rFonts w:ascii="Times New Roman" w:hAnsi="Times New Roman"/>
          <w:sz w:val="28"/>
          <w:vertAlign w:val="subscript"/>
        </w:rPr>
        <w:t>пересеч</w:t>
      </w:r>
      <w:r>
        <w:rPr>
          <w:rFonts w:ascii="Times New Roman" w:hAnsi="Times New Roman"/>
          <w:sz w:val="28"/>
        </w:rPr>
        <w:t>)</w:t>
      </w:r>
      <w:bookmarkEnd w:id="572"/>
      <w:r>
        <w:rPr>
          <w:rFonts w:ascii="Times New Roman" w:hAnsi="Times New Roman"/>
          <w:sz w:val="28"/>
        </w:rPr>
        <w:t>:</w:t>
      </w:r>
    </w:p>
    <w:p w:rsidR="00000000" w:rsidRDefault="00FB33FF">
      <w:pPr>
        <w:ind w:firstLine="0"/>
        <w:jc w:val="both"/>
        <w:rPr>
          <w:rFonts w:ascii="Times New Roman" w:hAnsi="Times New Roman"/>
          <w:sz w:val="28"/>
        </w:rPr>
      </w:pPr>
      <w:r>
        <w:rPr>
          <w:rFonts w:ascii="Times New Roman" w:hAnsi="Times New Roman"/>
          <w:position w:val="-14"/>
          <w:sz w:val="28"/>
        </w:rPr>
        <w:object w:dxaOrig="3440" w:dyaOrig="400">
          <v:shape id="_x0000_i1256" type="#_x0000_t75" style="width:171.75pt;height:19.55pt" o:ole="">
            <v:imagedata r:id="rId431" o:title=""/>
          </v:shape>
          <o:OLEObject Type="Embed" ProgID="Equation" ShapeID="_x0000_i1256" DrawAspect="Content" ObjectID="_1447852534" r:id="rId432"/>
        </w:object>
      </w:r>
    </w:p>
    <w:p w:rsidR="00000000" w:rsidRDefault="00FB33FF">
      <w:pPr>
        <w:jc w:val="both"/>
        <w:rPr>
          <w:rFonts w:ascii="Times New Roman" w:hAnsi="Times New Roman"/>
          <w:sz w:val="28"/>
        </w:rPr>
      </w:pPr>
      <w:r>
        <w:rPr>
          <w:rFonts w:ascii="Times New Roman" w:hAnsi="Times New Roman"/>
          <w:sz w:val="28"/>
        </w:rPr>
        <w:t>Коэффициент пересчета определяется отношением</w:t>
      </w:r>
    </w:p>
    <w:p w:rsidR="00000000" w:rsidRDefault="00FB33FF">
      <w:pPr>
        <w:ind w:firstLine="0"/>
        <w:jc w:val="center"/>
        <w:rPr>
          <w:rFonts w:ascii="Times New Roman" w:hAnsi="Times New Roman"/>
          <w:sz w:val="28"/>
        </w:rPr>
      </w:pPr>
      <w:r>
        <w:rPr>
          <w:rFonts w:ascii="Times New Roman" w:hAnsi="Times New Roman"/>
          <w:position w:val="-30"/>
          <w:sz w:val="28"/>
        </w:rPr>
        <w:object w:dxaOrig="7339" w:dyaOrig="720">
          <v:shape id="_x0000_i1257" type="#_x0000_t75" style="width:367.2pt;height:36pt" o:ole="">
            <v:imagedata r:id="rId433" o:title=""/>
          </v:shape>
          <o:OLEObject Type="Embed" ProgID="Equation" ShapeID="_x0000_i1257" DrawAspect="Content" ObjectID="_1447852535" r:id="rId434"/>
        </w:object>
      </w:r>
    </w:p>
    <w:p w:rsidR="00000000" w:rsidRDefault="00FB33FF">
      <w:pPr>
        <w:pStyle w:val="a8"/>
        <w:widowControl/>
        <w:spacing w:before="120"/>
      </w:pPr>
      <w:r>
        <w:t>Способ расчета покажем на примере:</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4"/>
        <w:gridCol w:w="1843"/>
        <w:gridCol w:w="1984"/>
        <w:gridCol w:w="2268"/>
      </w:tblGrid>
      <w:tr w:rsidR="00000000">
        <w:tblPrEx>
          <w:tblCellMar>
            <w:top w:w="0" w:type="dxa"/>
            <w:bottom w:w="0" w:type="dxa"/>
          </w:tblCellMar>
        </w:tblPrEx>
        <w:tc>
          <w:tcPr>
            <w:tcW w:w="3544" w:type="dxa"/>
          </w:tcPr>
          <w:p w:rsidR="00000000" w:rsidRDefault="00FB33FF">
            <w:pPr>
              <w:ind w:firstLine="0"/>
              <w:jc w:val="both"/>
              <w:rPr>
                <w:rFonts w:ascii="Times New Roman" w:hAnsi="Times New Roman"/>
                <w:sz w:val="28"/>
              </w:rPr>
            </w:pPr>
          </w:p>
          <w:p w:rsidR="00000000" w:rsidRDefault="00FB33FF">
            <w:pPr>
              <w:ind w:firstLine="0"/>
              <w:jc w:val="both"/>
              <w:rPr>
                <w:rFonts w:ascii="Times New Roman" w:hAnsi="Times New Roman"/>
                <w:sz w:val="28"/>
              </w:rPr>
            </w:pPr>
            <w:r>
              <w:rPr>
                <w:rFonts w:ascii="Times New Roman" w:hAnsi="Times New Roman"/>
                <w:sz w:val="28"/>
              </w:rPr>
              <w:t>Изделия</w:t>
            </w:r>
          </w:p>
        </w:tc>
        <w:tc>
          <w:tcPr>
            <w:tcW w:w="1843" w:type="dxa"/>
          </w:tcPr>
          <w:p w:rsidR="00000000" w:rsidRDefault="00FB33FF">
            <w:pPr>
              <w:ind w:firstLine="0"/>
              <w:jc w:val="center"/>
              <w:rPr>
                <w:rFonts w:ascii="Times New Roman" w:hAnsi="Times New Roman"/>
                <w:sz w:val="28"/>
              </w:rPr>
            </w:pPr>
            <w:r>
              <w:rPr>
                <w:rFonts w:ascii="Times New Roman" w:hAnsi="Times New Roman"/>
                <w:sz w:val="28"/>
              </w:rPr>
              <w:t>Выработано ед</w:t>
            </w:r>
            <w:r>
              <w:rPr>
                <w:rFonts w:ascii="Times New Roman" w:hAnsi="Times New Roman"/>
                <w:sz w:val="28"/>
              </w:rPr>
              <w:t>и</w:t>
            </w:r>
            <w:r>
              <w:rPr>
                <w:rFonts w:ascii="Times New Roman" w:hAnsi="Times New Roman"/>
                <w:sz w:val="28"/>
              </w:rPr>
              <w:t>ниц</w:t>
            </w:r>
          </w:p>
        </w:tc>
        <w:tc>
          <w:tcPr>
            <w:tcW w:w="1984" w:type="dxa"/>
          </w:tcPr>
          <w:p w:rsidR="00000000" w:rsidRDefault="00FB33FF">
            <w:pPr>
              <w:ind w:firstLine="0"/>
              <w:jc w:val="center"/>
              <w:rPr>
                <w:rFonts w:ascii="Times New Roman" w:hAnsi="Times New Roman"/>
                <w:sz w:val="28"/>
              </w:rPr>
            </w:pPr>
            <w:r>
              <w:rPr>
                <w:rFonts w:ascii="Times New Roman" w:hAnsi="Times New Roman"/>
                <w:sz w:val="28"/>
              </w:rPr>
              <w:t>Коэффициент п</w:t>
            </w:r>
            <w:r>
              <w:rPr>
                <w:rFonts w:ascii="Times New Roman" w:hAnsi="Times New Roman"/>
                <w:sz w:val="28"/>
              </w:rPr>
              <w:t>е</w:t>
            </w:r>
            <w:r>
              <w:rPr>
                <w:rFonts w:ascii="Times New Roman" w:hAnsi="Times New Roman"/>
                <w:sz w:val="28"/>
              </w:rPr>
              <w:t>ресчета</w:t>
            </w:r>
          </w:p>
        </w:tc>
        <w:tc>
          <w:tcPr>
            <w:tcW w:w="2268" w:type="dxa"/>
          </w:tcPr>
          <w:p w:rsidR="00000000" w:rsidRDefault="00FB33FF">
            <w:pPr>
              <w:ind w:firstLine="0"/>
              <w:jc w:val="center"/>
              <w:rPr>
                <w:rFonts w:ascii="Times New Roman" w:hAnsi="Times New Roman"/>
                <w:sz w:val="28"/>
              </w:rPr>
            </w:pPr>
            <w:r>
              <w:rPr>
                <w:rFonts w:ascii="Times New Roman" w:hAnsi="Times New Roman"/>
                <w:sz w:val="28"/>
              </w:rPr>
              <w:t>Выработано</w:t>
            </w:r>
          </w:p>
          <w:p w:rsidR="00000000" w:rsidRDefault="00FB33FF">
            <w:pPr>
              <w:ind w:firstLine="0"/>
              <w:jc w:val="center"/>
              <w:rPr>
                <w:rFonts w:ascii="Times New Roman" w:hAnsi="Times New Roman"/>
                <w:sz w:val="28"/>
              </w:rPr>
            </w:pPr>
            <w:r>
              <w:rPr>
                <w:rFonts w:ascii="Times New Roman" w:hAnsi="Times New Roman"/>
                <w:sz w:val="28"/>
              </w:rPr>
              <w:t>усло</w:t>
            </w:r>
            <w:r>
              <w:rPr>
                <w:rFonts w:ascii="Times New Roman" w:hAnsi="Times New Roman"/>
                <w:sz w:val="28"/>
              </w:rPr>
              <w:t>в</w:t>
            </w:r>
            <w:r>
              <w:rPr>
                <w:rFonts w:ascii="Times New Roman" w:hAnsi="Times New Roman"/>
                <w:sz w:val="28"/>
              </w:rPr>
              <w:t>ных единиц</w:t>
            </w:r>
          </w:p>
        </w:tc>
      </w:tr>
      <w:tr w:rsidR="00000000">
        <w:tblPrEx>
          <w:tblCellMar>
            <w:top w:w="0" w:type="dxa"/>
            <w:bottom w:w="0" w:type="dxa"/>
          </w:tblCellMar>
        </w:tblPrEx>
        <w:tc>
          <w:tcPr>
            <w:tcW w:w="3544" w:type="dxa"/>
          </w:tcPr>
          <w:p w:rsidR="00000000" w:rsidRDefault="00FB33FF">
            <w:pPr>
              <w:ind w:firstLine="0"/>
              <w:jc w:val="both"/>
              <w:rPr>
                <w:rFonts w:ascii="Times New Roman" w:hAnsi="Times New Roman"/>
                <w:sz w:val="28"/>
              </w:rPr>
            </w:pPr>
            <w:r>
              <w:rPr>
                <w:rFonts w:ascii="Times New Roman" w:hAnsi="Times New Roman"/>
                <w:sz w:val="28"/>
              </w:rPr>
              <w:t>Тетрадь школьная</w:t>
            </w:r>
          </w:p>
          <w:p w:rsidR="00000000" w:rsidRDefault="00FB33FF">
            <w:pPr>
              <w:ind w:firstLine="0"/>
              <w:jc w:val="both"/>
              <w:rPr>
                <w:rFonts w:ascii="Times New Roman" w:hAnsi="Times New Roman"/>
                <w:sz w:val="28"/>
              </w:rPr>
            </w:pPr>
            <w:r>
              <w:rPr>
                <w:rFonts w:ascii="Times New Roman" w:hAnsi="Times New Roman"/>
                <w:sz w:val="28"/>
              </w:rPr>
              <w:t>12 листов</w:t>
            </w:r>
          </w:p>
          <w:p w:rsidR="00000000" w:rsidRDefault="00FB33FF">
            <w:pPr>
              <w:ind w:firstLine="0"/>
              <w:jc w:val="both"/>
              <w:rPr>
                <w:rFonts w:ascii="Times New Roman" w:hAnsi="Times New Roman"/>
                <w:sz w:val="28"/>
              </w:rPr>
            </w:pPr>
            <w:r>
              <w:rPr>
                <w:rFonts w:ascii="Times New Roman" w:hAnsi="Times New Roman"/>
                <w:sz w:val="28"/>
              </w:rPr>
              <w:t xml:space="preserve">Тетрадь школьная </w:t>
            </w:r>
          </w:p>
          <w:p w:rsidR="00000000" w:rsidRDefault="00FB33FF">
            <w:pPr>
              <w:ind w:firstLine="0"/>
              <w:jc w:val="both"/>
              <w:rPr>
                <w:rFonts w:ascii="Times New Roman" w:hAnsi="Times New Roman"/>
                <w:sz w:val="28"/>
              </w:rPr>
            </w:pPr>
            <w:r>
              <w:rPr>
                <w:rFonts w:ascii="Times New Roman" w:hAnsi="Times New Roman"/>
                <w:sz w:val="28"/>
              </w:rPr>
              <w:t>18 листов</w:t>
            </w:r>
          </w:p>
          <w:p w:rsidR="00000000" w:rsidRDefault="00FB33FF">
            <w:pPr>
              <w:ind w:firstLine="0"/>
              <w:jc w:val="both"/>
              <w:rPr>
                <w:rFonts w:ascii="Times New Roman" w:hAnsi="Times New Roman"/>
                <w:sz w:val="28"/>
              </w:rPr>
            </w:pPr>
            <w:r>
              <w:rPr>
                <w:rFonts w:ascii="Times New Roman" w:hAnsi="Times New Roman"/>
                <w:sz w:val="28"/>
              </w:rPr>
              <w:t xml:space="preserve">Тетрадь общая </w:t>
            </w:r>
          </w:p>
          <w:p w:rsidR="00000000" w:rsidRDefault="00FB33FF">
            <w:pPr>
              <w:ind w:firstLine="0"/>
              <w:jc w:val="both"/>
              <w:rPr>
                <w:rFonts w:ascii="Times New Roman" w:hAnsi="Times New Roman"/>
                <w:sz w:val="28"/>
              </w:rPr>
            </w:pPr>
            <w:r>
              <w:rPr>
                <w:rFonts w:ascii="Times New Roman" w:hAnsi="Times New Roman"/>
                <w:sz w:val="28"/>
              </w:rPr>
              <w:t>96 листов</w:t>
            </w:r>
          </w:p>
        </w:tc>
        <w:tc>
          <w:tcPr>
            <w:tcW w:w="1843" w:type="dxa"/>
          </w:tcPr>
          <w:p w:rsidR="00000000" w:rsidRDefault="00FB33FF">
            <w:pPr>
              <w:ind w:firstLine="0"/>
              <w:jc w:val="center"/>
              <w:rPr>
                <w:rFonts w:ascii="Times New Roman" w:hAnsi="Times New Roman"/>
                <w:sz w:val="28"/>
              </w:rPr>
            </w:pPr>
            <w:r>
              <w:rPr>
                <w:rFonts w:ascii="Times New Roman" w:hAnsi="Times New Roman"/>
                <w:sz w:val="28"/>
              </w:rPr>
              <w:t>500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200</w:t>
            </w:r>
          </w:p>
        </w:tc>
        <w:tc>
          <w:tcPr>
            <w:tcW w:w="1984" w:type="dxa"/>
          </w:tcPr>
          <w:p w:rsidR="00000000" w:rsidRDefault="00FB33FF">
            <w:pPr>
              <w:ind w:firstLine="0"/>
              <w:jc w:val="center"/>
              <w:rPr>
                <w:rFonts w:ascii="Times New Roman" w:hAnsi="Times New Roman"/>
                <w:sz w:val="28"/>
              </w:rPr>
            </w:pPr>
            <w:r>
              <w:rPr>
                <w:rFonts w:ascii="Times New Roman" w:hAnsi="Times New Roman"/>
                <w:sz w:val="28"/>
              </w:rPr>
              <w:t>1,0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1,5</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8</w:t>
            </w:r>
          </w:p>
        </w:tc>
        <w:tc>
          <w:tcPr>
            <w:tcW w:w="2268" w:type="dxa"/>
          </w:tcPr>
          <w:p w:rsidR="00000000" w:rsidRDefault="00FB33FF">
            <w:pPr>
              <w:ind w:firstLine="0"/>
              <w:jc w:val="center"/>
              <w:rPr>
                <w:rFonts w:ascii="Times New Roman" w:hAnsi="Times New Roman"/>
                <w:sz w:val="28"/>
              </w:rPr>
            </w:pPr>
            <w:r>
              <w:rPr>
                <w:rFonts w:ascii="Times New Roman" w:hAnsi="Times New Roman"/>
                <w:sz w:val="28"/>
              </w:rPr>
              <w:t>500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150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1600</w:t>
            </w:r>
          </w:p>
        </w:tc>
      </w:tr>
      <w:tr w:rsidR="00000000">
        <w:tblPrEx>
          <w:tblCellMar>
            <w:top w:w="0" w:type="dxa"/>
            <w:bottom w:w="0" w:type="dxa"/>
          </w:tblCellMar>
        </w:tblPrEx>
        <w:tc>
          <w:tcPr>
            <w:tcW w:w="9639" w:type="dxa"/>
            <w:gridSpan w:val="4"/>
          </w:tcPr>
          <w:p w:rsidR="00000000" w:rsidRDefault="00FB33FF">
            <w:pPr>
              <w:ind w:firstLine="0"/>
              <w:jc w:val="both"/>
              <w:rPr>
                <w:rFonts w:ascii="Times New Roman" w:hAnsi="Times New Roman"/>
                <w:sz w:val="28"/>
              </w:rPr>
            </w:pPr>
            <w:r>
              <w:rPr>
                <w:rFonts w:ascii="Times New Roman" w:hAnsi="Times New Roman"/>
                <w:i/>
                <w:sz w:val="28"/>
              </w:rPr>
              <w:t>Итого</w:t>
            </w:r>
            <w:r>
              <w:rPr>
                <w:rFonts w:ascii="Times New Roman" w:hAnsi="Times New Roman"/>
                <w:sz w:val="28"/>
              </w:rPr>
              <w:t xml:space="preserve"> условных </w:t>
            </w:r>
          </w:p>
          <w:p w:rsidR="00000000" w:rsidRDefault="00FB33FF">
            <w:pPr>
              <w:ind w:firstLine="0"/>
              <w:jc w:val="both"/>
              <w:rPr>
                <w:rFonts w:ascii="Times New Roman" w:hAnsi="Times New Roman"/>
                <w:sz w:val="28"/>
              </w:rPr>
            </w:pPr>
            <w:r>
              <w:rPr>
                <w:rFonts w:ascii="Times New Roman" w:hAnsi="Times New Roman"/>
                <w:sz w:val="28"/>
              </w:rPr>
              <w:t>тетрадей (12 листов)                                                           2250</w:t>
            </w:r>
          </w:p>
        </w:tc>
      </w:tr>
    </w:tbl>
    <w:p w:rsidR="00000000" w:rsidRDefault="00FB33FF">
      <w:pPr>
        <w:spacing w:before="120"/>
        <w:jc w:val="both"/>
        <w:rPr>
          <w:rFonts w:ascii="Times New Roman" w:hAnsi="Times New Roman"/>
          <w:sz w:val="28"/>
        </w:rPr>
      </w:pPr>
      <w:r>
        <w:rPr>
          <w:rFonts w:ascii="Times New Roman" w:hAnsi="Times New Roman"/>
          <w:sz w:val="28"/>
        </w:rPr>
        <w:t>В некоторых случаях коэффициенты пересчета устанавливаются по соотн</w:t>
      </w:r>
      <w:r>
        <w:rPr>
          <w:rFonts w:ascii="Times New Roman" w:hAnsi="Times New Roman"/>
          <w:sz w:val="28"/>
        </w:rPr>
        <w:t>о</w:t>
      </w:r>
      <w:r>
        <w:rPr>
          <w:rFonts w:ascii="Times New Roman" w:hAnsi="Times New Roman"/>
          <w:sz w:val="28"/>
        </w:rPr>
        <w:t>шению тру</w:t>
      </w:r>
      <w:r>
        <w:rPr>
          <w:rFonts w:ascii="Times New Roman" w:hAnsi="Times New Roman"/>
          <w:sz w:val="28"/>
        </w:rPr>
        <w:t>доемкости или затрат времени работы оборудования (например, при пересчете количества выработанного передельного и литейного чугуна в кол</w:t>
      </w:r>
      <w:r>
        <w:rPr>
          <w:rFonts w:ascii="Times New Roman" w:hAnsi="Times New Roman"/>
          <w:sz w:val="28"/>
        </w:rPr>
        <w:t>и</w:t>
      </w:r>
      <w:r>
        <w:rPr>
          <w:rFonts w:ascii="Times New Roman" w:hAnsi="Times New Roman"/>
          <w:sz w:val="28"/>
        </w:rPr>
        <w:t>честве передельного чугуна). При этом надо иметь в виду, что условные нат</w:t>
      </w:r>
      <w:r>
        <w:rPr>
          <w:rFonts w:ascii="Times New Roman" w:hAnsi="Times New Roman"/>
          <w:sz w:val="28"/>
        </w:rPr>
        <w:t>у</w:t>
      </w:r>
      <w:r>
        <w:rPr>
          <w:rFonts w:ascii="Times New Roman" w:hAnsi="Times New Roman"/>
          <w:sz w:val="28"/>
        </w:rPr>
        <w:t>ральные измерители продукции не заменяют, а д</w:t>
      </w:r>
      <w:r>
        <w:rPr>
          <w:rFonts w:ascii="Times New Roman" w:hAnsi="Times New Roman"/>
          <w:sz w:val="28"/>
        </w:rPr>
        <w:t>ополняют натуральные и в экономическом анализе их следует использовать совместно.</w:t>
      </w:r>
    </w:p>
    <w:p w:rsidR="00000000" w:rsidRDefault="00FB33FF">
      <w:pPr>
        <w:jc w:val="both"/>
        <w:rPr>
          <w:rFonts w:ascii="Times New Roman" w:hAnsi="Times New Roman"/>
          <w:sz w:val="28"/>
        </w:rPr>
      </w:pPr>
      <w:r>
        <w:rPr>
          <w:rFonts w:ascii="Times New Roman" w:hAnsi="Times New Roman"/>
          <w:sz w:val="28"/>
        </w:rPr>
        <w:t>Обобщающую характеристику производства продукции в целом по пре</w:t>
      </w:r>
      <w:r>
        <w:rPr>
          <w:rFonts w:ascii="Times New Roman" w:hAnsi="Times New Roman"/>
          <w:sz w:val="28"/>
        </w:rPr>
        <w:t>д</w:t>
      </w:r>
      <w:r>
        <w:rPr>
          <w:rFonts w:ascii="Times New Roman" w:hAnsi="Times New Roman"/>
          <w:sz w:val="28"/>
        </w:rPr>
        <w:t xml:space="preserve">приятию, отрасли промышленности, региону можно получить с помощью </w:t>
      </w:r>
      <w:r>
        <w:rPr>
          <w:rFonts w:ascii="Times New Roman" w:hAnsi="Times New Roman"/>
          <w:i/>
          <w:sz w:val="28"/>
        </w:rPr>
        <w:t>стоимостного учета.</w:t>
      </w:r>
      <w:r>
        <w:rPr>
          <w:rFonts w:ascii="Times New Roman" w:hAnsi="Times New Roman"/>
          <w:sz w:val="28"/>
        </w:rPr>
        <w:t xml:space="preserve"> В этом случае для учета </w:t>
      </w:r>
      <w:r>
        <w:rPr>
          <w:rFonts w:ascii="Times New Roman" w:hAnsi="Times New Roman"/>
          <w:sz w:val="28"/>
        </w:rPr>
        <w:t>продукции применяются опт</w:t>
      </w:r>
      <w:r>
        <w:rPr>
          <w:rFonts w:ascii="Times New Roman" w:hAnsi="Times New Roman"/>
          <w:sz w:val="28"/>
        </w:rPr>
        <w:t>о</w:t>
      </w:r>
      <w:r>
        <w:rPr>
          <w:rFonts w:ascii="Times New Roman" w:hAnsi="Times New Roman"/>
          <w:sz w:val="28"/>
        </w:rPr>
        <w:t>вые и розничные цены.</w:t>
      </w:r>
    </w:p>
    <w:p w:rsidR="00000000" w:rsidRDefault="00FB33FF">
      <w:pPr>
        <w:jc w:val="both"/>
        <w:rPr>
          <w:rFonts w:ascii="Times New Roman" w:hAnsi="Times New Roman"/>
          <w:sz w:val="28"/>
        </w:rPr>
      </w:pPr>
      <w:r>
        <w:rPr>
          <w:rFonts w:ascii="Times New Roman" w:hAnsi="Times New Roman"/>
          <w:sz w:val="28"/>
        </w:rPr>
        <w:t>На практике используется система стоимостных показателей, в состав кот</w:t>
      </w:r>
      <w:r>
        <w:rPr>
          <w:rFonts w:ascii="Times New Roman" w:hAnsi="Times New Roman"/>
          <w:sz w:val="28"/>
        </w:rPr>
        <w:t>о</w:t>
      </w:r>
      <w:r>
        <w:rPr>
          <w:rFonts w:ascii="Times New Roman" w:hAnsi="Times New Roman"/>
          <w:sz w:val="28"/>
        </w:rPr>
        <w:t>рой включаются валовой оборот, валовая, товарная, реализованная и чистая продукция. Каждый из этих показателей имеет самостоятельное экон</w:t>
      </w:r>
      <w:r>
        <w:rPr>
          <w:rFonts w:ascii="Times New Roman" w:hAnsi="Times New Roman"/>
          <w:sz w:val="28"/>
        </w:rPr>
        <w:t>омическое назначение.</w:t>
      </w:r>
    </w:p>
    <w:p w:rsidR="00000000" w:rsidRDefault="00FB33FF">
      <w:pPr>
        <w:jc w:val="both"/>
        <w:rPr>
          <w:rFonts w:ascii="Times New Roman" w:hAnsi="Times New Roman"/>
          <w:sz w:val="28"/>
        </w:rPr>
      </w:pPr>
      <w:r>
        <w:rPr>
          <w:rFonts w:ascii="Times New Roman" w:hAnsi="Times New Roman"/>
          <w:i/>
          <w:sz w:val="28"/>
        </w:rPr>
        <w:t>Валовой оборот</w:t>
      </w:r>
      <w:r>
        <w:rPr>
          <w:rFonts w:ascii="Times New Roman" w:hAnsi="Times New Roman"/>
          <w:sz w:val="28"/>
        </w:rPr>
        <w:t xml:space="preserve"> характеризует в стоимостном выражении объем продукции, произведенной за отчетный период всеми промышленно-производственными цехами предприятия, независимо от того, потреблена эта продукция в других его промышленно-произ</w:t>
      </w:r>
      <w:r>
        <w:rPr>
          <w:rFonts w:ascii="Times New Roman" w:hAnsi="Times New Roman"/>
          <w:sz w:val="28"/>
        </w:rPr>
        <w:t>водственных цехах или отпущена за пределы предпр</w:t>
      </w:r>
      <w:r>
        <w:rPr>
          <w:rFonts w:ascii="Times New Roman" w:hAnsi="Times New Roman"/>
          <w:sz w:val="28"/>
        </w:rPr>
        <w:t>и</w:t>
      </w:r>
      <w:r>
        <w:rPr>
          <w:rFonts w:ascii="Times New Roman" w:hAnsi="Times New Roman"/>
          <w:sz w:val="28"/>
        </w:rPr>
        <w:t>ятия. В состав валового оборота входят в стоимостном выражении все выраб</w:t>
      </w:r>
      <w:r>
        <w:rPr>
          <w:rFonts w:ascii="Times New Roman" w:hAnsi="Times New Roman"/>
          <w:sz w:val="28"/>
        </w:rPr>
        <w:t>о</w:t>
      </w:r>
      <w:r>
        <w:rPr>
          <w:rFonts w:ascii="Times New Roman" w:hAnsi="Times New Roman"/>
          <w:sz w:val="28"/>
        </w:rPr>
        <w:t>танные в отчетном периоде готовые изделия, полуфабрикаты, продукция всп</w:t>
      </w:r>
      <w:r>
        <w:rPr>
          <w:rFonts w:ascii="Times New Roman" w:hAnsi="Times New Roman"/>
          <w:sz w:val="28"/>
        </w:rPr>
        <w:t>о</w:t>
      </w:r>
      <w:r>
        <w:rPr>
          <w:rFonts w:ascii="Times New Roman" w:hAnsi="Times New Roman"/>
          <w:sz w:val="28"/>
        </w:rPr>
        <w:t>могательных цехов, а также выполненные работы про</w:t>
      </w:r>
      <w:bookmarkStart w:id="573" w:name="OCRUncertain1710"/>
      <w:r>
        <w:rPr>
          <w:rFonts w:ascii="Times New Roman" w:hAnsi="Times New Roman"/>
          <w:sz w:val="28"/>
        </w:rPr>
        <w:t>м</w:t>
      </w:r>
      <w:bookmarkEnd w:id="573"/>
      <w:r>
        <w:rPr>
          <w:rFonts w:ascii="Times New Roman" w:hAnsi="Times New Roman"/>
          <w:sz w:val="28"/>
        </w:rPr>
        <w:t>ышленного ха</w:t>
      </w:r>
      <w:r>
        <w:rPr>
          <w:rFonts w:ascii="Times New Roman" w:hAnsi="Times New Roman"/>
          <w:sz w:val="28"/>
        </w:rPr>
        <w:t>рактера, как дл</w:t>
      </w:r>
      <w:bookmarkStart w:id="574" w:name="OCRUncertain1711"/>
      <w:r>
        <w:rPr>
          <w:rFonts w:ascii="Times New Roman" w:hAnsi="Times New Roman"/>
          <w:sz w:val="28"/>
        </w:rPr>
        <w:t xml:space="preserve">я </w:t>
      </w:r>
      <w:bookmarkEnd w:id="574"/>
      <w:r>
        <w:rPr>
          <w:rFonts w:ascii="Times New Roman" w:hAnsi="Times New Roman"/>
          <w:sz w:val="28"/>
        </w:rPr>
        <w:t>отпуска на сторону за пределы предприятия</w:t>
      </w:r>
      <w:bookmarkStart w:id="575" w:name="OCRUncertain1712"/>
      <w:r>
        <w:rPr>
          <w:rFonts w:ascii="Times New Roman" w:hAnsi="Times New Roman"/>
          <w:sz w:val="28"/>
        </w:rPr>
        <w:t>,</w:t>
      </w:r>
      <w:bookmarkEnd w:id="575"/>
      <w:r>
        <w:rPr>
          <w:rFonts w:ascii="Times New Roman" w:hAnsi="Times New Roman"/>
          <w:sz w:val="28"/>
        </w:rPr>
        <w:t xml:space="preserve"> так и для дальнейшей п</w:t>
      </w:r>
      <w:r>
        <w:rPr>
          <w:rFonts w:ascii="Times New Roman" w:hAnsi="Times New Roman"/>
          <w:sz w:val="28"/>
        </w:rPr>
        <w:t>е</w:t>
      </w:r>
      <w:r>
        <w:rPr>
          <w:rFonts w:ascii="Times New Roman" w:hAnsi="Times New Roman"/>
          <w:sz w:val="28"/>
        </w:rPr>
        <w:t xml:space="preserve">реработки и производственного использования в других цехах. В отраслях с длительным производственным циклом в валовой оборот включаются также изменение остатков </w:t>
      </w:r>
      <w:r>
        <w:rPr>
          <w:rFonts w:ascii="Times New Roman" w:hAnsi="Times New Roman"/>
          <w:sz w:val="28"/>
        </w:rPr>
        <w:lastRenderedPageBreak/>
        <w:t>незавершенно</w:t>
      </w:r>
      <w:r>
        <w:rPr>
          <w:rFonts w:ascii="Times New Roman" w:hAnsi="Times New Roman"/>
          <w:sz w:val="28"/>
        </w:rPr>
        <w:t>го производства как разность стоимости нез</w:t>
      </w:r>
      <w:r>
        <w:rPr>
          <w:rFonts w:ascii="Times New Roman" w:hAnsi="Times New Roman"/>
          <w:sz w:val="28"/>
        </w:rPr>
        <w:t>а</w:t>
      </w:r>
      <w:r>
        <w:rPr>
          <w:rFonts w:ascii="Times New Roman" w:hAnsi="Times New Roman"/>
          <w:sz w:val="28"/>
        </w:rPr>
        <w:t>вершенного производства на конец и начало отчетного периода.</w:t>
      </w:r>
    </w:p>
    <w:p w:rsidR="00000000" w:rsidRDefault="00FB33FF">
      <w:pPr>
        <w:jc w:val="both"/>
        <w:rPr>
          <w:rFonts w:ascii="Times New Roman" w:hAnsi="Times New Roman"/>
          <w:sz w:val="28"/>
        </w:rPr>
      </w:pPr>
      <w:r>
        <w:rPr>
          <w:rFonts w:ascii="Times New Roman" w:hAnsi="Times New Roman"/>
          <w:sz w:val="28"/>
        </w:rPr>
        <w:t>Показатели валового оборота, за отдельными исключениями, в настоящее время не рассчитываются</w:t>
      </w:r>
      <w:bookmarkStart w:id="576" w:name="OCRUncertain1713"/>
      <w:r>
        <w:rPr>
          <w:rFonts w:ascii="Times New Roman" w:hAnsi="Times New Roman"/>
          <w:sz w:val="28"/>
        </w:rPr>
        <w:t>,</w:t>
      </w:r>
      <w:bookmarkEnd w:id="576"/>
      <w:r>
        <w:rPr>
          <w:rFonts w:ascii="Times New Roman" w:hAnsi="Times New Roman"/>
          <w:sz w:val="28"/>
        </w:rPr>
        <w:t xml:space="preserve"> они включают повторный счет стоимости в пределах предприят</w:t>
      </w:r>
      <w:r>
        <w:rPr>
          <w:rFonts w:ascii="Times New Roman" w:hAnsi="Times New Roman"/>
          <w:sz w:val="28"/>
        </w:rPr>
        <w:t xml:space="preserve">ия, равный стоимости </w:t>
      </w:r>
      <w:r>
        <w:rPr>
          <w:rFonts w:ascii="Times New Roman" w:hAnsi="Times New Roman"/>
          <w:i/>
          <w:sz w:val="28"/>
        </w:rPr>
        <w:t>внутризаводского оборота,</w:t>
      </w:r>
      <w:r>
        <w:rPr>
          <w:rFonts w:ascii="Times New Roman" w:hAnsi="Times New Roman"/>
          <w:sz w:val="28"/>
        </w:rPr>
        <w:t xml:space="preserve"> под которым п</w:t>
      </w:r>
      <w:r>
        <w:rPr>
          <w:rFonts w:ascii="Times New Roman" w:hAnsi="Times New Roman"/>
          <w:sz w:val="28"/>
        </w:rPr>
        <w:t>о</w:t>
      </w:r>
      <w:r>
        <w:rPr>
          <w:rFonts w:ascii="Times New Roman" w:hAnsi="Times New Roman"/>
          <w:sz w:val="28"/>
        </w:rPr>
        <w:t>нимается сумма произведенных и потребленных на промышленно-производственные нужды полуфабрикатов, а также продукции подсобных и вспомогательных цехов.</w:t>
      </w:r>
    </w:p>
    <w:p w:rsidR="00000000" w:rsidRDefault="00FB33FF">
      <w:pPr>
        <w:jc w:val="both"/>
        <w:rPr>
          <w:rFonts w:ascii="Times New Roman" w:hAnsi="Times New Roman"/>
          <w:sz w:val="28"/>
        </w:rPr>
      </w:pPr>
      <w:r>
        <w:rPr>
          <w:rFonts w:ascii="Times New Roman" w:hAnsi="Times New Roman"/>
          <w:sz w:val="28"/>
        </w:rPr>
        <w:t xml:space="preserve">Хотя, как уже отмечалось, валовой оборот на </w:t>
      </w:r>
      <w:r>
        <w:rPr>
          <w:rFonts w:ascii="Times New Roman" w:hAnsi="Times New Roman"/>
          <w:sz w:val="28"/>
        </w:rPr>
        <w:t>предприятиях не рассчитыв</w:t>
      </w:r>
      <w:r>
        <w:rPr>
          <w:rFonts w:ascii="Times New Roman" w:hAnsi="Times New Roman"/>
          <w:sz w:val="28"/>
        </w:rPr>
        <w:t>а</w:t>
      </w:r>
      <w:r>
        <w:rPr>
          <w:rFonts w:ascii="Times New Roman" w:hAnsi="Times New Roman"/>
          <w:sz w:val="28"/>
        </w:rPr>
        <w:t>ется, по данному методу исчисляется валовая продукция в таких отраслях, как сахарная, молочная, мясная, рыбная. Валовая продукция промышленного пре</w:t>
      </w:r>
      <w:r>
        <w:rPr>
          <w:rFonts w:ascii="Times New Roman" w:hAnsi="Times New Roman"/>
          <w:sz w:val="28"/>
        </w:rPr>
        <w:t>д</w:t>
      </w:r>
      <w:r>
        <w:rPr>
          <w:rFonts w:ascii="Times New Roman" w:hAnsi="Times New Roman"/>
          <w:sz w:val="28"/>
        </w:rPr>
        <w:t>приятия представляет собой общий объем продуктов основной деятельности предприятия</w:t>
      </w:r>
      <w:r>
        <w:rPr>
          <w:rFonts w:ascii="Times New Roman" w:hAnsi="Times New Roman"/>
          <w:sz w:val="28"/>
        </w:rPr>
        <w:t xml:space="preserve"> (работ, услуг) за определенный период времени в денежном выр</w:t>
      </w:r>
      <w:r>
        <w:rPr>
          <w:rFonts w:ascii="Times New Roman" w:hAnsi="Times New Roman"/>
          <w:sz w:val="28"/>
        </w:rPr>
        <w:t>а</w:t>
      </w:r>
      <w:r>
        <w:rPr>
          <w:rFonts w:ascii="Times New Roman" w:hAnsi="Times New Roman"/>
          <w:sz w:val="28"/>
        </w:rPr>
        <w:t>жении. В показателе валовой продукции учитываются все произведенные в данном периоде продукты (работы, услуги), отпущенные за пределы предпр</w:t>
      </w:r>
      <w:r>
        <w:rPr>
          <w:rFonts w:ascii="Times New Roman" w:hAnsi="Times New Roman"/>
          <w:sz w:val="28"/>
        </w:rPr>
        <w:t>и</w:t>
      </w:r>
      <w:r>
        <w:rPr>
          <w:rFonts w:ascii="Times New Roman" w:hAnsi="Times New Roman"/>
          <w:sz w:val="28"/>
        </w:rPr>
        <w:t xml:space="preserve">ятия и предназначенные для собственного потребления, </w:t>
      </w:r>
      <w:r>
        <w:rPr>
          <w:rFonts w:ascii="Times New Roman" w:hAnsi="Times New Roman"/>
          <w:sz w:val="28"/>
        </w:rPr>
        <w:t>а также продукты ра</w:t>
      </w:r>
      <w:r>
        <w:rPr>
          <w:rFonts w:ascii="Times New Roman" w:hAnsi="Times New Roman"/>
          <w:sz w:val="28"/>
        </w:rPr>
        <w:t>з</w:t>
      </w:r>
      <w:r>
        <w:rPr>
          <w:rFonts w:ascii="Times New Roman" w:hAnsi="Times New Roman"/>
          <w:sz w:val="28"/>
        </w:rPr>
        <w:t>личной степени готовности.</w:t>
      </w:r>
    </w:p>
    <w:p w:rsidR="00000000" w:rsidRDefault="00FB33FF">
      <w:pPr>
        <w:jc w:val="both"/>
        <w:rPr>
          <w:rFonts w:ascii="Times New Roman" w:hAnsi="Times New Roman"/>
          <w:sz w:val="28"/>
        </w:rPr>
      </w:pPr>
      <w:r>
        <w:rPr>
          <w:rFonts w:ascii="Times New Roman" w:hAnsi="Times New Roman"/>
          <w:sz w:val="28"/>
        </w:rPr>
        <w:t xml:space="preserve">Валовая продукция предприятия может рассчитываться двумя способами: </w:t>
      </w:r>
    </w:p>
    <w:p w:rsidR="00000000" w:rsidRDefault="00FB33FF">
      <w:pPr>
        <w:jc w:val="both"/>
        <w:rPr>
          <w:rFonts w:ascii="Times New Roman" w:hAnsi="Times New Roman"/>
          <w:sz w:val="28"/>
        </w:rPr>
      </w:pPr>
      <w:r>
        <w:rPr>
          <w:rFonts w:ascii="Times New Roman" w:hAnsi="Times New Roman"/>
          <w:noProof/>
          <w:sz w:val="28"/>
        </w:rPr>
        <w:t>1</w:t>
      </w:r>
      <w:bookmarkStart w:id="577" w:name="OCRUncertain1714"/>
      <w:r>
        <w:rPr>
          <w:rFonts w:ascii="Times New Roman" w:hAnsi="Times New Roman"/>
          <w:noProof/>
          <w:sz w:val="28"/>
        </w:rPr>
        <w:t>)</w:t>
      </w:r>
      <w:bookmarkEnd w:id="577"/>
      <w:r>
        <w:rPr>
          <w:rFonts w:ascii="Times New Roman" w:hAnsi="Times New Roman"/>
          <w:noProof/>
          <w:sz w:val="28"/>
        </w:rPr>
        <w:t> </w:t>
      </w:r>
      <w:r>
        <w:rPr>
          <w:rFonts w:ascii="Times New Roman" w:hAnsi="Times New Roman"/>
          <w:sz w:val="28"/>
        </w:rPr>
        <w:t xml:space="preserve">исходя из валового оборота; </w:t>
      </w:r>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sz w:val="28"/>
        </w:rPr>
        <w:t xml:space="preserve">на основе поэлементного подсчета. </w:t>
      </w:r>
    </w:p>
    <w:p w:rsidR="00000000" w:rsidRDefault="00FB33FF">
      <w:pPr>
        <w:jc w:val="both"/>
        <w:rPr>
          <w:rFonts w:ascii="Times New Roman" w:hAnsi="Times New Roman"/>
          <w:sz w:val="28"/>
        </w:rPr>
      </w:pPr>
      <w:r>
        <w:rPr>
          <w:rFonts w:ascii="Times New Roman" w:hAnsi="Times New Roman"/>
          <w:sz w:val="28"/>
        </w:rPr>
        <w:t>Первый способ базируется на том</w:t>
      </w:r>
      <w:bookmarkStart w:id="578" w:name="OCRUncertain1715"/>
      <w:r>
        <w:rPr>
          <w:rFonts w:ascii="Times New Roman" w:hAnsi="Times New Roman"/>
          <w:sz w:val="28"/>
        </w:rPr>
        <w:t>,</w:t>
      </w:r>
      <w:bookmarkEnd w:id="578"/>
      <w:r>
        <w:rPr>
          <w:rFonts w:ascii="Times New Roman" w:hAnsi="Times New Roman"/>
          <w:sz w:val="28"/>
        </w:rPr>
        <w:t xml:space="preserve"> что валовая продукция отличается от в</w:t>
      </w:r>
      <w:r>
        <w:rPr>
          <w:rFonts w:ascii="Times New Roman" w:hAnsi="Times New Roman"/>
          <w:sz w:val="28"/>
        </w:rPr>
        <w:t>а</w:t>
      </w:r>
      <w:r>
        <w:rPr>
          <w:rFonts w:ascii="Times New Roman" w:hAnsi="Times New Roman"/>
          <w:sz w:val="28"/>
        </w:rPr>
        <w:t xml:space="preserve">лового оборота на величину внутризаводского оборота: </w:t>
      </w:r>
      <w:r>
        <w:rPr>
          <w:rFonts w:ascii="Times New Roman" w:hAnsi="Times New Roman"/>
          <w:position w:val="-8"/>
          <w:sz w:val="28"/>
        </w:rPr>
        <w:object w:dxaOrig="2000" w:dyaOrig="300">
          <v:shape id="_x0000_i1258" type="#_x0000_t75" style="width:99.75pt;height:15.45pt" o:ole="">
            <v:imagedata r:id="rId435" o:title=""/>
          </v:shape>
          <o:OLEObject Type="Embed" ProgID="Equation" ShapeID="_x0000_i1258" DrawAspect="Content" ObjectID="_1447852536" r:id="rId436"/>
        </w:object>
      </w:r>
    </w:p>
    <w:p w:rsidR="00000000" w:rsidRDefault="00FB33FF">
      <w:pPr>
        <w:jc w:val="both"/>
        <w:rPr>
          <w:rFonts w:ascii="Times New Roman" w:hAnsi="Times New Roman"/>
          <w:sz w:val="28"/>
        </w:rPr>
      </w:pPr>
      <w:r>
        <w:rPr>
          <w:rFonts w:ascii="Times New Roman" w:hAnsi="Times New Roman"/>
          <w:sz w:val="28"/>
        </w:rPr>
        <w:t>где ВП</w:t>
      </w:r>
      <w:r>
        <w:rPr>
          <w:rFonts w:ascii="Times New Roman" w:hAnsi="Times New Roman"/>
          <w:noProof/>
          <w:sz w:val="28"/>
        </w:rPr>
        <w:t xml:space="preserve"> -</w:t>
      </w:r>
      <w:r>
        <w:rPr>
          <w:rFonts w:ascii="Times New Roman" w:hAnsi="Times New Roman"/>
          <w:sz w:val="28"/>
        </w:rPr>
        <w:t xml:space="preserve"> валовая продукция, </w:t>
      </w:r>
    </w:p>
    <w:p w:rsidR="00000000" w:rsidRDefault="00FB33FF">
      <w:pPr>
        <w:jc w:val="both"/>
        <w:rPr>
          <w:rFonts w:ascii="Times New Roman" w:hAnsi="Times New Roman"/>
          <w:sz w:val="28"/>
        </w:rPr>
      </w:pPr>
      <w:r>
        <w:rPr>
          <w:rFonts w:ascii="Times New Roman" w:hAnsi="Times New Roman"/>
          <w:sz w:val="28"/>
        </w:rPr>
        <w:t>ВО</w:t>
      </w:r>
      <w:r>
        <w:rPr>
          <w:rFonts w:ascii="Times New Roman" w:hAnsi="Times New Roman"/>
          <w:noProof/>
          <w:sz w:val="28"/>
        </w:rPr>
        <w:t xml:space="preserve"> -</w:t>
      </w:r>
      <w:r>
        <w:rPr>
          <w:rFonts w:ascii="Times New Roman" w:hAnsi="Times New Roman"/>
          <w:sz w:val="28"/>
        </w:rPr>
        <w:t xml:space="preserve"> валовой оборот, </w:t>
      </w:r>
    </w:p>
    <w:p w:rsidR="00000000" w:rsidRDefault="00FB33FF">
      <w:pPr>
        <w:jc w:val="both"/>
        <w:rPr>
          <w:rFonts w:ascii="Times New Roman" w:hAnsi="Times New Roman"/>
          <w:sz w:val="28"/>
        </w:rPr>
      </w:pPr>
      <w:r>
        <w:rPr>
          <w:rFonts w:ascii="Times New Roman" w:hAnsi="Times New Roman"/>
          <w:sz w:val="28"/>
        </w:rPr>
        <w:t>ВЗО</w:t>
      </w:r>
      <w:r>
        <w:rPr>
          <w:rFonts w:ascii="Times New Roman" w:hAnsi="Times New Roman"/>
          <w:noProof/>
          <w:sz w:val="28"/>
        </w:rPr>
        <w:t xml:space="preserve"> -</w:t>
      </w:r>
      <w:r>
        <w:rPr>
          <w:rFonts w:ascii="Times New Roman" w:hAnsi="Times New Roman"/>
          <w:sz w:val="28"/>
        </w:rPr>
        <w:t xml:space="preserve"> внутризаводской оборот.</w:t>
      </w:r>
    </w:p>
    <w:p w:rsidR="00000000" w:rsidRDefault="00FB33FF">
      <w:pPr>
        <w:jc w:val="both"/>
        <w:rPr>
          <w:rFonts w:ascii="Times New Roman" w:hAnsi="Times New Roman"/>
          <w:sz w:val="28"/>
        </w:rPr>
      </w:pPr>
      <w:r>
        <w:rPr>
          <w:rFonts w:ascii="Times New Roman" w:hAnsi="Times New Roman"/>
          <w:sz w:val="28"/>
        </w:rPr>
        <w:t>При поэлементном подсчете об</w:t>
      </w:r>
      <w:bookmarkStart w:id="579" w:name="OCRUncertain1719"/>
      <w:r>
        <w:rPr>
          <w:rFonts w:ascii="Times New Roman" w:hAnsi="Times New Roman"/>
          <w:sz w:val="28"/>
        </w:rPr>
        <w:t>ъ</w:t>
      </w:r>
      <w:bookmarkEnd w:id="579"/>
      <w:r>
        <w:rPr>
          <w:rFonts w:ascii="Times New Roman" w:hAnsi="Times New Roman"/>
          <w:sz w:val="28"/>
        </w:rPr>
        <w:t>ема валовой продукции рассчитывается в</w:t>
      </w:r>
      <w:r>
        <w:rPr>
          <w:rFonts w:ascii="Times New Roman" w:hAnsi="Times New Roman"/>
          <w:sz w:val="28"/>
        </w:rPr>
        <w:t>е</w:t>
      </w:r>
      <w:r>
        <w:rPr>
          <w:rFonts w:ascii="Times New Roman" w:hAnsi="Times New Roman"/>
          <w:sz w:val="28"/>
        </w:rPr>
        <w:t>личина каждого элемента без вну</w:t>
      </w:r>
      <w:r>
        <w:rPr>
          <w:rFonts w:ascii="Times New Roman" w:hAnsi="Times New Roman"/>
          <w:sz w:val="28"/>
        </w:rPr>
        <w:t>тризаводского оборота и результаты по всем элементам суммируются. В валовую продукцию входят:</w:t>
      </w:r>
    </w:p>
    <w:p w:rsidR="00000000" w:rsidRDefault="00FB33FF">
      <w:pPr>
        <w:jc w:val="both"/>
        <w:rPr>
          <w:rFonts w:ascii="Times New Roman" w:hAnsi="Times New Roman"/>
          <w:sz w:val="28"/>
        </w:rPr>
      </w:pPr>
      <w:r>
        <w:rPr>
          <w:rFonts w:ascii="Times New Roman" w:hAnsi="Times New Roman"/>
          <w:noProof/>
          <w:sz w:val="28"/>
        </w:rPr>
        <w:t>1) </w:t>
      </w:r>
      <w:r>
        <w:rPr>
          <w:rFonts w:ascii="Times New Roman" w:hAnsi="Times New Roman"/>
          <w:sz w:val="28"/>
        </w:rPr>
        <w:t>стоимость готовых изделий, выработанных за отчетный период основн</w:t>
      </w:r>
      <w:r>
        <w:rPr>
          <w:rFonts w:ascii="Times New Roman" w:hAnsi="Times New Roman"/>
          <w:sz w:val="28"/>
        </w:rPr>
        <w:t>ы</w:t>
      </w:r>
      <w:r>
        <w:rPr>
          <w:rFonts w:ascii="Times New Roman" w:hAnsi="Times New Roman"/>
          <w:sz w:val="28"/>
        </w:rPr>
        <w:t>ми, подсобными и побочными цехами как из своего сырья, так и из сырья и м</w:t>
      </w:r>
      <w:r>
        <w:rPr>
          <w:rFonts w:ascii="Times New Roman" w:hAnsi="Times New Roman"/>
          <w:sz w:val="28"/>
        </w:rPr>
        <w:t>а</w:t>
      </w:r>
      <w:r>
        <w:rPr>
          <w:rFonts w:ascii="Times New Roman" w:hAnsi="Times New Roman"/>
          <w:sz w:val="28"/>
        </w:rPr>
        <w:t>териалов заказчиков</w: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sz w:val="28"/>
        </w:rPr>
        <w:t>стоимость полуфабрикатов собственного производства и изделий всп</w:t>
      </w:r>
      <w:r>
        <w:rPr>
          <w:rFonts w:ascii="Times New Roman" w:hAnsi="Times New Roman"/>
          <w:sz w:val="28"/>
        </w:rPr>
        <w:t>о</w:t>
      </w:r>
      <w:r>
        <w:rPr>
          <w:rFonts w:ascii="Times New Roman" w:hAnsi="Times New Roman"/>
          <w:sz w:val="28"/>
        </w:rPr>
        <w:t>могательных цехов, отпущенных за пределы предприятия;</w:t>
      </w:r>
    </w:p>
    <w:p w:rsidR="00000000" w:rsidRDefault="00FB33FF">
      <w:pPr>
        <w:jc w:val="both"/>
        <w:rPr>
          <w:rFonts w:ascii="Times New Roman" w:hAnsi="Times New Roman"/>
          <w:sz w:val="28"/>
        </w:rPr>
      </w:pPr>
      <w:r>
        <w:rPr>
          <w:rFonts w:ascii="Times New Roman" w:hAnsi="Times New Roman"/>
          <w:noProof/>
          <w:sz w:val="28"/>
        </w:rPr>
        <w:t>3) </w:t>
      </w:r>
      <w:r>
        <w:rPr>
          <w:rFonts w:ascii="Times New Roman" w:hAnsi="Times New Roman"/>
          <w:sz w:val="28"/>
        </w:rPr>
        <w:t>стоимость работ промышленного характера, выполненных по заказам со стороны или для непромышленных предприятий и организаций данно</w:t>
      </w:r>
      <w:r>
        <w:rPr>
          <w:rFonts w:ascii="Times New Roman" w:hAnsi="Times New Roman"/>
          <w:sz w:val="28"/>
        </w:rPr>
        <w:t>го хозя</w:t>
      </w:r>
      <w:r>
        <w:rPr>
          <w:rFonts w:ascii="Times New Roman" w:hAnsi="Times New Roman"/>
          <w:sz w:val="28"/>
        </w:rPr>
        <w:t>й</w:t>
      </w:r>
      <w:r>
        <w:rPr>
          <w:rFonts w:ascii="Times New Roman" w:hAnsi="Times New Roman"/>
          <w:sz w:val="28"/>
        </w:rPr>
        <w:t>ства;</w:t>
      </w:r>
    </w:p>
    <w:p w:rsidR="00000000" w:rsidRDefault="00FB33FF">
      <w:pPr>
        <w:jc w:val="both"/>
        <w:rPr>
          <w:rFonts w:ascii="Times New Roman" w:hAnsi="Times New Roman"/>
          <w:sz w:val="28"/>
        </w:rPr>
      </w:pPr>
      <w:r>
        <w:rPr>
          <w:rFonts w:ascii="Times New Roman" w:hAnsi="Times New Roman"/>
          <w:noProof/>
          <w:sz w:val="28"/>
        </w:rPr>
        <w:t>4) </w:t>
      </w:r>
      <w:r>
        <w:rPr>
          <w:rFonts w:ascii="Times New Roman" w:hAnsi="Times New Roman"/>
          <w:sz w:val="28"/>
        </w:rPr>
        <w:t>стоимость прироста или убыли полуфабрикатов собственного произво</w:t>
      </w:r>
      <w:r>
        <w:rPr>
          <w:rFonts w:ascii="Times New Roman" w:hAnsi="Times New Roman"/>
          <w:sz w:val="28"/>
        </w:rPr>
        <w:t>д</w:t>
      </w:r>
      <w:r>
        <w:rPr>
          <w:rFonts w:ascii="Times New Roman" w:hAnsi="Times New Roman"/>
          <w:sz w:val="28"/>
        </w:rPr>
        <w:t>ства;</w:t>
      </w:r>
    </w:p>
    <w:p w:rsidR="00000000" w:rsidRDefault="00FB33FF">
      <w:pPr>
        <w:jc w:val="both"/>
        <w:rPr>
          <w:rFonts w:ascii="Times New Roman" w:hAnsi="Times New Roman"/>
          <w:sz w:val="28"/>
        </w:rPr>
      </w:pPr>
      <w:r>
        <w:rPr>
          <w:rFonts w:ascii="Times New Roman" w:hAnsi="Times New Roman"/>
          <w:noProof/>
          <w:sz w:val="28"/>
        </w:rPr>
        <w:t>5) </w:t>
      </w:r>
      <w:r>
        <w:rPr>
          <w:rFonts w:ascii="Times New Roman" w:hAnsi="Times New Roman"/>
          <w:sz w:val="28"/>
        </w:rPr>
        <w:t>стоимость изменения остатков инструментов, штампов, моделей, присп</w:t>
      </w:r>
      <w:r>
        <w:rPr>
          <w:rFonts w:ascii="Times New Roman" w:hAnsi="Times New Roman"/>
          <w:sz w:val="28"/>
        </w:rPr>
        <w:t>о</w:t>
      </w:r>
      <w:r>
        <w:rPr>
          <w:rFonts w:ascii="Times New Roman" w:hAnsi="Times New Roman"/>
          <w:sz w:val="28"/>
        </w:rPr>
        <w:t>соблений, опок, изготовленных для собственных нужд;</w:t>
      </w:r>
    </w:p>
    <w:p w:rsidR="00000000" w:rsidRDefault="00FB33FF">
      <w:pPr>
        <w:jc w:val="both"/>
        <w:rPr>
          <w:rFonts w:ascii="Times New Roman" w:hAnsi="Times New Roman"/>
          <w:sz w:val="28"/>
        </w:rPr>
      </w:pPr>
      <w:r>
        <w:rPr>
          <w:rFonts w:ascii="Times New Roman" w:hAnsi="Times New Roman"/>
          <w:noProof/>
          <w:sz w:val="28"/>
        </w:rPr>
        <w:t>6) </w:t>
      </w:r>
      <w:r>
        <w:rPr>
          <w:rFonts w:ascii="Times New Roman" w:hAnsi="Times New Roman"/>
          <w:sz w:val="28"/>
        </w:rPr>
        <w:t>стоимость изменения остатков незавершенного</w:t>
      </w:r>
      <w:r>
        <w:rPr>
          <w:rFonts w:ascii="Times New Roman" w:hAnsi="Times New Roman"/>
          <w:sz w:val="28"/>
        </w:rPr>
        <w:t xml:space="preserve"> производства (на тех з</w:t>
      </w:r>
      <w:r>
        <w:rPr>
          <w:rFonts w:ascii="Times New Roman" w:hAnsi="Times New Roman"/>
          <w:sz w:val="28"/>
        </w:rPr>
        <w:t>а</w:t>
      </w:r>
      <w:r>
        <w:rPr>
          <w:rFonts w:ascii="Times New Roman" w:hAnsi="Times New Roman"/>
          <w:sz w:val="28"/>
        </w:rPr>
        <w:t>водах, где продолжительность производственного цикла составляет более двух месяцев).</w:t>
      </w:r>
    </w:p>
    <w:p w:rsidR="00000000" w:rsidRDefault="00FB33FF">
      <w:pPr>
        <w:jc w:val="both"/>
        <w:rPr>
          <w:rFonts w:ascii="Times New Roman" w:hAnsi="Times New Roman"/>
          <w:sz w:val="28"/>
        </w:rPr>
      </w:pPr>
      <w:r>
        <w:rPr>
          <w:rFonts w:ascii="Times New Roman" w:hAnsi="Times New Roman"/>
          <w:sz w:val="28"/>
        </w:rPr>
        <w:lastRenderedPageBreak/>
        <w:t>4-й, 5-й и 6-й элементы валовой продукции рассчитываются как разница между величинами этих элементов на конец и начало периода.</w:t>
      </w:r>
    </w:p>
    <w:p w:rsidR="00000000" w:rsidRDefault="00FB33FF">
      <w:pPr>
        <w:jc w:val="both"/>
        <w:rPr>
          <w:rFonts w:ascii="Times New Roman" w:hAnsi="Times New Roman"/>
          <w:sz w:val="28"/>
        </w:rPr>
      </w:pPr>
      <w:r>
        <w:rPr>
          <w:rFonts w:ascii="Times New Roman" w:hAnsi="Times New Roman"/>
          <w:sz w:val="28"/>
        </w:rPr>
        <w:t>В настоящее время в</w:t>
      </w:r>
      <w:r>
        <w:rPr>
          <w:rFonts w:ascii="Times New Roman" w:hAnsi="Times New Roman"/>
          <w:sz w:val="28"/>
        </w:rPr>
        <w:t>аловая продукция не является показателем, по котор</w:t>
      </w:r>
      <w:r>
        <w:rPr>
          <w:rFonts w:ascii="Times New Roman" w:hAnsi="Times New Roman"/>
          <w:sz w:val="28"/>
        </w:rPr>
        <w:t>о</w:t>
      </w:r>
      <w:r>
        <w:rPr>
          <w:rFonts w:ascii="Times New Roman" w:hAnsi="Times New Roman"/>
          <w:sz w:val="28"/>
        </w:rPr>
        <w:t>му оценивается деятельность предприятия. Однако он определяет</w:t>
      </w:r>
      <w:bookmarkStart w:id="580" w:name="OCRUncertain1720"/>
      <w:r>
        <w:rPr>
          <w:rFonts w:ascii="Times New Roman" w:hAnsi="Times New Roman"/>
          <w:sz w:val="28"/>
        </w:rPr>
        <w:t>с</w:t>
      </w:r>
      <w:bookmarkEnd w:id="580"/>
      <w:r>
        <w:rPr>
          <w:rFonts w:ascii="Times New Roman" w:hAnsi="Times New Roman"/>
          <w:sz w:val="28"/>
        </w:rPr>
        <w:t>я предпр</w:t>
      </w:r>
      <w:r>
        <w:rPr>
          <w:rFonts w:ascii="Times New Roman" w:hAnsi="Times New Roman"/>
          <w:sz w:val="28"/>
        </w:rPr>
        <w:t>и</w:t>
      </w:r>
      <w:r>
        <w:rPr>
          <w:rFonts w:ascii="Times New Roman" w:hAnsi="Times New Roman"/>
          <w:sz w:val="28"/>
        </w:rPr>
        <w:t>ятиями, так как данные о произведенной валовой продукции необходимы для исчисления чистой продукции и для выяснения динамики производс</w:t>
      </w:r>
      <w:r>
        <w:rPr>
          <w:rFonts w:ascii="Times New Roman" w:hAnsi="Times New Roman"/>
          <w:sz w:val="28"/>
        </w:rPr>
        <w:t>тва.</w:t>
      </w:r>
    </w:p>
    <w:p w:rsidR="00000000" w:rsidRDefault="00FB33FF">
      <w:pPr>
        <w:jc w:val="both"/>
        <w:rPr>
          <w:rFonts w:ascii="Times New Roman" w:hAnsi="Times New Roman"/>
          <w:sz w:val="28"/>
        </w:rPr>
      </w:pPr>
      <w:r>
        <w:rPr>
          <w:rFonts w:ascii="Times New Roman" w:hAnsi="Times New Roman"/>
          <w:sz w:val="28"/>
        </w:rPr>
        <w:t>Товарная продукция, или, как ее называют в настоящее время, объем пр</w:t>
      </w:r>
      <w:r>
        <w:rPr>
          <w:rFonts w:ascii="Times New Roman" w:hAnsi="Times New Roman"/>
          <w:sz w:val="28"/>
        </w:rPr>
        <w:t>о</w:t>
      </w:r>
      <w:r>
        <w:rPr>
          <w:rFonts w:ascii="Times New Roman" w:hAnsi="Times New Roman"/>
          <w:sz w:val="28"/>
        </w:rPr>
        <w:t>дукции (работ, услуг), представляет собой показатель, характеризующий объем продукции, произведенной для реализации на сторону.</w:t>
      </w:r>
    </w:p>
    <w:p w:rsidR="00000000" w:rsidRDefault="00FB33FF">
      <w:pPr>
        <w:jc w:val="both"/>
        <w:rPr>
          <w:rFonts w:ascii="Times New Roman" w:hAnsi="Times New Roman"/>
          <w:sz w:val="28"/>
        </w:rPr>
      </w:pPr>
      <w:r>
        <w:rPr>
          <w:rFonts w:ascii="Times New Roman" w:hAnsi="Times New Roman"/>
          <w:sz w:val="28"/>
        </w:rPr>
        <w:t xml:space="preserve">Товарную продукцию составляют следующие три элемента: </w:t>
      </w:r>
    </w:p>
    <w:p w:rsidR="00000000" w:rsidRDefault="00FB33FF">
      <w:pPr>
        <w:jc w:val="both"/>
        <w:rPr>
          <w:rFonts w:ascii="Times New Roman" w:hAnsi="Times New Roman"/>
          <w:sz w:val="28"/>
        </w:rPr>
      </w:pPr>
      <w:r>
        <w:rPr>
          <w:rFonts w:ascii="Times New Roman" w:hAnsi="Times New Roman"/>
          <w:noProof/>
          <w:sz w:val="28"/>
        </w:rPr>
        <w:t>1) </w:t>
      </w:r>
      <w:r>
        <w:rPr>
          <w:rFonts w:ascii="Times New Roman" w:hAnsi="Times New Roman"/>
          <w:sz w:val="28"/>
        </w:rPr>
        <w:t>стоимость готовых изделий, произведенных в отчетном периоде осно</w:t>
      </w:r>
      <w:r>
        <w:rPr>
          <w:rFonts w:ascii="Times New Roman" w:hAnsi="Times New Roman"/>
          <w:sz w:val="28"/>
        </w:rPr>
        <w:t>в</w:t>
      </w:r>
      <w:r>
        <w:rPr>
          <w:rFonts w:ascii="Times New Roman" w:hAnsi="Times New Roman"/>
          <w:sz w:val="28"/>
        </w:rPr>
        <w:t>ными, подсобными и побочными предприятиями;</w:t>
      </w:r>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sz w:val="28"/>
        </w:rPr>
        <w:t>стоимость полуфабрикатов собственного производства и изделий всп</w:t>
      </w:r>
      <w:r>
        <w:rPr>
          <w:rFonts w:ascii="Times New Roman" w:hAnsi="Times New Roman"/>
          <w:sz w:val="28"/>
        </w:rPr>
        <w:t>о</w:t>
      </w:r>
      <w:r>
        <w:rPr>
          <w:rFonts w:ascii="Times New Roman" w:hAnsi="Times New Roman"/>
          <w:sz w:val="28"/>
        </w:rPr>
        <w:t>могательных цехов, отпущенных на сторону;</w:t>
      </w:r>
    </w:p>
    <w:p w:rsidR="00000000" w:rsidRDefault="00FB33FF">
      <w:pPr>
        <w:jc w:val="both"/>
        <w:rPr>
          <w:rFonts w:ascii="Times New Roman" w:hAnsi="Times New Roman"/>
          <w:sz w:val="28"/>
        </w:rPr>
      </w:pPr>
      <w:r>
        <w:rPr>
          <w:rFonts w:ascii="Times New Roman" w:hAnsi="Times New Roman"/>
          <w:noProof/>
          <w:sz w:val="28"/>
        </w:rPr>
        <w:t>3) </w:t>
      </w:r>
      <w:r>
        <w:rPr>
          <w:rFonts w:ascii="Times New Roman" w:hAnsi="Times New Roman"/>
          <w:sz w:val="28"/>
        </w:rPr>
        <w:t xml:space="preserve">стоимость работ промышленного </w:t>
      </w:r>
      <w:r>
        <w:rPr>
          <w:rFonts w:ascii="Times New Roman" w:hAnsi="Times New Roman"/>
          <w:sz w:val="28"/>
        </w:rPr>
        <w:t>характера, выполненных по заказам со стороны или для непромышленных подразделений и организаций данного предприятия.</w:t>
      </w:r>
    </w:p>
    <w:p w:rsidR="00000000" w:rsidRDefault="00FB33FF">
      <w:pPr>
        <w:jc w:val="both"/>
        <w:rPr>
          <w:rFonts w:ascii="Times New Roman" w:hAnsi="Times New Roman"/>
          <w:sz w:val="28"/>
        </w:rPr>
      </w:pPr>
      <w:r>
        <w:rPr>
          <w:rFonts w:ascii="Times New Roman" w:hAnsi="Times New Roman"/>
          <w:sz w:val="28"/>
        </w:rPr>
        <w:t>Таким образом, товарная продукция отличается от валовой тем, что в нее не входят те результаты производственной деятельности, которые остаю</w:t>
      </w:r>
      <w:r>
        <w:rPr>
          <w:rFonts w:ascii="Times New Roman" w:hAnsi="Times New Roman"/>
          <w:sz w:val="28"/>
        </w:rPr>
        <w:t>тся на с</w:t>
      </w:r>
      <w:r>
        <w:rPr>
          <w:rFonts w:ascii="Times New Roman" w:hAnsi="Times New Roman"/>
          <w:sz w:val="28"/>
        </w:rPr>
        <w:t>а</w:t>
      </w:r>
      <w:r>
        <w:rPr>
          <w:rFonts w:ascii="Times New Roman" w:hAnsi="Times New Roman"/>
          <w:sz w:val="28"/>
        </w:rPr>
        <w:t>мом предприятии и не предназначаются к отпуску за его пределы. К ним отн</w:t>
      </w:r>
      <w:r>
        <w:rPr>
          <w:rFonts w:ascii="Times New Roman" w:hAnsi="Times New Roman"/>
          <w:sz w:val="28"/>
        </w:rPr>
        <w:t>о</w:t>
      </w:r>
      <w:r>
        <w:rPr>
          <w:rFonts w:ascii="Times New Roman" w:hAnsi="Times New Roman"/>
          <w:sz w:val="28"/>
        </w:rPr>
        <w:t>сятся изменения остатков полуфабрикатов собственного производства, нез</w:t>
      </w:r>
      <w:r>
        <w:rPr>
          <w:rFonts w:ascii="Times New Roman" w:hAnsi="Times New Roman"/>
          <w:sz w:val="28"/>
        </w:rPr>
        <w:t>а</w:t>
      </w:r>
      <w:r>
        <w:rPr>
          <w:rFonts w:ascii="Times New Roman" w:hAnsi="Times New Roman"/>
          <w:sz w:val="28"/>
        </w:rPr>
        <w:t>вершенного производства, инструментов, штампов, опок и других приспосо</w:t>
      </w:r>
      <w:r>
        <w:rPr>
          <w:rFonts w:ascii="Times New Roman" w:hAnsi="Times New Roman"/>
          <w:sz w:val="28"/>
        </w:rPr>
        <w:t>б</w:t>
      </w:r>
      <w:r>
        <w:rPr>
          <w:rFonts w:ascii="Times New Roman" w:hAnsi="Times New Roman"/>
          <w:sz w:val="28"/>
        </w:rPr>
        <w:t>лений, т.е.</w:t>
      </w:r>
      <w:r>
        <w:rPr>
          <w:rFonts w:ascii="Times New Roman" w:hAnsi="Times New Roman"/>
          <w:noProof/>
          <w:sz w:val="28"/>
        </w:rPr>
        <w:t xml:space="preserve"> 4 -</w:t>
      </w:r>
      <w:r>
        <w:rPr>
          <w:rFonts w:ascii="Times New Roman" w:hAnsi="Times New Roman"/>
          <w:sz w:val="28"/>
        </w:rPr>
        <w:t xml:space="preserve"> 6-й элементы вал</w:t>
      </w:r>
      <w:r>
        <w:rPr>
          <w:rFonts w:ascii="Times New Roman" w:hAnsi="Times New Roman"/>
          <w:sz w:val="28"/>
        </w:rPr>
        <w:t>овой продукции. Помимо этого, в товарную пр</w:t>
      </w:r>
      <w:r>
        <w:rPr>
          <w:rFonts w:ascii="Times New Roman" w:hAnsi="Times New Roman"/>
          <w:sz w:val="28"/>
        </w:rPr>
        <w:t>о</w:t>
      </w:r>
      <w:r>
        <w:rPr>
          <w:rFonts w:ascii="Times New Roman" w:hAnsi="Times New Roman"/>
          <w:sz w:val="28"/>
        </w:rPr>
        <w:t>дукцию не включаются готовые изделия, потребляемые на предприятии, а та</w:t>
      </w:r>
      <w:r>
        <w:rPr>
          <w:rFonts w:ascii="Times New Roman" w:hAnsi="Times New Roman"/>
          <w:sz w:val="28"/>
        </w:rPr>
        <w:t>к</w:t>
      </w:r>
      <w:r>
        <w:rPr>
          <w:rFonts w:ascii="Times New Roman" w:hAnsi="Times New Roman"/>
          <w:sz w:val="28"/>
        </w:rPr>
        <w:t>же стоимость сырья и материалов заказчика, из которых вырабатывается пр</w:t>
      </w:r>
      <w:r>
        <w:rPr>
          <w:rFonts w:ascii="Times New Roman" w:hAnsi="Times New Roman"/>
          <w:sz w:val="28"/>
        </w:rPr>
        <w:t>о</w:t>
      </w:r>
      <w:r>
        <w:rPr>
          <w:rFonts w:ascii="Times New Roman" w:hAnsi="Times New Roman"/>
          <w:sz w:val="28"/>
        </w:rPr>
        <w:t>дукция на данном предприятии. Эти элементы валовой продукции называю</w:t>
      </w:r>
      <w:r>
        <w:rPr>
          <w:rFonts w:ascii="Times New Roman" w:hAnsi="Times New Roman"/>
          <w:sz w:val="28"/>
        </w:rPr>
        <w:t>тся нетоварными элементами.</w:t>
      </w:r>
    </w:p>
    <w:p w:rsidR="00000000" w:rsidRDefault="00FB33FF">
      <w:pPr>
        <w:jc w:val="both"/>
        <w:rPr>
          <w:rFonts w:ascii="Times New Roman" w:hAnsi="Times New Roman"/>
          <w:sz w:val="28"/>
        </w:rPr>
      </w:pPr>
      <w:r>
        <w:rPr>
          <w:rFonts w:ascii="Times New Roman" w:hAnsi="Times New Roman"/>
          <w:sz w:val="28"/>
        </w:rPr>
        <w:t>Реализованная продукция представляет собой отгруженную продукцию, о</w:t>
      </w:r>
      <w:r>
        <w:rPr>
          <w:rFonts w:ascii="Times New Roman" w:hAnsi="Times New Roman"/>
          <w:sz w:val="28"/>
        </w:rPr>
        <w:t>п</w:t>
      </w:r>
      <w:r>
        <w:rPr>
          <w:rFonts w:ascii="Times New Roman" w:hAnsi="Times New Roman"/>
          <w:sz w:val="28"/>
        </w:rPr>
        <w:t>лаченную в данном периоде. Следовательно, товарная продукция считается реализованной, при выполнении двух условий:</w:t>
      </w:r>
    </w:p>
    <w:p w:rsidR="00000000" w:rsidRDefault="00FB33FF">
      <w:pPr>
        <w:jc w:val="both"/>
        <w:rPr>
          <w:rFonts w:ascii="Times New Roman" w:hAnsi="Times New Roman"/>
          <w:sz w:val="28"/>
        </w:rPr>
      </w:pPr>
      <w:r>
        <w:rPr>
          <w:rFonts w:ascii="Times New Roman" w:hAnsi="Times New Roman"/>
          <w:noProof/>
          <w:sz w:val="28"/>
        </w:rPr>
        <w:t>1)</w:t>
      </w:r>
      <w:r>
        <w:rPr>
          <w:rFonts w:ascii="Times New Roman" w:hAnsi="Times New Roman"/>
          <w:sz w:val="28"/>
        </w:rPr>
        <w:t> товарная продукция отпущена (отгружена) по</w:t>
      </w:r>
      <w:r>
        <w:rPr>
          <w:rFonts w:ascii="Times New Roman" w:hAnsi="Times New Roman"/>
          <w:sz w:val="28"/>
        </w:rPr>
        <w:t>купателям и заказчикам за пределы предприятия;</w:t>
      </w:r>
    </w:p>
    <w:p w:rsidR="00000000" w:rsidRDefault="00FB33FF">
      <w:pPr>
        <w:jc w:val="both"/>
        <w:rPr>
          <w:rFonts w:ascii="Times New Roman" w:hAnsi="Times New Roman"/>
          <w:sz w:val="28"/>
        </w:rPr>
      </w:pPr>
      <w:r>
        <w:rPr>
          <w:rFonts w:ascii="Times New Roman" w:hAnsi="Times New Roman"/>
          <w:noProof/>
          <w:sz w:val="28"/>
        </w:rPr>
        <w:t>2)</w:t>
      </w:r>
      <w:r>
        <w:rPr>
          <w:rFonts w:ascii="Times New Roman" w:hAnsi="Times New Roman"/>
          <w:sz w:val="28"/>
        </w:rPr>
        <w:t> денежные средства в оплату отгруженной продукции поступили на ра</w:t>
      </w:r>
      <w:r>
        <w:rPr>
          <w:rFonts w:ascii="Times New Roman" w:hAnsi="Times New Roman"/>
          <w:sz w:val="28"/>
        </w:rPr>
        <w:t>с</w:t>
      </w:r>
      <w:r>
        <w:rPr>
          <w:rFonts w:ascii="Times New Roman" w:hAnsi="Times New Roman"/>
          <w:sz w:val="28"/>
        </w:rPr>
        <w:t>четный счет или в кассу предприятия-изготовителя.</w:t>
      </w:r>
    </w:p>
    <w:p w:rsidR="00000000" w:rsidRDefault="00FB33FF">
      <w:pPr>
        <w:jc w:val="both"/>
        <w:rPr>
          <w:rFonts w:ascii="Times New Roman" w:hAnsi="Times New Roman"/>
          <w:sz w:val="28"/>
        </w:rPr>
      </w:pPr>
      <w:r>
        <w:rPr>
          <w:rFonts w:ascii="Times New Roman" w:hAnsi="Times New Roman"/>
          <w:sz w:val="28"/>
        </w:rPr>
        <w:t>При этом оплачиваемая продукция может быть отгружена как в данном, так и в предыдущих перио</w:t>
      </w:r>
      <w:r>
        <w:rPr>
          <w:rFonts w:ascii="Times New Roman" w:hAnsi="Times New Roman"/>
          <w:sz w:val="28"/>
        </w:rPr>
        <w:t>дах.</w:t>
      </w:r>
    </w:p>
    <w:p w:rsidR="00000000" w:rsidRDefault="00FB33FF">
      <w:pPr>
        <w:jc w:val="both"/>
        <w:rPr>
          <w:rFonts w:ascii="Times New Roman" w:hAnsi="Times New Roman"/>
          <w:sz w:val="28"/>
        </w:rPr>
      </w:pPr>
      <w:r>
        <w:rPr>
          <w:rFonts w:ascii="Times New Roman" w:hAnsi="Times New Roman"/>
          <w:sz w:val="28"/>
        </w:rPr>
        <w:t>В практике учета допускаются отклонения от заводского метода определ</w:t>
      </w:r>
      <w:r>
        <w:rPr>
          <w:rFonts w:ascii="Times New Roman" w:hAnsi="Times New Roman"/>
          <w:sz w:val="28"/>
        </w:rPr>
        <w:t>е</w:t>
      </w:r>
      <w:r>
        <w:rPr>
          <w:rFonts w:ascii="Times New Roman" w:hAnsi="Times New Roman"/>
          <w:sz w:val="28"/>
        </w:rPr>
        <w:t>ния объема реали</w:t>
      </w:r>
      <w:bookmarkStart w:id="581" w:name="OCRUncertain1722"/>
      <w:r>
        <w:rPr>
          <w:rFonts w:ascii="Times New Roman" w:hAnsi="Times New Roman"/>
          <w:sz w:val="28"/>
        </w:rPr>
        <w:t>з</w:t>
      </w:r>
      <w:bookmarkEnd w:id="581"/>
      <w:r>
        <w:rPr>
          <w:rFonts w:ascii="Times New Roman" w:hAnsi="Times New Roman"/>
          <w:sz w:val="28"/>
        </w:rPr>
        <w:t>ованной продукции. На тех предприятиях, где внутризаво</w:t>
      </w:r>
      <w:r>
        <w:rPr>
          <w:rFonts w:ascii="Times New Roman" w:hAnsi="Times New Roman"/>
          <w:sz w:val="28"/>
        </w:rPr>
        <w:t>д</w:t>
      </w:r>
      <w:r>
        <w:rPr>
          <w:rFonts w:ascii="Times New Roman" w:hAnsi="Times New Roman"/>
          <w:sz w:val="28"/>
        </w:rPr>
        <w:t>ской оборот входит в состав валовой и товарной продукции, он отражается и в объеме реализованной продукции.</w:t>
      </w:r>
    </w:p>
    <w:p w:rsidR="00000000" w:rsidRDefault="00FB33FF">
      <w:pPr>
        <w:jc w:val="both"/>
        <w:rPr>
          <w:rFonts w:ascii="Times New Roman" w:hAnsi="Times New Roman"/>
          <w:sz w:val="28"/>
        </w:rPr>
      </w:pPr>
      <w:r>
        <w:rPr>
          <w:rFonts w:ascii="Times New Roman" w:hAnsi="Times New Roman"/>
          <w:sz w:val="28"/>
        </w:rPr>
        <w:t>По</w:t>
      </w:r>
      <w:r>
        <w:rPr>
          <w:rFonts w:ascii="Times New Roman" w:hAnsi="Times New Roman"/>
          <w:sz w:val="28"/>
        </w:rPr>
        <w:t xml:space="preserve">д чистой продукцией понимается вновь созданная стоимость, или часть национального продукта, произведенная в некоторой отрасли промышленности. Она рассчитывается как разность между валовой </w:t>
      </w:r>
      <w:r>
        <w:rPr>
          <w:rFonts w:ascii="Times New Roman" w:hAnsi="Times New Roman"/>
          <w:sz w:val="28"/>
        </w:rPr>
        <w:lastRenderedPageBreak/>
        <w:t xml:space="preserve">продукцией (ВП) и суммой материальных затрат на ее производство </w:t>
      </w:r>
      <w:bookmarkStart w:id="582" w:name="OCRUncertain1723"/>
      <w:r>
        <w:rPr>
          <w:rFonts w:ascii="Times New Roman" w:hAnsi="Times New Roman"/>
          <w:sz w:val="28"/>
        </w:rPr>
        <w:t>(МЗ)</w:t>
      </w:r>
      <w:r>
        <w:rPr>
          <w:rFonts w:ascii="Times New Roman" w:hAnsi="Times New Roman"/>
          <w:sz w:val="28"/>
        </w:rPr>
        <w:t>,</w:t>
      </w:r>
      <w:bookmarkEnd w:id="582"/>
      <w:r>
        <w:rPr>
          <w:rFonts w:ascii="Times New Roman" w:hAnsi="Times New Roman"/>
          <w:sz w:val="28"/>
        </w:rPr>
        <w:t xml:space="preserve"> т.е. стоимостью сырья. матери</w:t>
      </w:r>
      <w:r>
        <w:rPr>
          <w:rFonts w:ascii="Times New Roman" w:hAnsi="Times New Roman"/>
          <w:sz w:val="28"/>
        </w:rPr>
        <w:t>а</w:t>
      </w:r>
      <w:r>
        <w:rPr>
          <w:rFonts w:ascii="Times New Roman" w:hAnsi="Times New Roman"/>
          <w:sz w:val="28"/>
        </w:rPr>
        <w:t xml:space="preserve">лов, топлива, энергии, амортизации и прочих материальных затрат: </w:t>
      </w:r>
      <w:r>
        <w:rPr>
          <w:rFonts w:ascii="Times New Roman" w:hAnsi="Times New Roman"/>
          <w:position w:val="-2"/>
          <w:sz w:val="28"/>
        </w:rPr>
        <w:object w:dxaOrig="1920" w:dyaOrig="240">
          <v:shape id="_x0000_i1259" type="#_x0000_t75" style="width:95.65pt;height:12.35pt" o:ole="">
            <v:imagedata r:id="rId437" o:title=""/>
          </v:shape>
          <o:OLEObject Type="Embed" ProgID="Equation" ShapeID="_x0000_i1259" DrawAspect="Content" ObjectID="_1447852537" r:id="rId438"/>
        </w:object>
      </w:r>
    </w:p>
    <w:p w:rsidR="00000000" w:rsidRDefault="00FB33FF">
      <w:pPr>
        <w:jc w:val="both"/>
        <w:rPr>
          <w:rFonts w:ascii="Times New Roman" w:hAnsi="Times New Roman"/>
          <w:sz w:val="28"/>
        </w:rPr>
      </w:pPr>
      <w:r>
        <w:rPr>
          <w:rFonts w:ascii="Times New Roman" w:hAnsi="Times New Roman"/>
          <w:sz w:val="28"/>
        </w:rPr>
        <w:t>На практике, как правило</w:t>
      </w:r>
      <w:bookmarkStart w:id="583" w:name="OCRUncertain1728"/>
      <w:r>
        <w:rPr>
          <w:rFonts w:ascii="Times New Roman" w:hAnsi="Times New Roman"/>
          <w:sz w:val="28"/>
        </w:rPr>
        <w:t>,</w:t>
      </w:r>
      <w:bookmarkEnd w:id="583"/>
      <w:r>
        <w:rPr>
          <w:rFonts w:ascii="Times New Roman" w:hAnsi="Times New Roman"/>
          <w:sz w:val="28"/>
        </w:rPr>
        <w:t xml:space="preserve"> чистая продукция определяется по промышле</w:t>
      </w:r>
      <w:r>
        <w:rPr>
          <w:rFonts w:ascii="Times New Roman" w:hAnsi="Times New Roman"/>
          <w:sz w:val="28"/>
        </w:rPr>
        <w:t>н</w:t>
      </w:r>
      <w:r>
        <w:rPr>
          <w:rFonts w:ascii="Times New Roman" w:hAnsi="Times New Roman"/>
          <w:sz w:val="28"/>
        </w:rPr>
        <w:t>ности в целом.</w:t>
      </w:r>
    </w:p>
    <w:p w:rsidR="00000000" w:rsidRDefault="00FB33FF">
      <w:pPr>
        <w:pStyle w:val="4"/>
        <w:jc w:val="both"/>
      </w:pPr>
      <w:bookmarkStart w:id="584" w:name="_Toc443364891"/>
      <w:bookmarkStart w:id="585" w:name="_Toc443365762"/>
      <w:bookmarkStart w:id="586" w:name="_Toc469886586"/>
      <w:bookmarkStart w:id="587" w:name="_Toc470415646"/>
      <w:r>
        <w:t xml:space="preserve">11. 1.2. Статистический учет продукции отраслей сферы </w:t>
      </w:r>
      <w:r>
        <w:t>обращения</w:t>
      </w:r>
      <w:bookmarkEnd w:id="584"/>
      <w:bookmarkEnd w:id="585"/>
      <w:bookmarkEnd w:id="586"/>
      <w:bookmarkEnd w:id="587"/>
    </w:p>
    <w:p w:rsidR="00000000" w:rsidRDefault="00FB33FF">
      <w:pPr>
        <w:jc w:val="both"/>
        <w:rPr>
          <w:rFonts w:ascii="Times New Roman" w:hAnsi="Times New Roman"/>
          <w:sz w:val="28"/>
        </w:rPr>
      </w:pPr>
      <w:r>
        <w:rPr>
          <w:rFonts w:ascii="Times New Roman" w:hAnsi="Times New Roman"/>
          <w:sz w:val="28"/>
        </w:rPr>
        <w:t>Продукция, созданная в отраслях материального производства, в кратча</w:t>
      </w:r>
      <w:r>
        <w:rPr>
          <w:rFonts w:ascii="Times New Roman" w:hAnsi="Times New Roman"/>
          <w:sz w:val="28"/>
        </w:rPr>
        <w:t>й</w:t>
      </w:r>
      <w:r>
        <w:rPr>
          <w:rFonts w:ascii="Times New Roman" w:hAnsi="Times New Roman"/>
          <w:sz w:val="28"/>
        </w:rPr>
        <w:t>шие сроки должна быть доведена до потребителя с сохранением своих потреб</w:t>
      </w:r>
      <w:r>
        <w:rPr>
          <w:rFonts w:ascii="Times New Roman" w:hAnsi="Times New Roman"/>
          <w:sz w:val="28"/>
        </w:rPr>
        <w:t>и</w:t>
      </w:r>
      <w:r>
        <w:rPr>
          <w:rFonts w:ascii="Times New Roman" w:hAnsi="Times New Roman"/>
          <w:sz w:val="28"/>
        </w:rPr>
        <w:t>тельских свойств, в должном объеме и ассортименте. С этой целью она пост</w:t>
      </w:r>
      <w:r>
        <w:rPr>
          <w:rFonts w:ascii="Times New Roman" w:hAnsi="Times New Roman"/>
          <w:sz w:val="28"/>
        </w:rPr>
        <w:t>у</w:t>
      </w:r>
      <w:r>
        <w:rPr>
          <w:rFonts w:ascii="Times New Roman" w:hAnsi="Times New Roman"/>
          <w:sz w:val="28"/>
        </w:rPr>
        <w:t>пает в сферу обращения. Большая</w:t>
      </w:r>
      <w:r>
        <w:rPr>
          <w:rFonts w:ascii="Times New Roman" w:hAnsi="Times New Roman"/>
          <w:sz w:val="28"/>
        </w:rPr>
        <w:t xml:space="preserve"> часть импортируемой продукции также п</w:t>
      </w:r>
      <w:r>
        <w:rPr>
          <w:rFonts w:ascii="Times New Roman" w:hAnsi="Times New Roman"/>
          <w:sz w:val="28"/>
        </w:rPr>
        <w:t>о</w:t>
      </w:r>
      <w:r>
        <w:rPr>
          <w:rFonts w:ascii="Times New Roman" w:hAnsi="Times New Roman"/>
          <w:sz w:val="28"/>
        </w:rPr>
        <w:t xml:space="preserve">ступает </w:t>
      </w:r>
      <w:r>
        <w:rPr>
          <w:rFonts w:ascii="Times New Roman" w:hAnsi="Times New Roman"/>
          <w:i/>
          <w:sz w:val="28"/>
        </w:rPr>
        <w:t>в</w:t>
      </w:r>
      <w:r>
        <w:rPr>
          <w:rFonts w:ascii="Times New Roman" w:hAnsi="Times New Roman"/>
          <w:sz w:val="28"/>
        </w:rPr>
        <w:t xml:space="preserve"> сферу свободного обращения. Отличительной особенностью отраслей этой сферы является то, что здесь, как правило, не создается новый обществе</w:t>
      </w:r>
      <w:r>
        <w:rPr>
          <w:rFonts w:ascii="Times New Roman" w:hAnsi="Times New Roman"/>
          <w:sz w:val="28"/>
        </w:rPr>
        <w:t>н</w:t>
      </w:r>
      <w:r>
        <w:rPr>
          <w:rFonts w:ascii="Times New Roman" w:hAnsi="Times New Roman"/>
          <w:sz w:val="28"/>
        </w:rPr>
        <w:t>ный продукт, а лишь увеличивается стоимость продукта, уже созданног</w:t>
      </w:r>
      <w:r>
        <w:rPr>
          <w:rFonts w:ascii="Times New Roman" w:hAnsi="Times New Roman"/>
          <w:sz w:val="28"/>
        </w:rPr>
        <w:t>о в пр</w:t>
      </w:r>
      <w:r>
        <w:rPr>
          <w:rFonts w:ascii="Times New Roman" w:hAnsi="Times New Roman"/>
          <w:sz w:val="28"/>
        </w:rPr>
        <w:t>о</w:t>
      </w:r>
      <w:r>
        <w:rPr>
          <w:rFonts w:ascii="Times New Roman" w:hAnsi="Times New Roman"/>
          <w:sz w:val="28"/>
        </w:rPr>
        <w:t>мышленности, сельском и лесном хозяйстве, строительстве. Функции предпр</w:t>
      </w:r>
      <w:r>
        <w:rPr>
          <w:rFonts w:ascii="Times New Roman" w:hAnsi="Times New Roman"/>
          <w:sz w:val="28"/>
        </w:rPr>
        <w:t>и</w:t>
      </w:r>
      <w:r>
        <w:rPr>
          <w:rFonts w:ascii="Times New Roman" w:hAnsi="Times New Roman"/>
          <w:sz w:val="28"/>
        </w:rPr>
        <w:t>ятий сферы обращения связаны с продолжением и завершением производс</w:t>
      </w:r>
      <w:r>
        <w:rPr>
          <w:rFonts w:ascii="Times New Roman" w:hAnsi="Times New Roman"/>
          <w:sz w:val="28"/>
        </w:rPr>
        <w:t>т</w:t>
      </w:r>
      <w:r>
        <w:rPr>
          <w:rFonts w:ascii="Times New Roman" w:hAnsi="Times New Roman"/>
          <w:sz w:val="28"/>
        </w:rPr>
        <w:t>венных процессов. К ним относятся перемещение продукта, его хранение, д</w:t>
      </w:r>
      <w:r>
        <w:rPr>
          <w:rFonts w:ascii="Times New Roman" w:hAnsi="Times New Roman"/>
          <w:sz w:val="28"/>
        </w:rPr>
        <w:t>о</w:t>
      </w:r>
      <w:r>
        <w:rPr>
          <w:rFonts w:ascii="Times New Roman" w:hAnsi="Times New Roman"/>
          <w:sz w:val="28"/>
        </w:rPr>
        <w:t>работка, расфасовка, упаковка, отпуск</w:t>
      </w:r>
      <w:r>
        <w:rPr>
          <w:rFonts w:ascii="Times New Roman" w:hAnsi="Times New Roman"/>
          <w:sz w:val="28"/>
        </w:rPr>
        <w:t xml:space="preserve"> потребителю и т. д. Лишь в обществе</w:t>
      </w:r>
      <w:r>
        <w:rPr>
          <w:rFonts w:ascii="Times New Roman" w:hAnsi="Times New Roman"/>
          <w:sz w:val="28"/>
        </w:rPr>
        <w:t>н</w:t>
      </w:r>
      <w:r>
        <w:rPr>
          <w:rFonts w:ascii="Times New Roman" w:hAnsi="Times New Roman"/>
          <w:sz w:val="28"/>
        </w:rPr>
        <w:t>ном питании помимо вышеуказанных операций происходит создание нового продукта.</w:t>
      </w:r>
    </w:p>
    <w:p w:rsidR="00000000" w:rsidRDefault="00FB33FF">
      <w:pPr>
        <w:jc w:val="both"/>
        <w:rPr>
          <w:rFonts w:ascii="Times New Roman" w:hAnsi="Times New Roman"/>
          <w:sz w:val="28"/>
        </w:rPr>
      </w:pPr>
      <w:r>
        <w:rPr>
          <w:rFonts w:ascii="Times New Roman" w:hAnsi="Times New Roman"/>
          <w:sz w:val="28"/>
        </w:rPr>
        <w:t>В условиях перехода к рыночной экономике доля продукции сферы обр</w:t>
      </w:r>
      <w:r>
        <w:rPr>
          <w:rFonts w:ascii="Times New Roman" w:hAnsi="Times New Roman"/>
          <w:sz w:val="28"/>
        </w:rPr>
        <w:t>а</w:t>
      </w:r>
      <w:r>
        <w:rPr>
          <w:rFonts w:ascii="Times New Roman" w:hAnsi="Times New Roman"/>
          <w:sz w:val="28"/>
        </w:rPr>
        <w:t xml:space="preserve">щения возрастает, объем продажи увеличивается. Коммерческой деятельностью </w:t>
      </w:r>
      <w:r>
        <w:rPr>
          <w:rFonts w:ascii="Times New Roman" w:hAnsi="Times New Roman"/>
          <w:sz w:val="28"/>
        </w:rPr>
        <w:t>начинают заниматься все подразделения общественного воспроизводства. И если так называемая организованная система торговли представляет, хотя и н</w:t>
      </w:r>
      <w:r>
        <w:rPr>
          <w:rFonts w:ascii="Times New Roman" w:hAnsi="Times New Roman"/>
          <w:sz w:val="28"/>
        </w:rPr>
        <w:t>е</w:t>
      </w:r>
      <w:r>
        <w:rPr>
          <w:rFonts w:ascii="Times New Roman" w:hAnsi="Times New Roman"/>
          <w:sz w:val="28"/>
        </w:rPr>
        <w:t>регулярно, статистические данные о росте стоимости продукта, то стихийный рынок</w:t>
      </w:r>
      <w:r>
        <w:rPr>
          <w:rFonts w:ascii="Times New Roman" w:hAnsi="Times New Roman"/>
          <w:noProof/>
          <w:sz w:val="28"/>
        </w:rPr>
        <w:t xml:space="preserve"> -</w:t>
      </w:r>
      <w:r>
        <w:rPr>
          <w:rFonts w:ascii="Times New Roman" w:hAnsi="Times New Roman"/>
          <w:sz w:val="28"/>
        </w:rPr>
        <w:t xml:space="preserve"> в основном любительский и бо</w:t>
      </w:r>
      <w:r>
        <w:rPr>
          <w:rFonts w:ascii="Times New Roman" w:hAnsi="Times New Roman"/>
          <w:sz w:val="28"/>
        </w:rPr>
        <w:t>лее рентабельный</w:t>
      </w:r>
      <w:r>
        <w:rPr>
          <w:rFonts w:ascii="Times New Roman" w:hAnsi="Times New Roman"/>
          <w:noProof/>
          <w:sz w:val="28"/>
        </w:rPr>
        <w:t xml:space="preserve"> -</w:t>
      </w:r>
      <w:r>
        <w:rPr>
          <w:rFonts w:ascii="Times New Roman" w:hAnsi="Times New Roman"/>
          <w:sz w:val="28"/>
        </w:rPr>
        <w:t xml:space="preserve"> практически не охв</w:t>
      </w:r>
      <w:r>
        <w:rPr>
          <w:rFonts w:ascii="Times New Roman" w:hAnsi="Times New Roman"/>
          <w:sz w:val="28"/>
        </w:rPr>
        <w:t>а</w:t>
      </w:r>
      <w:r>
        <w:rPr>
          <w:rFonts w:ascii="Times New Roman" w:hAnsi="Times New Roman"/>
          <w:sz w:val="28"/>
        </w:rPr>
        <w:t>чен статистическим учетом. Выборочные обследования, получающие в насто</w:t>
      </w:r>
      <w:r>
        <w:rPr>
          <w:rFonts w:ascii="Times New Roman" w:hAnsi="Times New Roman"/>
          <w:sz w:val="28"/>
        </w:rPr>
        <w:t>я</w:t>
      </w:r>
      <w:r>
        <w:rPr>
          <w:rFonts w:ascii="Times New Roman" w:hAnsi="Times New Roman"/>
          <w:sz w:val="28"/>
        </w:rPr>
        <w:t>щее время все большее распространение, пока не решают данную проблему.</w:t>
      </w:r>
    </w:p>
    <w:p w:rsidR="00000000" w:rsidRDefault="00FB33FF">
      <w:pPr>
        <w:jc w:val="both"/>
        <w:rPr>
          <w:rFonts w:ascii="Times New Roman" w:hAnsi="Times New Roman"/>
          <w:sz w:val="28"/>
        </w:rPr>
      </w:pPr>
      <w:r>
        <w:rPr>
          <w:rFonts w:ascii="Times New Roman" w:hAnsi="Times New Roman"/>
          <w:sz w:val="28"/>
        </w:rPr>
        <w:t>Увеличение объема продажи происходит как за счет значительного роста импорта</w:t>
      </w:r>
      <w:r>
        <w:rPr>
          <w:rFonts w:ascii="Times New Roman" w:hAnsi="Times New Roman"/>
          <w:sz w:val="28"/>
        </w:rPr>
        <w:t>, развития индивидуальной трудовой деятельности, фермерских, ли</w:t>
      </w:r>
      <w:r>
        <w:rPr>
          <w:rFonts w:ascii="Times New Roman" w:hAnsi="Times New Roman"/>
          <w:sz w:val="28"/>
        </w:rPr>
        <w:t>ч</w:t>
      </w:r>
      <w:r>
        <w:rPr>
          <w:rFonts w:ascii="Times New Roman" w:hAnsi="Times New Roman"/>
          <w:sz w:val="28"/>
        </w:rPr>
        <w:t>ных хозяйств, частных производств, так и за счет повышения коэффициента звенности в продвижении товара от производителя к потр</w:t>
      </w:r>
      <w:bookmarkStart w:id="588" w:name="OCRUncertain1821"/>
      <w:r>
        <w:rPr>
          <w:rFonts w:ascii="Times New Roman" w:hAnsi="Times New Roman"/>
          <w:sz w:val="28"/>
        </w:rPr>
        <w:t>е</w:t>
      </w:r>
      <w:bookmarkEnd w:id="588"/>
      <w:r>
        <w:rPr>
          <w:rFonts w:ascii="Times New Roman" w:hAnsi="Times New Roman"/>
          <w:sz w:val="28"/>
        </w:rPr>
        <w:t>бит</w:t>
      </w:r>
      <w:bookmarkStart w:id="589" w:name="OCRUncertain1822"/>
      <w:r>
        <w:rPr>
          <w:rFonts w:ascii="Times New Roman" w:hAnsi="Times New Roman"/>
          <w:sz w:val="28"/>
        </w:rPr>
        <w:t>е</w:t>
      </w:r>
      <w:bookmarkEnd w:id="589"/>
      <w:r>
        <w:rPr>
          <w:rFonts w:ascii="Times New Roman" w:hAnsi="Times New Roman"/>
          <w:sz w:val="28"/>
        </w:rPr>
        <w:t>лю. Значител</w:t>
      </w:r>
      <w:r>
        <w:rPr>
          <w:rFonts w:ascii="Times New Roman" w:hAnsi="Times New Roman"/>
          <w:sz w:val="28"/>
        </w:rPr>
        <w:t>ь</w:t>
      </w:r>
      <w:r>
        <w:rPr>
          <w:rFonts w:ascii="Times New Roman" w:hAnsi="Times New Roman"/>
          <w:sz w:val="28"/>
        </w:rPr>
        <w:t>ную роль начинает играть торговля ценными бумага</w:t>
      </w:r>
      <w:r>
        <w:rPr>
          <w:rFonts w:ascii="Times New Roman" w:hAnsi="Times New Roman"/>
          <w:sz w:val="28"/>
        </w:rPr>
        <w:t>ми и недвижимостью.</w:t>
      </w:r>
    </w:p>
    <w:p w:rsidR="00000000" w:rsidRDefault="00FB33FF">
      <w:pPr>
        <w:jc w:val="both"/>
        <w:rPr>
          <w:rFonts w:ascii="Times New Roman" w:hAnsi="Times New Roman"/>
          <w:sz w:val="28"/>
        </w:rPr>
      </w:pPr>
      <w:r>
        <w:rPr>
          <w:rFonts w:ascii="Times New Roman" w:hAnsi="Times New Roman"/>
          <w:sz w:val="28"/>
        </w:rPr>
        <w:t>Несовершенство современной системы статистического учета продукции отраслей сферы обращения приводит к завышению суммы совокупного общ</w:t>
      </w:r>
      <w:r>
        <w:rPr>
          <w:rFonts w:ascii="Times New Roman" w:hAnsi="Times New Roman"/>
          <w:sz w:val="28"/>
        </w:rPr>
        <w:t>е</w:t>
      </w:r>
      <w:r>
        <w:rPr>
          <w:rFonts w:ascii="Times New Roman" w:hAnsi="Times New Roman"/>
          <w:sz w:val="28"/>
        </w:rPr>
        <w:t>ственного продукта и валового национального дохода. Остановимся на трад</w:t>
      </w:r>
      <w:r>
        <w:rPr>
          <w:rFonts w:ascii="Times New Roman" w:hAnsi="Times New Roman"/>
          <w:sz w:val="28"/>
        </w:rPr>
        <w:t>и</w:t>
      </w:r>
      <w:r>
        <w:rPr>
          <w:rFonts w:ascii="Times New Roman" w:hAnsi="Times New Roman"/>
          <w:sz w:val="28"/>
        </w:rPr>
        <w:t>ционных методах оценки продук</w:t>
      </w:r>
      <w:r>
        <w:rPr>
          <w:rFonts w:ascii="Times New Roman" w:hAnsi="Times New Roman"/>
          <w:sz w:val="28"/>
        </w:rPr>
        <w:t>ции отраслей этой сферы.</w:t>
      </w:r>
    </w:p>
    <w:p w:rsidR="00000000" w:rsidRDefault="00FB33FF">
      <w:pPr>
        <w:jc w:val="both"/>
        <w:rPr>
          <w:rFonts w:ascii="Times New Roman" w:hAnsi="Times New Roman"/>
          <w:sz w:val="28"/>
        </w:rPr>
      </w:pPr>
      <w:r>
        <w:rPr>
          <w:rFonts w:ascii="Times New Roman" w:hAnsi="Times New Roman"/>
          <w:sz w:val="28"/>
        </w:rPr>
        <w:t>Одной из важнейших среди отраслей сферы обращения является</w:t>
      </w:r>
      <w:r>
        <w:rPr>
          <w:rFonts w:ascii="Times New Roman" w:hAnsi="Times New Roman"/>
          <w:b/>
          <w:sz w:val="28"/>
        </w:rPr>
        <w:t xml:space="preserve"> торговля</w:t>
      </w:r>
      <w:bookmarkStart w:id="590" w:name="OCRUncertain1823"/>
      <w:r>
        <w:rPr>
          <w:rFonts w:ascii="Times New Roman" w:hAnsi="Times New Roman"/>
          <w:b/>
          <w:sz w:val="28"/>
        </w:rPr>
        <w:t>,</w:t>
      </w:r>
      <w:bookmarkEnd w:id="590"/>
      <w:r>
        <w:rPr>
          <w:rFonts w:ascii="Times New Roman" w:hAnsi="Times New Roman"/>
          <w:sz w:val="28"/>
        </w:rPr>
        <w:t xml:space="preserve"> занимающаяся доведением до потребителя материальных благ. созданных в сфере производства и закупленных в других странах.</w:t>
      </w:r>
    </w:p>
    <w:p w:rsidR="00000000" w:rsidRDefault="00FB33FF">
      <w:pPr>
        <w:jc w:val="both"/>
        <w:rPr>
          <w:rFonts w:ascii="Times New Roman" w:hAnsi="Times New Roman"/>
          <w:sz w:val="28"/>
        </w:rPr>
      </w:pPr>
      <w:r>
        <w:rPr>
          <w:rFonts w:ascii="Times New Roman" w:hAnsi="Times New Roman"/>
          <w:sz w:val="28"/>
        </w:rPr>
        <w:t>Развивается она в следующих социально-эко</w:t>
      </w:r>
      <w:r>
        <w:rPr>
          <w:rFonts w:ascii="Times New Roman" w:hAnsi="Times New Roman"/>
          <w:sz w:val="28"/>
        </w:rPr>
        <w:t>номических формах:</w:t>
      </w:r>
    </w:p>
    <w:p w:rsidR="00000000" w:rsidRDefault="00FB33FF">
      <w:pPr>
        <w:jc w:val="both"/>
        <w:rPr>
          <w:rFonts w:ascii="Times New Roman" w:hAnsi="Times New Roman"/>
          <w:sz w:val="28"/>
        </w:rPr>
      </w:pPr>
      <w:r>
        <w:rPr>
          <w:rFonts w:ascii="Times New Roman" w:hAnsi="Times New Roman"/>
          <w:noProof/>
          <w:sz w:val="28"/>
        </w:rPr>
        <w:t>1) го</w:t>
      </w:r>
      <w:r>
        <w:rPr>
          <w:rFonts w:ascii="Times New Roman" w:hAnsi="Times New Roman"/>
          <w:sz w:val="28"/>
        </w:rPr>
        <w:t>сударственная,</w:t>
      </w:r>
    </w:p>
    <w:p w:rsidR="00000000" w:rsidRDefault="00FB33FF">
      <w:pPr>
        <w:jc w:val="both"/>
        <w:rPr>
          <w:rFonts w:ascii="Times New Roman" w:hAnsi="Times New Roman"/>
          <w:sz w:val="28"/>
        </w:rPr>
      </w:pPr>
      <w:r>
        <w:rPr>
          <w:rFonts w:ascii="Times New Roman" w:hAnsi="Times New Roman"/>
          <w:noProof/>
          <w:sz w:val="28"/>
        </w:rPr>
        <w:lastRenderedPageBreak/>
        <w:t>2)</w:t>
      </w:r>
      <w:r>
        <w:rPr>
          <w:rFonts w:ascii="Times New Roman" w:hAnsi="Times New Roman"/>
          <w:sz w:val="28"/>
        </w:rPr>
        <w:t> кооперативная,</w:t>
      </w:r>
    </w:p>
    <w:p w:rsidR="00000000" w:rsidRDefault="00FB33FF">
      <w:pPr>
        <w:jc w:val="both"/>
        <w:rPr>
          <w:rFonts w:ascii="Times New Roman" w:hAnsi="Times New Roman"/>
          <w:sz w:val="28"/>
        </w:rPr>
      </w:pPr>
      <w:r>
        <w:rPr>
          <w:rFonts w:ascii="Times New Roman" w:hAnsi="Times New Roman"/>
          <w:noProof/>
          <w:sz w:val="28"/>
        </w:rPr>
        <w:t>3)</w:t>
      </w:r>
      <w:r>
        <w:rPr>
          <w:rFonts w:ascii="Times New Roman" w:hAnsi="Times New Roman"/>
          <w:sz w:val="28"/>
        </w:rPr>
        <w:t> рыночная,</w:t>
      </w:r>
    </w:p>
    <w:p w:rsidR="00000000" w:rsidRDefault="00FB33FF">
      <w:pPr>
        <w:jc w:val="both"/>
        <w:rPr>
          <w:rFonts w:ascii="Times New Roman" w:hAnsi="Times New Roman"/>
          <w:sz w:val="28"/>
        </w:rPr>
      </w:pPr>
      <w:r>
        <w:rPr>
          <w:rFonts w:ascii="Times New Roman" w:hAnsi="Times New Roman"/>
          <w:noProof/>
          <w:sz w:val="28"/>
        </w:rPr>
        <w:t>4)</w:t>
      </w:r>
      <w:r>
        <w:rPr>
          <w:rFonts w:ascii="Times New Roman" w:hAnsi="Times New Roman"/>
          <w:sz w:val="28"/>
        </w:rPr>
        <w:t> комиссионная,</w:t>
      </w:r>
    </w:p>
    <w:p w:rsidR="00000000" w:rsidRDefault="00FB33FF">
      <w:pPr>
        <w:jc w:val="both"/>
        <w:rPr>
          <w:rFonts w:ascii="Times New Roman" w:hAnsi="Times New Roman"/>
          <w:sz w:val="28"/>
        </w:rPr>
      </w:pPr>
      <w:r>
        <w:rPr>
          <w:rFonts w:ascii="Times New Roman" w:hAnsi="Times New Roman"/>
          <w:noProof/>
          <w:sz w:val="28"/>
        </w:rPr>
        <w:t>5)</w:t>
      </w:r>
      <w:r>
        <w:rPr>
          <w:rFonts w:ascii="Times New Roman" w:hAnsi="Times New Roman"/>
          <w:sz w:val="28"/>
        </w:rPr>
        <w:t> коммерческая,</w:t>
      </w:r>
    </w:p>
    <w:p w:rsidR="00000000" w:rsidRDefault="00FB33FF">
      <w:pPr>
        <w:jc w:val="both"/>
        <w:rPr>
          <w:rFonts w:ascii="Times New Roman" w:hAnsi="Times New Roman"/>
          <w:sz w:val="28"/>
        </w:rPr>
      </w:pPr>
      <w:r>
        <w:rPr>
          <w:rFonts w:ascii="Times New Roman" w:hAnsi="Times New Roman"/>
          <w:noProof/>
          <w:sz w:val="28"/>
        </w:rPr>
        <w:t>6)</w:t>
      </w:r>
      <w:r>
        <w:rPr>
          <w:rFonts w:ascii="Times New Roman" w:hAnsi="Times New Roman"/>
          <w:sz w:val="28"/>
        </w:rPr>
        <w:t> биржевая,</w:t>
      </w:r>
    </w:p>
    <w:p w:rsidR="00000000" w:rsidRDefault="00FB33FF">
      <w:pPr>
        <w:jc w:val="both"/>
        <w:rPr>
          <w:rFonts w:ascii="Times New Roman" w:hAnsi="Times New Roman"/>
          <w:sz w:val="28"/>
        </w:rPr>
      </w:pPr>
      <w:r>
        <w:rPr>
          <w:rFonts w:ascii="Times New Roman" w:hAnsi="Times New Roman"/>
          <w:noProof/>
          <w:sz w:val="28"/>
        </w:rPr>
        <w:t>7)</w:t>
      </w:r>
      <w:r>
        <w:rPr>
          <w:rFonts w:ascii="Times New Roman" w:hAnsi="Times New Roman"/>
          <w:sz w:val="28"/>
        </w:rPr>
        <w:t> натуральный обмен.</w:t>
      </w:r>
    </w:p>
    <w:p w:rsidR="00000000" w:rsidRDefault="00FB33FF">
      <w:pPr>
        <w:jc w:val="both"/>
        <w:rPr>
          <w:rFonts w:ascii="Times New Roman" w:hAnsi="Times New Roman"/>
          <w:sz w:val="28"/>
        </w:rPr>
      </w:pPr>
      <w:r>
        <w:rPr>
          <w:rFonts w:ascii="Times New Roman" w:hAnsi="Times New Roman"/>
          <w:sz w:val="28"/>
        </w:rPr>
        <w:t>Каждая из этих форм (за исключением биржевой торговли) может осущес</w:t>
      </w:r>
      <w:r>
        <w:rPr>
          <w:rFonts w:ascii="Times New Roman" w:hAnsi="Times New Roman"/>
          <w:sz w:val="28"/>
        </w:rPr>
        <w:t>т</w:t>
      </w:r>
      <w:r>
        <w:rPr>
          <w:rFonts w:ascii="Times New Roman" w:hAnsi="Times New Roman"/>
          <w:sz w:val="28"/>
        </w:rPr>
        <w:t>влять оптовый и розничный отпуск товаров.</w:t>
      </w:r>
    </w:p>
    <w:p w:rsidR="00000000" w:rsidRDefault="00FB33FF">
      <w:pPr>
        <w:jc w:val="both"/>
        <w:rPr>
          <w:rFonts w:ascii="Times New Roman" w:hAnsi="Times New Roman"/>
          <w:sz w:val="28"/>
        </w:rPr>
      </w:pPr>
      <w:r>
        <w:rPr>
          <w:rFonts w:ascii="Times New Roman" w:hAnsi="Times New Roman"/>
          <w:sz w:val="28"/>
        </w:rPr>
        <w:t>Оптовая</w:t>
      </w:r>
      <w:r>
        <w:rPr>
          <w:rFonts w:ascii="Times New Roman" w:hAnsi="Times New Roman"/>
          <w:sz w:val="28"/>
        </w:rPr>
        <w:t xml:space="preserve"> торговля занимается продажей товаров организациям, торговым предприятиям, коммерческим структурам, отдельным физическим лицам для последующей продажи населению; продажей предметов потребления предпр</w:t>
      </w:r>
      <w:r>
        <w:rPr>
          <w:rFonts w:ascii="Times New Roman" w:hAnsi="Times New Roman"/>
          <w:sz w:val="28"/>
        </w:rPr>
        <w:t>и</w:t>
      </w:r>
      <w:r>
        <w:rPr>
          <w:rFonts w:ascii="Times New Roman" w:hAnsi="Times New Roman"/>
          <w:sz w:val="28"/>
        </w:rPr>
        <w:t>ятиям для выработки из них других товаров, а также прода</w:t>
      </w:r>
      <w:r>
        <w:rPr>
          <w:rFonts w:ascii="Times New Roman" w:hAnsi="Times New Roman"/>
          <w:sz w:val="28"/>
        </w:rPr>
        <w:t>жей товаров внер</w:t>
      </w:r>
      <w:r>
        <w:rPr>
          <w:rFonts w:ascii="Times New Roman" w:hAnsi="Times New Roman"/>
          <w:sz w:val="28"/>
        </w:rPr>
        <w:t>ы</w:t>
      </w:r>
      <w:r>
        <w:rPr>
          <w:rFonts w:ascii="Times New Roman" w:hAnsi="Times New Roman"/>
          <w:sz w:val="28"/>
        </w:rPr>
        <w:t>ночным потребителям (детским садам, больницам и т. д.).</w:t>
      </w:r>
    </w:p>
    <w:p w:rsidR="00000000" w:rsidRDefault="00FB33FF">
      <w:pPr>
        <w:jc w:val="both"/>
        <w:rPr>
          <w:rFonts w:ascii="Times New Roman" w:hAnsi="Times New Roman"/>
          <w:sz w:val="28"/>
        </w:rPr>
      </w:pPr>
      <w:r>
        <w:rPr>
          <w:rFonts w:ascii="Times New Roman" w:hAnsi="Times New Roman"/>
          <w:sz w:val="28"/>
        </w:rPr>
        <w:t>Розничная торговля осуществляет продажу товаров непосредственно нас</w:t>
      </w:r>
      <w:r>
        <w:rPr>
          <w:rFonts w:ascii="Times New Roman" w:hAnsi="Times New Roman"/>
          <w:sz w:val="28"/>
        </w:rPr>
        <w:t>е</w:t>
      </w:r>
      <w:r>
        <w:rPr>
          <w:rFonts w:ascii="Times New Roman" w:hAnsi="Times New Roman"/>
          <w:sz w:val="28"/>
        </w:rPr>
        <w:t>лению.</w:t>
      </w:r>
    </w:p>
    <w:p w:rsidR="00000000" w:rsidRDefault="00FB33FF">
      <w:pPr>
        <w:jc w:val="both"/>
        <w:rPr>
          <w:rFonts w:ascii="Times New Roman" w:hAnsi="Times New Roman"/>
          <w:sz w:val="28"/>
        </w:rPr>
      </w:pPr>
      <w:r>
        <w:rPr>
          <w:rFonts w:ascii="Times New Roman" w:hAnsi="Times New Roman"/>
          <w:sz w:val="28"/>
        </w:rPr>
        <w:t xml:space="preserve">Основным показателем деятельности всех торговых структур является </w:t>
      </w:r>
      <w:r>
        <w:rPr>
          <w:rFonts w:ascii="Times New Roman" w:hAnsi="Times New Roman"/>
          <w:i/>
          <w:sz w:val="28"/>
        </w:rPr>
        <w:t>т</w:t>
      </w:r>
      <w:r>
        <w:rPr>
          <w:rFonts w:ascii="Times New Roman" w:hAnsi="Times New Roman"/>
          <w:i/>
          <w:sz w:val="28"/>
        </w:rPr>
        <w:t>о</w:t>
      </w:r>
      <w:r>
        <w:rPr>
          <w:rFonts w:ascii="Times New Roman" w:hAnsi="Times New Roman"/>
          <w:i/>
          <w:sz w:val="28"/>
        </w:rPr>
        <w:t>варооборот.</w:t>
      </w:r>
      <w:r>
        <w:rPr>
          <w:rFonts w:ascii="Times New Roman" w:hAnsi="Times New Roman"/>
          <w:sz w:val="28"/>
        </w:rPr>
        <w:t xml:space="preserve"> Под товарооборотом понимаетс</w:t>
      </w:r>
      <w:r>
        <w:rPr>
          <w:rFonts w:ascii="Times New Roman" w:hAnsi="Times New Roman"/>
          <w:sz w:val="28"/>
        </w:rPr>
        <w:t>я совокупность актов купли-продажи товаров, т.е. материальных благ, совершающихся в процессе их пер</w:t>
      </w:r>
      <w:r>
        <w:rPr>
          <w:rFonts w:ascii="Times New Roman" w:hAnsi="Times New Roman"/>
          <w:sz w:val="28"/>
        </w:rPr>
        <w:t>е</w:t>
      </w:r>
      <w:r>
        <w:rPr>
          <w:rFonts w:ascii="Times New Roman" w:hAnsi="Times New Roman"/>
          <w:sz w:val="28"/>
        </w:rPr>
        <w:t>хода из сферы производства в сферу потребления за определенный период вр</w:t>
      </w:r>
      <w:r>
        <w:rPr>
          <w:rFonts w:ascii="Times New Roman" w:hAnsi="Times New Roman"/>
          <w:sz w:val="28"/>
        </w:rPr>
        <w:t>е</w:t>
      </w:r>
      <w:r>
        <w:rPr>
          <w:rFonts w:ascii="Times New Roman" w:hAnsi="Times New Roman"/>
          <w:sz w:val="28"/>
        </w:rPr>
        <w:t>мени.</w:t>
      </w:r>
    </w:p>
    <w:p w:rsidR="00000000" w:rsidRDefault="00FB33FF">
      <w:pPr>
        <w:jc w:val="both"/>
        <w:rPr>
          <w:rFonts w:ascii="Times New Roman" w:hAnsi="Times New Roman"/>
          <w:sz w:val="28"/>
        </w:rPr>
      </w:pPr>
      <w:r>
        <w:rPr>
          <w:rFonts w:ascii="Times New Roman" w:hAnsi="Times New Roman"/>
          <w:sz w:val="28"/>
        </w:rPr>
        <w:t>В акте купли-продажи возможны различные комбинации продавцов и пок</w:t>
      </w:r>
      <w:r>
        <w:rPr>
          <w:rFonts w:ascii="Times New Roman" w:hAnsi="Times New Roman"/>
          <w:sz w:val="28"/>
        </w:rPr>
        <w:t>у</w:t>
      </w:r>
      <w:r>
        <w:rPr>
          <w:rFonts w:ascii="Times New Roman" w:hAnsi="Times New Roman"/>
          <w:sz w:val="28"/>
        </w:rPr>
        <w:t xml:space="preserve">пателей: </w:t>
      </w:r>
    </w:p>
    <w:p w:rsidR="00000000" w:rsidRDefault="00FB33FF">
      <w:pPr>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производитель</w:t>
      </w:r>
      <w:r>
        <w:rPr>
          <w:rFonts w:ascii="Times New Roman" w:hAnsi="Times New Roman"/>
          <w:noProof/>
          <w:sz w:val="28"/>
        </w:rPr>
        <w:t xml:space="preserve"> -</w:t>
      </w:r>
      <w:r>
        <w:rPr>
          <w:rFonts w:ascii="Times New Roman" w:hAnsi="Times New Roman"/>
          <w:sz w:val="28"/>
        </w:rPr>
        <w:t xml:space="preserve"> производитель;</w:t>
      </w:r>
    </w:p>
    <w:p w:rsidR="00000000" w:rsidRDefault="00FB33FF">
      <w:pPr>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производитель - товарная биржа;</w:t>
      </w:r>
    </w:p>
    <w:p w:rsidR="00000000" w:rsidRDefault="00FB33FF">
      <w:pPr>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товарная биржа</w:t>
      </w:r>
      <w:r>
        <w:rPr>
          <w:rFonts w:ascii="Times New Roman" w:hAnsi="Times New Roman"/>
          <w:noProof/>
          <w:sz w:val="28"/>
        </w:rPr>
        <w:t xml:space="preserve"> -</w:t>
      </w:r>
      <w:r>
        <w:rPr>
          <w:rFonts w:ascii="Times New Roman" w:hAnsi="Times New Roman"/>
          <w:sz w:val="28"/>
        </w:rPr>
        <w:t xml:space="preserve"> торговая организация;</w:t>
      </w:r>
    </w:p>
    <w:p w:rsidR="00000000" w:rsidRDefault="00FB33FF">
      <w:pPr>
        <w:jc w:val="both"/>
        <w:rPr>
          <w:rFonts w:ascii="Times New Roman" w:hAnsi="Times New Roman"/>
          <w:sz w:val="28"/>
        </w:rPr>
      </w:pPr>
      <w:r>
        <w:rPr>
          <w:rFonts w:ascii="Times New Roman" w:hAnsi="Times New Roman"/>
          <w:noProof/>
          <w:sz w:val="28"/>
        </w:rPr>
        <w:t>4)</w:t>
      </w:r>
      <w:r>
        <w:rPr>
          <w:rFonts w:ascii="Times New Roman" w:hAnsi="Times New Roman"/>
          <w:sz w:val="28"/>
        </w:rPr>
        <w:t xml:space="preserve"> торговая организация - торговая организация;</w:t>
      </w:r>
    </w:p>
    <w:p w:rsidR="00000000" w:rsidRDefault="00FB33FF">
      <w:pPr>
        <w:jc w:val="both"/>
        <w:rPr>
          <w:rFonts w:ascii="Times New Roman" w:hAnsi="Times New Roman"/>
          <w:sz w:val="28"/>
        </w:rPr>
      </w:pPr>
      <w:r>
        <w:rPr>
          <w:rFonts w:ascii="Times New Roman" w:hAnsi="Times New Roman"/>
          <w:noProof/>
          <w:sz w:val="28"/>
        </w:rPr>
        <w:t>5)</w:t>
      </w:r>
      <w:r>
        <w:rPr>
          <w:rFonts w:ascii="Times New Roman" w:hAnsi="Times New Roman"/>
          <w:sz w:val="28"/>
        </w:rPr>
        <w:t xml:space="preserve"> торговая организация</w:t>
      </w:r>
      <w:r>
        <w:rPr>
          <w:rFonts w:ascii="Times New Roman" w:hAnsi="Times New Roman"/>
          <w:noProof/>
          <w:sz w:val="28"/>
        </w:rPr>
        <w:t xml:space="preserve"> -</w:t>
      </w:r>
      <w:r>
        <w:rPr>
          <w:rFonts w:ascii="Times New Roman" w:hAnsi="Times New Roman"/>
          <w:sz w:val="28"/>
        </w:rPr>
        <w:t xml:space="preserve"> потребитель;</w:t>
      </w:r>
    </w:p>
    <w:p w:rsidR="00000000" w:rsidRDefault="00FB33FF">
      <w:pPr>
        <w:jc w:val="both"/>
        <w:rPr>
          <w:rFonts w:ascii="Times New Roman" w:hAnsi="Times New Roman"/>
          <w:sz w:val="28"/>
        </w:rPr>
      </w:pPr>
      <w:r>
        <w:rPr>
          <w:rFonts w:ascii="Times New Roman" w:hAnsi="Times New Roman"/>
          <w:noProof/>
          <w:sz w:val="28"/>
        </w:rPr>
        <w:t>6)</w:t>
      </w:r>
      <w:r>
        <w:rPr>
          <w:rFonts w:ascii="Times New Roman" w:hAnsi="Times New Roman"/>
          <w:sz w:val="28"/>
        </w:rPr>
        <w:t xml:space="preserve"> производитель</w:t>
      </w:r>
      <w:r>
        <w:rPr>
          <w:rFonts w:ascii="Times New Roman" w:hAnsi="Times New Roman"/>
          <w:noProof/>
          <w:sz w:val="28"/>
        </w:rPr>
        <w:t xml:space="preserve"> -</w:t>
      </w:r>
      <w:r>
        <w:rPr>
          <w:rFonts w:ascii="Times New Roman" w:hAnsi="Times New Roman"/>
          <w:sz w:val="28"/>
        </w:rPr>
        <w:t xml:space="preserve"> потребитель;</w:t>
      </w:r>
    </w:p>
    <w:p w:rsidR="00000000" w:rsidRDefault="00FB33FF">
      <w:pPr>
        <w:jc w:val="both"/>
        <w:rPr>
          <w:rFonts w:ascii="Times New Roman" w:hAnsi="Times New Roman"/>
          <w:sz w:val="28"/>
        </w:rPr>
      </w:pPr>
      <w:r>
        <w:rPr>
          <w:rFonts w:ascii="Times New Roman" w:hAnsi="Times New Roman"/>
          <w:noProof/>
          <w:sz w:val="28"/>
        </w:rPr>
        <w:t>7)</w:t>
      </w:r>
      <w:r>
        <w:rPr>
          <w:rFonts w:ascii="Times New Roman" w:hAnsi="Times New Roman"/>
          <w:sz w:val="28"/>
        </w:rPr>
        <w:t xml:space="preserve"> производитель - торгова</w:t>
      </w:r>
      <w:r>
        <w:rPr>
          <w:rFonts w:ascii="Times New Roman" w:hAnsi="Times New Roman"/>
          <w:sz w:val="28"/>
        </w:rPr>
        <w:t>я организация;</w:t>
      </w:r>
    </w:p>
    <w:p w:rsidR="00000000" w:rsidRDefault="00FB33FF">
      <w:pPr>
        <w:jc w:val="both"/>
        <w:rPr>
          <w:rFonts w:ascii="Times New Roman" w:hAnsi="Times New Roman"/>
          <w:sz w:val="28"/>
        </w:rPr>
      </w:pPr>
      <w:r>
        <w:rPr>
          <w:rFonts w:ascii="Times New Roman" w:hAnsi="Times New Roman"/>
          <w:noProof/>
          <w:sz w:val="28"/>
        </w:rPr>
        <w:t>8)</w:t>
      </w:r>
      <w:r>
        <w:rPr>
          <w:rFonts w:ascii="Times New Roman" w:hAnsi="Times New Roman"/>
          <w:sz w:val="28"/>
        </w:rPr>
        <w:t xml:space="preserve"> производитель</w:t>
      </w:r>
      <w:r>
        <w:rPr>
          <w:rFonts w:ascii="Times New Roman" w:hAnsi="Times New Roman"/>
          <w:noProof/>
          <w:sz w:val="28"/>
        </w:rPr>
        <w:t xml:space="preserve"> -</w:t>
      </w:r>
      <w:r>
        <w:rPr>
          <w:rFonts w:ascii="Times New Roman" w:hAnsi="Times New Roman"/>
          <w:sz w:val="28"/>
        </w:rPr>
        <w:t xml:space="preserve"> коммерсант;</w:t>
      </w:r>
    </w:p>
    <w:p w:rsidR="00000000" w:rsidRDefault="00FB33FF">
      <w:pPr>
        <w:jc w:val="both"/>
        <w:rPr>
          <w:rFonts w:ascii="Times New Roman" w:hAnsi="Times New Roman"/>
          <w:sz w:val="28"/>
        </w:rPr>
      </w:pPr>
      <w:r>
        <w:rPr>
          <w:rFonts w:ascii="Times New Roman" w:hAnsi="Times New Roman"/>
          <w:noProof/>
          <w:sz w:val="28"/>
        </w:rPr>
        <w:t>9)</w:t>
      </w:r>
      <w:r>
        <w:rPr>
          <w:rFonts w:ascii="Times New Roman" w:hAnsi="Times New Roman"/>
          <w:sz w:val="28"/>
        </w:rPr>
        <w:t xml:space="preserve"> коммерсант</w:t>
      </w:r>
      <w:r>
        <w:rPr>
          <w:rFonts w:ascii="Times New Roman" w:hAnsi="Times New Roman"/>
          <w:noProof/>
          <w:sz w:val="28"/>
        </w:rPr>
        <w:t xml:space="preserve"> -</w:t>
      </w:r>
      <w:r>
        <w:rPr>
          <w:rFonts w:ascii="Times New Roman" w:hAnsi="Times New Roman"/>
          <w:sz w:val="28"/>
        </w:rPr>
        <w:t xml:space="preserve"> потребитель. </w:t>
      </w:r>
    </w:p>
    <w:p w:rsidR="00000000" w:rsidRDefault="00FB33FF">
      <w:pPr>
        <w:jc w:val="both"/>
        <w:rPr>
          <w:rFonts w:ascii="Times New Roman" w:hAnsi="Times New Roman"/>
          <w:noProof/>
          <w:sz w:val="28"/>
        </w:rPr>
      </w:pPr>
      <w:r>
        <w:rPr>
          <w:rFonts w:ascii="Times New Roman" w:hAnsi="Times New Roman"/>
          <w:sz w:val="28"/>
        </w:rPr>
        <w:t>По признаку продавца выделяют две категории: товарооборот производит</w:t>
      </w:r>
      <w:r>
        <w:rPr>
          <w:rFonts w:ascii="Times New Roman" w:hAnsi="Times New Roman"/>
          <w:sz w:val="28"/>
        </w:rPr>
        <w:t>е</w:t>
      </w:r>
      <w:r>
        <w:rPr>
          <w:rFonts w:ascii="Times New Roman" w:hAnsi="Times New Roman"/>
          <w:sz w:val="28"/>
        </w:rPr>
        <w:t>лей</w:t>
      </w:r>
      <w:r>
        <w:rPr>
          <w:rFonts w:ascii="Times New Roman" w:hAnsi="Times New Roman"/>
          <w:noProof/>
          <w:sz w:val="28"/>
        </w:rPr>
        <w:t xml:space="preserve"> (1+2</w:t>
      </w:r>
      <w:bookmarkStart w:id="591" w:name="OCRUncertain1829"/>
      <w:r>
        <w:rPr>
          <w:rFonts w:ascii="Times New Roman" w:hAnsi="Times New Roman"/>
          <w:noProof/>
          <w:sz w:val="28"/>
        </w:rPr>
        <w:t>+</w:t>
      </w:r>
      <w:bookmarkEnd w:id="591"/>
      <w:r>
        <w:rPr>
          <w:rFonts w:ascii="Times New Roman" w:hAnsi="Times New Roman"/>
          <w:noProof/>
          <w:sz w:val="28"/>
        </w:rPr>
        <w:t>6+7+8)</w:t>
      </w:r>
      <w:r>
        <w:rPr>
          <w:rFonts w:ascii="Times New Roman" w:hAnsi="Times New Roman"/>
          <w:sz w:val="28"/>
        </w:rPr>
        <w:t xml:space="preserve"> и торгово-посреднический оборот</w:t>
      </w:r>
      <w:r>
        <w:rPr>
          <w:rFonts w:ascii="Times New Roman" w:hAnsi="Times New Roman"/>
          <w:noProof/>
          <w:sz w:val="28"/>
        </w:rPr>
        <w:t xml:space="preserve"> (3+4+5+9).</w:t>
      </w:r>
      <w:r>
        <w:rPr>
          <w:rFonts w:ascii="Times New Roman" w:hAnsi="Times New Roman"/>
          <w:sz w:val="28"/>
        </w:rPr>
        <w:t xml:space="preserve"> По признаку п</w:t>
      </w:r>
      <w:r>
        <w:rPr>
          <w:rFonts w:ascii="Times New Roman" w:hAnsi="Times New Roman"/>
          <w:sz w:val="28"/>
        </w:rPr>
        <w:t>о</w:t>
      </w:r>
      <w:r>
        <w:rPr>
          <w:rFonts w:ascii="Times New Roman" w:hAnsi="Times New Roman"/>
          <w:sz w:val="28"/>
        </w:rPr>
        <w:t>купателя выделяют оптовый товарооборот</w:t>
      </w:r>
      <w:r>
        <w:rPr>
          <w:rFonts w:ascii="Times New Roman" w:hAnsi="Times New Roman"/>
          <w:sz w:val="28"/>
        </w:rPr>
        <w:t>, совершаемый внутри сферы обр</w:t>
      </w:r>
      <w:r>
        <w:rPr>
          <w:rFonts w:ascii="Times New Roman" w:hAnsi="Times New Roman"/>
          <w:sz w:val="28"/>
        </w:rPr>
        <w:t>а</w:t>
      </w:r>
      <w:r>
        <w:rPr>
          <w:rFonts w:ascii="Times New Roman" w:hAnsi="Times New Roman"/>
          <w:sz w:val="28"/>
        </w:rPr>
        <w:t>щения (2+3+4+7+8+частично</w:t>
      </w:r>
      <w:r>
        <w:rPr>
          <w:rFonts w:ascii="Times New Roman" w:hAnsi="Times New Roman"/>
          <w:noProof/>
          <w:sz w:val="28"/>
        </w:rPr>
        <w:t xml:space="preserve"> 1),</w:t>
      </w:r>
      <w:r>
        <w:rPr>
          <w:rFonts w:ascii="Times New Roman" w:hAnsi="Times New Roman"/>
          <w:sz w:val="28"/>
        </w:rPr>
        <w:t xml:space="preserve"> и розничный товарооборот, при котором тов</w:t>
      </w:r>
      <w:r>
        <w:rPr>
          <w:rFonts w:ascii="Times New Roman" w:hAnsi="Times New Roman"/>
          <w:sz w:val="28"/>
        </w:rPr>
        <w:t>а</w:t>
      </w:r>
      <w:r>
        <w:rPr>
          <w:rFonts w:ascii="Times New Roman" w:hAnsi="Times New Roman"/>
          <w:sz w:val="28"/>
        </w:rPr>
        <w:t>ры выходят из сферы обращения для потребления (5+6+9+частично</w:t>
      </w:r>
      <w:r>
        <w:rPr>
          <w:rFonts w:ascii="Times New Roman" w:hAnsi="Times New Roman"/>
          <w:noProof/>
          <w:sz w:val="28"/>
        </w:rPr>
        <w:t xml:space="preserve"> 1).</w:t>
      </w:r>
    </w:p>
    <w:p w:rsidR="00000000" w:rsidRDefault="00FB33FF">
      <w:pPr>
        <w:jc w:val="both"/>
        <w:rPr>
          <w:rFonts w:ascii="Times New Roman" w:hAnsi="Times New Roman"/>
          <w:sz w:val="28"/>
        </w:rPr>
      </w:pPr>
      <w:r>
        <w:rPr>
          <w:rFonts w:ascii="Times New Roman" w:hAnsi="Times New Roman"/>
          <w:i/>
          <w:sz w:val="28"/>
        </w:rPr>
        <w:t>Валовой товарооборот</w:t>
      </w:r>
      <w:r>
        <w:rPr>
          <w:rFonts w:ascii="Times New Roman" w:hAnsi="Times New Roman"/>
          <w:sz w:val="28"/>
        </w:rPr>
        <w:t xml:space="preserve"> исчисляется как общая сумма всех продаж, т.е. (1+2+3+4+5+6+7+8+9).</w:t>
      </w:r>
    </w:p>
    <w:p w:rsidR="00000000" w:rsidRDefault="00FB33FF">
      <w:pPr>
        <w:jc w:val="both"/>
        <w:rPr>
          <w:rFonts w:ascii="Times New Roman" w:hAnsi="Times New Roman"/>
          <w:sz w:val="28"/>
        </w:rPr>
      </w:pPr>
      <w:r>
        <w:rPr>
          <w:rFonts w:ascii="Times New Roman" w:hAnsi="Times New Roman"/>
          <w:sz w:val="28"/>
        </w:rPr>
        <w:t xml:space="preserve">Исключив повторный акт продажи из валового товарооборота, получаем </w:t>
      </w:r>
      <w:r>
        <w:rPr>
          <w:rFonts w:ascii="Times New Roman" w:hAnsi="Times New Roman"/>
          <w:i/>
          <w:sz w:val="28"/>
        </w:rPr>
        <w:t>чистый товарооборот</w:t>
      </w:r>
      <w:r>
        <w:rPr>
          <w:rFonts w:ascii="Times New Roman" w:hAnsi="Times New Roman"/>
          <w:sz w:val="28"/>
        </w:rPr>
        <w:t xml:space="preserve"> как сумму конечных. последних продаж. В целом по н</w:t>
      </w:r>
      <w:r>
        <w:rPr>
          <w:rFonts w:ascii="Times New Roman" w:hAnsi="Times New Roman"/>
          <w:sz w:val="28"/>
        </w:rPr>
        <w:t>а</w:t>
      </w:r>
      <w:r>
        <w:rPr>
          <w:rFonts w:ascii="Times New Roman" w:hAnsi="Times New Roman"/>
          <w:sz w:val="28"/>
        </w:rPr>
        <w:t>родному хозяйству чистый товарооборот равен розничному. Для отдельной же торговой системы (или территории) чистый тов</w:t>
      </w:r>
      <w:r>
        <w:rPr>
          <w:rFonts w:ascii="Times New Roman" w:hAnsi="Times New Roman"/>
          <w:sz w:val="28"/>
        </w:rPr>
        <w:t xml:space="preserve">арооборот больше </w:t>
      </w:r>
      <w:r>
        <w:rPr>
          <w:rFonts w:ascii="Times New Roman" w:hAnsi="Times New Roman"/>
          <w:sz w:val="28"/>
        </w:rPr>
        <w:lastRenderedPageBreak/>
        <w:t>розничного на сумму оптовых продаж другим торговым системам (или другим территор</w:t>
      </w:r>
      <w:r>
        <w:rPr>
          <w:rFonts w:ascii="Times New Roman" w:hAnsi="Times New Roman"/>
          <w:sz w:val="28"/>
        </w:rPr>
        <w:t>и</w:t>
      </w:r>
      <w:r>
        <w:rPr>
          <w:rFonts w:ascii="Times New Roman" w:hAnsi="Times New Roman"/>
          <w:sz w:val="28"/>
        </w:rPr>
        <w:t>ям).</w:t>
      </w:r>
    </w:p>
    <w:p w:rsidR="00000000" w:rsidRDefault="00FB33FF">
      <w:pPr>
        <w:jc w:val="both"/>
        <w:rPr>
          <w:rFonts w:ascii="Times New Roman" w:hAnsi="Times New Roman"/>
          <w:sz w:val="28"/>
        </w:rPr>
      </w:pPr>
      <w:r>
        <w:rPr>
          <w:rFonts w:ascii="Times New Roman" w:hAnsi="Times New Roman"/>
          <w:sz w:val="28"/>
        </w:rPr>
        <w:t>Соотношение чистого и валового оборотов показывает, сколько звеньев прошел товар на пути своего следования от производителя к потребителю. Чем больше зве</w:t>
      </w:r>
      <w:r>
        <w:rPr>
          <w:rFonts w:ascii="Times New Roman" w:hAnsi="Times New Roman"/>
          <w:sz w:val="28"/>
        </w:rPr>
        <w:t>ньев, тем больше стоимости добавляется к цене производителя и тем выше цена конечного потребления товара.</w:t>
      </w:r>
    </w:p>
    <w:p w:rsidR="00000000" w:rsidRDefault="00FB33FF">
      <w:pPr>
        <w:jc w:val="both"/>
        <w:rPr>
          <w:rFonts w:ascii="Times New Roman" w:hAnsi="Times New Roman"/>
          <w:sz w:val="28"/>
        </w:rPr>
      </w:pPr>
      <w:r>
        <w:rPr>
          <w:rFonts w:ascii="Times New Roman" w:hAnsi="Times New Roman"/>
          <w:sz w:val="28"/>
        </w:rPr>
        <w:t>При расчете показателя продукции торговли используют следующие виды цен:</w:t>
      </w:r>
    </w:p>
    <w:p w:rsidR="00000000" w:rsidRDefault="00FB33FF">
      <w:pPr>
        <w:jc w:val="both"/>
        <w:rPr>
          <w:rFonts w:ascii="Times New Roman" w:hAnsi="Times New Roman"/>
          <w:sz w:val="28"/>
        </w:rPr>
      </w:pPr>
      <w:r>
        <w:rPr>
          <w:rFonts w:ascii="Times New Roman" w:hAnsi="Times New Roman"/>
          <w:noProof/>
          <w:sz w:val="28"/>
        </w:rPr>
        <w:t>1</w:t>
      </w:r>
      <w:bookmarkStart w:id="592" w:name="OCRUncertain1835"/>
      <w:r>
        <w:rPr>
          <w:rFonts w:ascii="Times New Roman" w:hAnsi="Times New Roman"/>
          <w:noProof/>
          <w:sz w:val="28"/>
        </w:rPr>
        <w:t>)</w:t>
      </w:r>
      <w:bookmarkEnd w:id="592"/>
      <w:r>
        <w:rPr>
          <w:rFonts w:ascii="Times New Roman" w:hAnsi="Times New Roman"/>
          <w:sz w:val="28"/>
        </w:rPr>
        <w:t> свободные рыночные цены и тарифы без включения в них налога на д</w:t>
      </w:r>
      <w:r>
        <w:rPr>
          <w:rFonts w:ascii="Times New Roman" w:hAnsi="Times New Roman"/>
          <w:sz w:val="28"/>
        </w:rPr>
        <w:t>о</w:t>
      </w:r>
      <w:r>
        <w:rPr>
          <w:rFonts w:ascii="Times New Roman" w:hAnsi="Times New Roman"/>
          <w:sz w:val="28"/>
        </w:rPr>
        <w:t>бавленную</w:t>
      </w:r>
      <w:r>
        <w:rPr>
          <w:rFonts w:ascii="Times New Roman" w:hAnsi="Times New Roman"/>
          <w:sz w:val="28"/>
        </w:rPr>
        <w:t xml:space="preserve"> стоимость (НДС)</w:t>
      </w:r>
      <w:r>
        <w:rPr>
          <w:rFonts w:ascii="Times New Roman" w:hAnsi="Times New Roman"/>
          <w:noProof/>
          <w:sz w:val="28"/>
        </w:rPr>
        <w:t xml:space="preserve"> -</w:t>
      </w:r>
      <w:r>
        <w:rPr>
          <w:rFonts w:ascii="Times New Roman" w:hAnsi="Times New Roman"/>
          <w:sz w:val="28"/>
        </w:rPr>
        <w:t xml:space="preserve"> </w:t>
      </w:r>
      <w:bookmarkStart w:id="593" w:name="OCRUncertain1836"/>
      <w:r>
        <w:rPr>
          <w:rFonts w:ascii="Times New Roman" w:hAnsi="Times New Roman"/>
          <w:sz w:val="28"/>
        </w:rPr>
        <w:t>р</w:t>
      </w:r>
      <w:r>
        <w:rPr>
          <w:rFonts w:ascii="Times New Roman" w:hAnsi="Times New Roman"/>
          <w:sz w:val="28"/>
          <w:vertAlign w:val="superscript"/>
        </w:rPr>
        <w:t>1</w:t>
      </w:r>
      <w:r>
        <w:rPr>
          <w:rFonts w:ascii="Times New Roman" w:hAnsi="Times New Roman"/>
          <w:sz w:val="28"/>
        </w:rPr>
        <w:t>;</w:t>
      </w:r>
      <w:bookmarkEnd w:id="593"/>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sz w:val="28"/>
        </w:rPr>
        <w:t>государственные регулируемые оптовые цены и тарифы без включения в них НДС</w:t>
      </w:r>
      <w:r>
        <w:rPr>
          <w:rFonts w:ascii="Times New Roman" w:hAnsi="Times New Roman"/>
          <w:noProof/>
          <w:sz w:val="28"/>
        </w:rPr>
        <w:t xml:space="preserve"> -</w:t>
      </w:r>
      <w:r>
        <w:rPr>
          <w:rFonts w:ascii="Times New Roman" w:hAnsi="Times New Roman"/>
          <w:sz w:val="28"/>
        </w:rPr>
        <w:t xml:space="preserve"> </w:t>
      </w:r>
      <w:bookmarkStart w:id="594" w:name="OCRUncertain1837"/>
      <w:r>
        <w:rPr>
          <w:rFonts w:ascii="Times New Roman" w:hAnsi="Times New Roman"/>
          <w:sz w:val="28"/>
        </w:rPr>
        <w:t>р</w:t>
      </w:r>
      <w:bookmarkEnd w:id="594"/>
      <w:r>
        <w:rPr>
          <w:rFonts w:ascii="Times New Roman" w:hAnsi="Times New Roman"/>
          <w:sz w:val="28"/>
          <w:vertAlign w:val="superscript"/>
        </w:rPr>
        <w:t>2</w: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noProof/>
          <w:sz w:val="28"/>
        </w:rPr>
        <w:t>3) </w:t>
      </w:r>
      <w:r>
        <w:rPr>
          <w:rFonts w:ascii="Times New Roman" w:hAnsi="Times New Roman"/>
          <w:sz w:val="28"/>
        </w:rPr>
        <w:t>государственные регулируемые ро</w:t>
      </w:r>
      <w:bookmarkStart w:id="595" w:name="OCRUncertain1838"/>
      <w:r>
        <w:rPr>
          <w:rFonts w:ascii="Times New Roman" w:hAnsi="Times New Roman"/>
          <w:sz w:val="28"/>
        </w:rPr>
        <w:t>з</w:t>
      </w:r>
      <w:bookmarkEnd w:id="595"/>
      <w:r>
        <w:rPr>
          <w:rFonts w:ascii="Times New Roman" w:hAnsi="Times New Roman"/>
          <w:sz w:val="28"/>
        </w:rPr>
        <w:t>ничные цены и тарифы, включающие в себя НДС,</w:t>
      </w:r>
      <w:r>
        <w:rPr>
          <w:rFonts w:ascii="Times New Roman" w:hAnsi="Times New Roman"/>
          <w:noProof/>
          <w:sz w:val="28"/>
        </w:rPr>
        <w:t xml:space="preserve"> -</w:t>
      </w:r>
      <w:r>
        <w:rPr>
          <w:rFonts w:ascii="Times New Roman" w:hAnsi="Times New Roman"/>
          <w:sz w:val="28"/>
        </w:rPr>
        <w:t xml:space="preserve"> </w:t>
      </w:r>
      <w:bookmarkStart w:id="596" w:name="OCRUncertain1839"/>
      <w:r>
        <w:rPr>
          <w:rFonts w:ascii="Times New Roman" w:hAnsi="Times New Roman"/>
          <w:sz w:val="28"/>
        </w:rPr>
        <w:t>р</w:t>
      </w:r>
      <w:bookmarkEnd w:id="596"/>
      <w:r>
        <w:rPr>
          <w:rFonts w:ascii="Times New Roman" w:hAnsi="Times New Roman"/>
          <w:sz w:val="28"/>
          <w:vertAlign w:val="superscript"/>
        </w:rPr>
        <w:t>3</w: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noProof/>
          <w:sz w:val="28"/>
        </w:rPr>
        <w:t>4) </w:t>
      </w:r>
      <w:r>
        <w:rPr>
          <w:rFonts w:ascii="Times New Roman" w:hAnsi="Times New Roman"/>
          <w:sz w:val="28"/>
        </w:rPr>
        <w:t>обменная цена, не превышающая себестоимости продукции,</w:t>
      </w:r>
      <w:r>
        <w:rPr>
          <w:rFonts w:ascii="Times New Roman" w:hAnsi="Times New Roman"/>
          <w:noProof/>
          <w:sz w:val="28"/>
        </w:rPr>
        <w:t xml:space="preserve"> -</w:t>
      </w:r>
      <w:r>
        <w:rPr>
          <w:rFonts w:ascii="Times New Roman" w:hAnsi="Times New Roman"/>
          <w:sz w:val="28"/>
        </w:rPr>
        <w:t xml:space="preserve"> р</w:t>
      </w:r>
      <w:r>
        <w:rPr>
          <w:rFonts w:ascii="Times New Roman" w:hAnsi="Times New Roman"/>
          <w:sz w:val="28"/>
          <w:vertAlign w:val="superscript"/>
        </w:rPr>
        <w:t>4</w: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noProof/>
          <w:sz w:val="28"/>
        </w:rPr>
        <w:t>5) </w:t>
      </w:r>
      <w:r>
        <w:rPr>
          <w:rFonts w:ascii="Times New Roman" w:hAnsi="Times New Roman"/>
          <w:sz w:val="28"/>
        </w:rPr>
        <w:t>другие цены (биржевая, договорная, залоговая, н</w:t>
      </w:r>
      <w:bookmarkStart w:id="597" w:name="OCRUncertain1840"/>
      <w:r>
        <w:rPr>
          <w:rFonts w:ascii="Times New Roman" w:hAnsi="Times New Roman"/>
          <w:sz w:val="28"/>
        </w:rPr>
        <w:t>е</w:t>
      </w:r>
      <w:bookmarkEnd w:id="597"/>
      <w:r>
        <w:rPr>
          <w:rFonts w:ascii="Times New Roman" w:hAnsi="Times New Roman"/>
          <w:sz w:val="28"/>
        </w:rPr>
        <w:t>й и т. д</w:t>
      </w:r>
      <w:bookmarkStart w:id="598" w:name="OCRUncertain1841"/>
      <w:r>
        <w:rPr>
          <w:rFonts w:ascii="Times New Roman" w:hAnsi="Times New Roman"/>
          <w:sz w:val="28"/>
        </w:rPr>
        <w:t>.).</w:t>
      </w:r>
      <w:bookmarkEnd w:id="598"/>
    </w:p>
    <w:p w:rsidR="00000000" w:rsidRDefault="00FB33FF">
      <w:pPr>
        <w:jc w:val="both"/>
        <w:rPr>
          <w:rFonts w:ascii="Times New Roman" w:hAnsi="Times New Roman"/>
          <w:sz w:val="28"/>
        </w:rPr>
      </w:pPr>
      <w:r>
        <w:rPr>
          <w:rFonts w:ascii="Times New Roman" w:hAnsi="Times New Roman"/>
          <w:sz w:val="28"/>
        </w:rPr>
        <w:t>В ценах первых трех видов имеется элемент, покрывающий расходы то</w:t>
      </w:r>
      <w:r>
        <w:rPr>
          <w:rFonts w:ascii="Times New Roman" w:hAnsi="Times New Roman"/>
          <w:sz w:val="28"/>
        </w:rPr>
        <w:t>р</w:t>
      </w:r>
      <w:r>
        <w:rPr>
          <w:rFonts w:ascii="Times New Roman" w:hAnsi="Times New Roman"/>
          <w:sz w:val="28"/>
        </w:rPr>
        <w:t>говли и обеспечивающий ее прибыльность (рис.</w:t>
      </w:r>
      <w:r>
        <w:rPr>
          <w:rFonts w:ascii="Times New Roman" w:hAnsi="Times New Roman"/>
          <w:noProof/>
          <w:sz w:val="28"/>
        </w:rPr>
        <w:t xml:space="preserve"> 11.1</w:t>
      </w:r>
      <w:bookmarkStart w:id="599" w:name="OCRUncertain1842"/>
      <w:r>
        <w:rPr>
          <w:rFonts w:ascii="Times New Roman" w:hAnsi="Times New Roman"/>
          <w:noProof/>
          <w:sz w:val="28"/>
        </w:rPr>
        <w:t xml:space="preserve">, </w:t>
      </w:r>
      <w:bookmarkEnd w:id="599"/>
      <w:r>
        <w:rPr>
          <w:rFonts w:ascii="Times New Roman" w:hAnsi="Times New Roman"/>
          <w:noProof/>
          <w:sz w:val="28"/>
        </w:rPr>
        <w:t>11.2).</w:t>
      </w:r>
      <w:r>
        <w:rPr>
          <w:rFonts w:ascii="Times New Roman" w:hAnsi="Times New Roman"/>
          <w:sz w:val="28"/>
        </w:rPr>
        <w:t xml:space="preserve"> Это торговая н</w:t>
      </w:r>
      <w:r>
        <w:rPr>
          <w:rFonts w:ascii="Times New Roman" w:hAnsi="Times New Roman"/>
          <w:sz w:val="28"/>
        </w:rPr>
        <w:t>а</w:t>
      </w:r>
      <w:r>
        <w:rPr>
          <w:rFonts w:ascii="Times New Roman" w:hAnsi="Times New Roman"/>
          <w:sz w:val="28"/>
        </w:rPr>
        <w:t xml:space="preserve">ценка </w:t>
      </w:r>
      <w:bookmarkStart w:id="600" w:name="OCRUncertain1843"/>
      <w:r>
        <w:rPr>
          <w:rFonts w:ascii="Times New Roman" w:hAnsi="Times New Roman"/>
          <w:sz w:val="28"/>
        </w:rPr>
        <w:t>(ТН)</w:t>
      </w:r>
      <w:bookmarkEnd w:id="600"/>
      <w:r>
        <w:rPr>
          <w:rFonts w:ascii="Times New Roman" w:hAnsi="Times New Roman"/>
          <w:noProof/>
          <w:sz w:val="28"/>
        </w:rPr>
        <w:t xml:space="preserve"> -</w:t>
      </w:r>
      <w:r>
        <w:rPr>
          <w:rFonts w:ascii="Times New Roman" w:hAnsi="Times New Roman"/>
          <w:sz w:val="28"/>
        </w:rPr>
        <w:t xml:space="preserve"> часть продажной цены, предназначенная дл</w:t>
      </w:r>
      <w:r>
        <w:rPr>
          <w:rFonts w:ascii="Times New Roman" w:hAnsi="Times New Roman"/>
          <w:sz w:val="28"/>
        </w:rPr>
        <w:t>я возмещения издержек обращения (транспортные расходы, оплата труда торговых работников, расходы по аренде и содержанию помещений, реклама и т. д.) и обеспечения прибыли торговых предприятий. При государственном регулировании торговая надбавка устанавливае</w:t>
      </w:r>
      <w:r>
        <w:rPr>
          <w:rFonts w:ascii="Times New Roman" w:hAnsi="Times New Roman"/>
          <w:sz w:val="28"/>
        </w:rPr>
        <w:t xml:space="preserve">тся в процентном отношении к цене производителя (как правило, </w:t>
      </w:r>
      <w:r>
        <w:rPr>
          <w:rFonts w:ascii="Times New Roman" w:hAnsi="Times New Roman"/>
          <w:noProof/>
          <w:sz w:val="28"/>
        </w:rPr>
        <w:t xml:space="preserve">25 </w:t>
      </w:r>
      <w:bookmarkStart w:id="601" w:name="OCRUncertain1844"/>
      <w:r>
        <w:rPr>
          <w:rFonts w:ascii="Times New Roman" w:hAnsi="Times New Roman"/>
          <w:noProof/>
          <w:sz w:val="28"/>
        </w:rPr>
        <w:t>%).</w:t>
      </w:r>
      <w:bookmarkEnd w:id="601"/>
      <w:r>
        <w:rPr>
          <w:rFonts w:ascii="Times New Roman" w:hAnsi="Times New Roman"/>
          <w:sz w:val="28"/>
        </w:rPr>
        <w:t xml:space="preserve"> Во всех остальных случаях она складывается под воздействием спроса и предложения на данный вид товара.</w:t>
      </w:r>
    </w:p>
    <w:p w:rsidR="00000000" w:rsidRDefault="00FB33FF">
      <w:pPr>
        <w:jc w:val="both"/>
        <w:rPr>
          <w:rFonts w:ascii="Times New Roman" w:hAnsi="Times New Roman"/>
          <w:sz w:val="28"/>
        </w:rPr>
      </w:pPr>
      <w:r>
        <w:rPr>
          <w:rFonts w:ascii="Times New Roman" w:hAnsi="Times New Roman"/>
          <w:sz w:val="28"/>
        </w:rPr>
        <w:t>Торговая наценка дифференцируется по группам товаров и по местонахо</w:t>
      </w:r>
      <w:r>
        <w:rPr>
          <w:rFonts w:ascii="Times New Roman" w:hAnsi="Times New Roman"/>
          <w:sz w:val="28"/>
        </w:rPr>
        <w:t>ж</w:t>
      </w:r>
      <w:r>
        <w:rPr>
          <w:rFonts w:ascii="Times New Roman" w:hAnsi="Times New Roman"/>
          <w:sz w:val="28"/>
        </w:rPr>
        <w:t>дению торговых о</w:t>
      </w:r>
      <w:r>
        <w:rPr>
          <w:rFonts w:ascii="Times New Roman" w:hAnsi="Times New Roman"/>
          <w:sz w:val="28"/>
        </w:rPr>
        <w:t xml:space="preserve">рганизаций. Сумма наценок по всем проданным товарам (реализованное наложение) и составляет </w:t>
      </w:r>
      <w:r>
        <w:rPr>
          <w:rFonts w:ascii="Times New Roman" w:hAnsi="Times New Roman"/>
          <w:i/>
          <w:sz w:val="28"/>
        </w:rPr>
        <w:t>денежное выражение продукции то</w:t>
      </w:r>
      <w:r>
        <w:rPr>
          <w:rFonts w:ascii="Times New Roman" w:hAnsi="Times New Roman"/>
          <w:i/>
          <w:sz w:val="28"/>
        </w:rPr>
        <w:t>р</w:t>
      </w:r>
      <w:r>
        <w:rPr>
          <w:rFonts w:ascii="Times New Roman" w:hAnsi="Times New Roman"/>
          <w:i/>
          <w:sz w:val="28"/>
        </w:rPr>
        <w:t>говли.</w:t>
      </w:r>
      <w:r>
        <w:rPr>
          <w:rFonts w:ascii="Times New Roman" w:hAnsi="Times New Roman"/>
          <w:sz w:val="28"/>
        </w:rPr>
        <w:t xml:space="preserve"> Иными словами, это разница между продажной и покупной ценой тов</w:t>
      </w:r>
      <w:r>
        <w:rPr>
          <w:rFonts w:ascii="Times New Roman" w:hAnsi="Times New Roman"/>
          <w:sz w:val="28"/>
        </w:rPr>
        <w:t>а</w:t>
      </w:r>
      <w:r>
        <w:rPr>
          <w:rFonts w:ascii="Times New Roman" w:hAnsi="Times New Roman"/>
          <w:sz w:val="28"/>
        </w:rPr>
        <w:t>ров, предназначенных для реализации.</w:t>
      </w:r>
    </w:p>
    <w:p w:rsidR="00000000" w:rsidRDefault="00FB33FF">
      <w:pPr>
        <w:jc w:val="both"/>
        <w:rPr>
          <w:rFonts w:ascii="Times New Roman" w:hAnsi="Times New Roman"/>
          <w:sz w:val="28"/>
        </w:rPr>
      </w:pPr>
    </w:p>
    <w:p w:rsidR="00000000" w:rsidRDefault="00FB33FF">
      <w:pPr>
        <w:ind w:firstLine="0"/>
        <w:jc w:val="both"/>
        <w:rPr>
          <w:rFonts w:ascii="Times New Roman" w:hAnsi="Times New Roman"/>
          <w:sz w:val="28"/>
        </w:rPr>
      </w:pPr>
      <w:r>
        <w:object w:dxaOrig="11278" w:dyaOrig="5682">
          <v:shape id="_x0000_i1065" type="#_x0000_t75" style="width:476.25pt;height:239.65pt" o:ole="" fillcolor="window">
            <v:imagedata r:id="rId439" o:title=""/>
          </v:shape>
          <o:OLEObject Type="Embed" ProgID="Visio.Drawing.11" ShapeID="_x0000_i1065" DrawAspect="Content" ObjectID="_1447852538" r:id="rId440"/>
        </w:object>
      </w:r>
    </w:p>
    <w:p w:rsidR="00000000" w:rsidRDefault="00FB33FF">
      <w:pPr>
        <w:jc w:val="center"/>
        <w:rPr>
          <w:rFonts w:ascii="Times New Roman" w:hAnsi="Times New Roman"/>
          <w:sz w:val="28"/>
        </w:rPr>
      </w:pPr>
      <w:r>
        <w:rPr>
          <w:rFonts w:ascii="Times New Roman" w:hAnsi="Times New Roman"/>
          <w:i/>
          <w:sz w:val="28"/>
        </w:rPr>
        <w:t>Рис.</w:t>
      </w:r>
      <w:r>
        <w:rPr>
          <w:rFonts w:ascii="Times New Roman" w:hAnsi="Times New Roman"/>
          <w:i/>
          <w:noProof/>
          <w:sz w:val="28"/>
        </w:rPr>
        <w:t xml:space="preserve"> 11. </w:t>
      </w:r>
      <w:bookmarkStart w:id="602" w:name="OCRUncertain1890"/>
      <w:r>
        <w:rPr>
          <w:rFonts w:ascii="Times New Roman" w:hAnsi="Times New Roman"/>
          <w:i/>
          <w:noProof/>
          <w:sz w:val="28"/>
        </w:rPr>
        <w:t>1</w:t>
      </w:r>
      <w:r>
        <w:rPr>
          <w:rFonts w:ascii="Times New Roman" w:hAnsi="Times New Roman"/>
          <w:noProof/>
          <w:sz w:val="28"/>
        </w:rPr>
        <w:t>.</w:t>
      </w:r>
      <w:bookmarkEnd w:id="602"/>
      <w:r>
        <w:rPr>
          <w:rFonts w:ascii="Times New Roman" w:hAnsi="Times New Roman"/>
          <w:sz w:val="28"/>
        </w:rPr>
        <w:t xml:space="preserve"> Структура рег</w:t>
      </w:r>
      <w:bookmarkStart w:id="603" w:name="OCRUncertain1891"/>
      <w:r>
        <w:rPr>
          <w:rFonts w:ascii="Times New Roman" w:hAnsi="Times New Roman"/>
          <w:sz w:val="28"/>
        </w:rPr>
        <w:t>у</w:t>
      </w:r>
      <w:bookmarkEnd w:id="603"/>
      <w:r>
        <w:rPr>
          <w:rFonts w:ascii="Times New Roman" w:hAnsi="Times New Roman"/>
          <w:sz w:val="28"/>
        </w:rPr>
        <w:t xml:space="preserve">лируемой розничной цены. </w:t>
      </w:r>
    </w:p>
    <w:p w:rsidR="00000000" w:rsidRDefault="00FB33FF">
      <w:pPr>
        <w:spacing w:before="120"/>
        <w:jc w:val="both"/>
        <w:rPr>
          <w:rFonts w:ascii="Times New Roman" w:hAnsi="Times New Roman"/>
          <w:sz w:val="28"/>
        </w:rPr>
      </w:pPr>
      <w:r>
        <w:rPr>
          <w:rFonts w:ascii="Times New Roman" w:hAnsi="Times New Roman"/>
          <w:sz w:val="28"/>
        </w:rPr>
        <w:t>В зависимости от участников торговой сделки в качестве пок</w:t>
      </w:r>
      <w:bookmarkStart w:id="604" w:name="OCRUncertain1845"/>
      <w:r>
        <w:rPr>
          <w:rFonts w:ascii="Times New Roman" w:hAnsi="Times New Roman"/>
          <w:sz w:val="28"/>
        </w:rPr>
        <w:t>у</w:t>
      </w:r>
      <w:bookmarkEnd w:id="604"/>
      <w:r>
        <w:rPr>
          <w:rFonts w:ascii="Times New Roman" w:hAnsi="Times New Roman"/>
          <w:sz w:val="28"/>
        </w:rPr>
        <w:t>пной цены, т.е. цены, по которой происходит приобретение т</w:t>
      </w:r>
      <w:bookmarkStart w:id="605" w:name="OCRUncertain1846"/>
      <w:r>
        <w:rPr>
          <w:rFonts w:ascii="Times New Roman" w:hAnsi="Times New Roman"/>
          <w:sz w:val="28"/>
        </w:rPr>
        <w:t>о</w:t>
      </w:r>
      <w:bookmarkEnd w:id="605"/>
      <w:r>
        <w:rPr>
          <w:rFonts w:ascii="Times New Roman" w:hAnsi="Times New Roman"/>
          <w:sz w:val="28"/>
        </w:rPr>
        <w:t xml:space="preserve">вара с </w:t>
      </w:r>
      <w:bookmarkStart w:id="606" w:name="OCRUncertain1847"/>
      <w:r>
        <w:rPr>
          <w:rFonts w:ascii="Times New Roman" w:hAnsi="Times New Roman"/>
          <w:sz w:val="28"/>
        </w:rPr>
        <w:t>ц</w:t>
      </w:r>
      <w:bookmarkEnd w:id="606"/>
      <w:r>
        <w:rPr>
          <w:rFonts w:ascii="Times New Roman" w:hAnsi="Times New Roman"/>
          <w:sz w:val="28"/>
        </w:rPr>
        <w:t xml:space="preserve">елью его дальнейшей </w:t>
      </w:r>
      <w:bookmarkStart w:id="607" w:name="OCRUncertain1848"/>
      <w:r>
        <w:rPr>
          <w:rFonts w:ascii="Times New Roman" w:hAnsi="Times New Roman"/>
          <w:sz w:val="28"/>
        </w:rPr>
        <w:t xml:space="preserve">перепродажи, может выступать и </w:t>
      </w:r>
      <w:bookmarkEnd w:id="607"/>
      <w:r>
        <w:rPr>
          <w:rFonts w:ascii="Times New Roman" w:hAnsi="Times New Roman"/>
          <w:sz w:val="28"/>
        </w:rPr>
        <w:t>р</w:t>
      </w:r>
      <w:r>
        <w:rPr>
          <w:rFonts w:ascii="Times New Roman" w:hAnsi="Times New Roman"/>
          <w:sz w:val="28"/>
          <w:vertAlign w:val="superscript"/>
        </w:rPr>
        <w:t>1</w:t>
      </w:r>
      <w:r>
        <w:rPr>
          <w:rFonts w:ascii="Times New Roman" w:hAnsi="Times New Roman"/>
          <w:sz w:val="28"/>
        </w:rPr>
        <w:t>, и р</w:t>
      </w:r>
      <w:r>
        <w:rPr>
          <w:rFonts w:ascii="Times New Roman" w:hAnsi="Times New Roman"/>
          <w:sz w:val="28"/>
          <w:vertAlign w:val="superscript"/>
        </w:rPr>
        <w:t>2</w:t>
      </w:r>
      <w:r>
        <w:rPr>
          <w:rFonts w:ascii="Times New Roman" w:hAnsi="Times New Roman"/>
          <w:sz w:val="28"/>
        </w:rPr>
        <w:t>, р</w:t>
      </w:r>
      <w:r>
        <w:rPr>
          <w:rFonts w:ascii="Times New Roman" w:hAnsi="Times New Roman"/>
          <w:sz w:val="28"/>
          <w:vertAlign w:val="superscript"/>
        </w:rPr>
        <w:t>3</w:t>
      </w:r>
      <w:r>
        <w:rPr>
          <w:rFonts w:ascii="Times New Roman" w:hAnsi="Times New Roman"/>
          <w:sz w:val="28"/>
        </w:rPr>
        <w:t xml:space="preserve"> и т.д.</w:t>
      </w:r>
    </w:p>
    <w:p w:rsidR="00000000" w:rsidRDefault="00FB33FF">
      <w:pPr>
        <w:ind w:firstLine="0"/>
        <w:jc w:val="center"/>
        <w:rPr>
          <w:rFonts w:ascii="Times New Roman" w:hAnsi="Times New Roman"/>
          <w:sz w:val="28"/>
        </w:rPr>
      </w:pPr>
      <w:r>
        <w:object w:dxaOrig="12839" w:dyaOrig="6477">
          <v:shape id="_x0000_i1066" type="#_x0000_t75" style="width:482.4pt;height:243.75pt" o:ole="" fillcolor="window">
            <v:imagedata r:id="rId441" o:title=""/>
          </v:shape>
          <o:OLEObject Type="Embed" ProgID="Visio.Drawing.11" ShapeID="_x0000_i1066" DrawAspect="Content" ObjectID="_1447852539" r:id="rId442"/>
        </w:object>
      </w:r>
      <w:r>
        <w:rPr>
          <w:rFonts w:ascii="Times New Roman" w:hAnsi="Times New Roman"/>
          <w:i/>
          <w:sz w:val="28"/>
        </w:rPr>
        <w:t>Рис.</w:t>
      </w:r>
      <w:r>
        <w:rPr>
          <w:rFonts w:ascii="Times New Roman" w:hAnsi="Times New Roman"/>
          <w:i/>
          <w:noProof/>
          <w:sz w:val="28"/>
        </w:rPr>
        <w:t xml:space="preserve"> 11.2.</w:t>
      </w:r>
      <w:r>
        <w:rPr>
          <w:rFonts w:ascii="Times New Roman" w:hAnsi="Times New Roman"/>
          <w:sz w:val="28"/>
        </w:rPr>
        <w:t xml:space="preserve"> Струк</w:t>
      </w:r>
      <w:bookmarkStart w:id="608" w:name="OCRUncertain1975"/>
      <w:r>
        <w:rPr>
          <w:rFonts w:ascii="Times New Roman" w:hAnsi="Times New Roman"/>
          <w:sz w:val="28"/>
        </w:rPr>
        <w:t>ту</w:t>
      </w:r>
      <w:bookmarkEnd w:id="608"/>
      <w:r>
        <w:rPr>
          <w:rFonts w:ascii="Times New Roman" w:hAnsi="Times New Roman"/>
          <w:sz w:val="28"/>
        </w:rPr>
        <w:t>ра свобо</w:t>
      </w:r>
      <w:bookmarkStart w:id="609" w:name="OCRUncertain1976"/>
      <w:r>
        <w:rPr>
          <w:rFonts w:ascii="Times New Roman" w:hAnsi="Times New Roman"/>
          <w:sz w:val="28"/>
        </w:rPr>
        <w:t>д</w:t>
      </w:r>
      <w:bookmarkEnd w:id="609"/>
      <w:r>
        <w:rPr>
          <w:rFonts w:ascii="Times New Roman" w:hAnsi="Times New Roman"/>
          <w:sz w:val="28"/>
        </w:rPr>
        <w:t>но</w:t>
      </w:r>
      <w:bookmarkStart w:id="610" w:name="OCRUncertain1977"/>
      <w:r>
        <w:rPr>
          <w:rFonts w:ascii="Times New Roman" w:hAnsi="Times New Roman"/>
          <w:sz w:val="28"/>
        </w:rPr>
        <w:t>й</w:t>
      </w:r>
      <w:bookmarkEnd w:id="610"/>
      <w:r>
        <w:rPr>
          <w:rFonts w:ascii="Times New Roman" w:hAnsi="Times New Roman"/>
          <w:sz w:val="28"/>
        </w:rPr>
        <w:t xml:space="preserve"> рознично</w:t>
      </w:r>
      <w:bookmarkStart w:id="611" w:name="OCRUncertain1978"/>
      <w:r>
        <w:rPr>
          <w:rFonts w:ascii="Times New Roman" w:hAnsi="Times New Roman"/>
          <w:sz w:val="28"/>
        </w:rPr>
        <w:t>й</w:t>
      </w:r>
      <w:bookmarkEnd w:id="611"/>
      <w:r>
        <w:rPr>
          <w:rFonts w:ascii="Times New Roman" w:hAnsi="Times New Roman"/>
          <w:sz w:val="28"/>
        </w:rPr>
        <w:t xml:space="preserve"> </w:t>
      </w:r>
      <w:bookmarkStart w:id="612" w:name="OCRUncertain1979"/>
      <w:r>
        <w:rPr>
          <w:rFonts w:ascii="Times New Roman" w:hAnsi="Times New Roman"/>
          <w:sz w:val="28"/>
        </w:rPr>
        <w:t>цены.</w:t>
      </w:r>
      <w:bookmarkEnd w:id="612"/>
    </w:p>
    <w:p w:rsidR="00000000" w:rsidRDefault="00FB33FF">
      <w:pPr>
        <w:spacing w:before="120"/>
        <w:jc w:val="both"/>
        <w:rPr>
          <w:rFonts w:ascii="Times New Roman" w:hAnsi="Times New Roman"/>
          <w:sz w:val="28"/>
        </w:rPr>
      </w:pPr>
      <w:r>
        <w:rPr>
          <w:rFonts w:ascii="Times New Roman" w:hAnsi="Times New Roman"/>
          <w:sz w:val="28"/>
        </w:rPr>
        <w:t>Продажной ценой, по которой происходит реализация товара, чаще всего бывает р</w:t>
      </w:r>
      <w:r>
        <w:rPr>
          <w:rFonts w:ascii="Times New Roman" w:hAnsi="Times New Roman"/>
          <w:sz w:val="28"/>
          <w:vertAlign w:val="superscript"/>
        </w:rPr>
        <w:t>1</w:t>
      </w:r>
      <w:r>
        <w:rPr>
          <w:rFonts w:ascii="Times New Roman" w:hAnsi="Times New Roman"/>
          <w:sz w:val="28"/>
        </w:rPr>
        <w:t>. Добавленная стоимость может быть определена на основе деклар</w:t>
      </w:r>
      <w:r>
        <w:rPr>
          <w:rFonts w:ascii="Times New Roman" w:hAnsi="Times New Roman"/>
          <w:sz w:val="28"/>
        </w:rPr>
        <w:t>а</w:t>
      </w:r>
      <w:r>
        <w:rPr>
          <w:rFonts w:ascii="Times New Roman" w:hAnsi="Times New Roman"/>
          <w:sz w:val="28"/>
        </w:rPr>
        <w:t xml:space="preserve">ции о доходах, представляемой в налоговую </w:t>
      </w:r>
      <w:r>
        <w:rPr>
          <w:rFonts w:ascii="Times New Roman" w:hAnsi="Times New Roman"/>
          <w:sz w:val="28"/>
        </w:rPr>
        <w:t xml:space="preserve">инспекцию. Валовая   продукция торговли </w:t>
      </w:r>
      <w:bookmarkStart w:id="613" w:name="OCRUncertain1873"/>
      <w:r>
        <w:rPr>
          <w:rFonts w:ascii="Times New Roman" w:hAnsi="Times New Roman"/>
          <w:sz w:val="28"/>
        </w:rPr>
        <w:t>(ВП)</w:t>
      </w:r>
      <w:bookmarkEnd w:id="613"/>
      <w:r>
        <w:rPr>
          <w:rFonts w:ascii="Times New Roman" w:hAnsi="Times New Roman"/>
          <w:sz w:val="28"/>
        </w:rPr>
        <w:t xml:space="preserve"> определяется как сумма реализованного наложения </w:t>
      </w:r>
      <w:bookmarkStart w:id="614" w:name="OCRUncertain1874"/>
      <w:r>
        <w:rPr>
          <w:rFonts w:ascii="Times New Roman" w:hAnsi="Times New Roman"/>
          <w:sz w:val="28"/>
        </w:rPr>
        <w:t>(РН)</w:t>
      </w:r>
      <w:bookmarkEnd w:id="614"/>
      <w:r>
        <w:rPr>
          <w:rFonts w:ascii="Times New Roman" w:hAnsi="Times New Roman"/>
          <w:sz w:val="28"/>
        </w:rPr>
        <w:t xml:space="preserve"> за выч</w:t>
      </w:r>
      <w:r>
        <w:rPr>
          <w:rFonts w:ascii="Times New Roman" w:hAnsi="Times New Roman"/>
          <w:sz w:val="28"/>
        </w:rPr>
        <w:t>е</w:t>
      </w:r>
      <w:r>
        <w:rPr>
          <w:rFonts w:ascii="Times New Roman" w:hAnsi="Times New Roman"/>
          <w:sz w:val="28"/>
        </w:rPr>
        <w:t>том оплаты услуг грузового транспорта. не принадлежащего данному предпр</w:t>
      </w:r>
      <w:r>
        <w:rPr>
          <w:rFonts w:ascii="Times New Roman" w:hAnsi="Times New Roman"/>
          <w:sz w:val="28"/>
        </w:rPr>
        <w:t>и</w:t>
      </w:r>
      <w:r>
        <w:rPr>
          <w:rFonts w:ascii="Times New Roman" w:hAnsi="Times New Roman"/>
          <w:sz w:val="28"/>
        </w:rPr>
        <w:t xml:space="preserve">ятию </w:t>
      </w:r>
      <w:bookmarkStart w:id="615" w:name="OCRUncertain1875"/>
      <w:r>
        <w:rPr>
          <w:rFonts w:ascii="Times New Roman" w:hAnsi="Times New Roman"/>
          <w:sz w:val="28"/>
        </w:rPr>
        <w:t>(УТ),</w:t>
      </w:r>
      <w:bookmarkEnd w:id="615"/>
      <w:r>
        <w:rPr>
          <w:rFonts w:ascii="Times New Roman" w:hAnsi="Times New Roman"/>
          <w:sz w:val="28"/>
        </w:rPr>
        <w:t xml:space="preserve"> и услуг связи (УС). Исключается также стоимость продукции по</w:t>
      </w:r>
      <w:r>
        <w:rPr>
          <w:rFonts w:ascii="Times New Roman" w:hAnsi="Times New Roman"/>
          <w:sz w:val="28"/>
        </w:rPr>
        <w:t>д</w:t>
      </w:r>
      <w:r>
        <w:rPr>
          <w:rFonts w:ascii="Times New Roman" w:hAnsi="Times New Roman"/>
          <w:sz w:val="28"/>
        </w:rPr>
        <w:t xml:space="preserve">собных </w:t>
      </w:r>
      <w:r>
        <w:rPr>
          <w:rFonts w:ascii="Times New Roman" w:hAnsi="Times New Roman"/>
          <w:sz w:val="28"/>
        </w:rPr>
        <w:t>хозяйств. мастерских и других производственных подразделений, вх</w:t>
      </w:r>
      <w:r>
        <w:rPr>
          <w:rFonts w:ascii="Times New Roman" w:hAnsi="Times New Roman"/>
          <w:sz w:val="28"/>
        </w:rPr>
        <w:t>о</w:t>
      </w:r>
      <w:r>
        <w:rPr>
          <w:rFonts w:ascii="Times New Roman" w:hAnsi="Times New Roman"/>
          <w:sz w:val="28"/>
        </w:rPr>
        <w:t>дящих в систему данного торгового предприятия (</w:t>
      </w:r>
      <w:bookmarkStart w:id="616" w:name="OCRUncertain1876"/>
      <w:r>
        <w:rPr>
          <w:rFonts w:ascii="Times New Roman" w:hAnsi="Times New Roman"/>
          <w:position w:val="-2"/>
          <w:sz w:val="28"/>
        </w:rPr>
        <w:object w:dxaOrig="520" w:dyaOrig="240">
          <v:shape id="_x0000_i1260" type="#_x0000_t75" style="width:25.7pt;height:12.35pt" o:ole="">
            <v:imagedata r:id="rId443" o:title=""/>
          </v:shape>
          <o:OLEObject Type="Embed" ProgID="Equation" ShapeID="_x0000_i1260" DrawAspect="Content" ObjectID="_1447852540" r:id="rId444"/>
        </w:object>
      </w:r>
      <w:r>
        <w:rPr>
          <w:rFonts w:ascii="Times New Roman" w:hAnsi="Times New Roman"/>
          <w:sz w:val="28"/>
        </w:rPr>
        <w:t>).</w:t>
      </w:r>
      <w:bookmarkEnd w:id="616"/>
      <w:r>
        <w:rPr>
          <w:rFonts w:ascii="Times New Roman" w:hAnsi="Times New Roman"/>
          <w:sz w:val="28"/>
        </w:rPr>
        <w:t xml:space="preserve"> </w:t>
      </w:r>
      <w:r>
        <w:rPr>
          <w:rFonts w:ascii="Times New Roman" w:hAnsi="Times New Roman"/>
          <w:sz w:val="28"/>
        </w:rPr>
        <w:lastRenderedPageBreak/>
        <w:t>Продукция этих по</w:t>
      </w:r>
      <w:r>
        <w:rPr>
          <w:rFonts w:ascii="Times New Roman" w:hAnsi="Times New Roman"/>
          <w:sz w:val="28"/>
        </w:rPr>
        <w:t>д</w:t>
      </w:r>
      <w:r>
        <w:rPr>
          <w:rFonts w:ascii="Times New Roman" w:hAnsi="Times New Roman"/>
          <w:sz w:val="28"/>
        </w:rPr>
        <w:t>разделений учитывается в составе продукции соответствую</w:t>
      </w:r>
      <w:bookmarkStart w:id="617" w:name="OCRUncertain1877"/>
      <w:r>
        <w:rPr>
          <w:rFonts w:ascii="Times New Roman" w:hAnsi="Times New Roman"/>
          <w:sz w:val="28"/>
        </w:rPr>
        <w:t>щ</w:t>
      </w:r>
      <w:bookmarkEnd w:id="617"/>
      <w:r>
        <w:rPr>
          <w:rFonts w:ascii="Times New Roman" w:hAnsi="Times New Roman"/>
          <w:sz w:val="28"/>
        </w:rPr>
        <w:t>их отраслей. Т</w:t>
      </w:r>
      <w:r>
        <w:rPr>
          <w:rFonts w:ascii="Times New Roman" w:hAnsi="Times New Roman"/>
          <w:sz w:val="28"/>
        </w:rPr>
        <w:t>а</w:t>
      </w:r>
      <w:r>
        <w:rPr>
          <w:rFonts w:ascii="Times New Roman" w:hAnsi="Times New Roman"/>
          <w:sz w:val="28"/>
        </w:rPr>
        <w:t xml:space="preserve">ким образом, </w:t>
      </w:r>
      <w:r>
        <w:rPr>
          <w:rFonts w:ascii="Times New Roman" w:hAnsi="Times New Roman"/>
          <w:position w:val="-10"/>
          <w:sz w:val="28"/>
        </w:rPr>
        <w:object w:dxaOrig="3500" w:dyaOrig="340">
          <v:shape id="_x0000_i1261" type="#_x0000_t75" style="width:174.85pt;height:17.5pt" o:ole="">
            <v:imagedata r:id="rId445" o:title=""/>
          </v:shape>
          <o:OLEObject Type="Embed" ProgID="Equation" ShapeID="_x0000_i1261" DrawAspect="Content" ObjectID="_1447852541" r:id="rId446"/>
        </w:object>
      </w:r>
    </w:p>
    <w:p w:rsidR="00000000" w:rsidRDefault="00FB33FF">
      <w:pPr>
        <w:jc w:val="both"/>
        <w:rPr>
          <w:rFonts w:ascii="Times New Roman" w:hAnsi="Times New Roman"/>
          <w:sz w:val="28"/>
        </w:rPr>
      </w:pPr>
      <w:r>
        <w:rPr>
          <w:rFonts w:ascii="Times New Roman" w:hAnsi="Times New Roman"/>
          <w:sz w:val="28"/>
        </w:rPr>
        <w:t xml:space="preserve">Валовая продукция исчисляется и как сумма издержек обращения </w:t>
      </w:r>
      <w:bookmarkStart w:id="618" w:name="OCRUncertain1883"/>
      <w:r>
        <w:rPr>
          <w:rFonts w:ascii="Times New Roman" w:hAnsi="Times New Roman"/>
          <w:sz w:val="28"/>
        </w:rPr>
        <w:t>(ИО)</w:t>
      </w:r>
      <w:bookmarkEnd w:id="618"/>
      <w:r>
        <w:rPr>
          <w:rFonts w:ascii="Times New Roman" w:hAnsi="Times New Roman"/>
          <w:sz w:val="28"/>
        </w:rPr>
        <w:t xml:space="preserve"> и прибыли торг</w:t>
      </w:r>
      <w:bookmarkStart w:id="619" w:name="OCRUncertain1884"/>
      <w:r>
        <w:rPr>
          <w:rFonts w:ascii="Times New Roman" w:hAnsi="Times New Roman"/>
          <w:sz w:val="28"/>
        </w:rPr>
        <w:t>у</w:t>
      </w:r>
      <w:bookmarkEnd w:id="619"/>
      <w:r>
        <w:rPr>
          <w:rFonts w:ascii="Times New Roman" w:hAnsi="Times New Roman"/>
          <w:sz w:val="28"/>
        </w:rPr>
        <w:t xml:space="preserve">ющих организаций (П) за вычетом оплаты услуг грузового транспорта (УТ) и связи (УС), а также налогов </w:t>
      </w:r>
      <w:bookmarkStart w:id="620" w:name="OCRUncertain1885"/>
      <w:r>
        <w:rPr>
          <w:rFonts w:ascii="Times New Roman" w:hAnsi="Times New Roman"/>
          <w:sz w:val="28"/>
        </w:rPr>
        <w:t xml:space="preserve">(Н): </w:t>
      </w:r>
      <w:bookmarkEnd w:id="620"/>
    </w:p>
    <w:p w:rsidR="00000000" w:rsidRDefault="00FB33FF">
      <w:pPr>
        <w:ind w:firstLine="0"/>
        <w:jc w:val="both"/>
        <w:rPr>
          <w:rFonts w:ascii="Times New Roman" w:hAnsi="Times New Roman"/>
          <w:sz w:val="28"/>
        </w:rPr>
      </w:pPr>
      <w:r>
        <w:rPr>
          <w:rFonts w:ascii="Times New Roman" w:hAnsi="Times New Roman"/>
          <w:position w:val="-10"/>
          <w:sz w:val="28"/>
        </w:rPr>
        <w:object w:dxaOrig="3980" w:dyaOrig="340">
          <v:shape id="_x0000_i1262" type="#_x0000_t75" style="width:198.5pt;height:17.5pt" o:ole="">
            <v:imagedata r:id="rId447" o:title=""/>
          </v:shape>
          <o:OLEObject Type="Embed" ProgID="Equation" ShapeID="_x0000_i1262" DrawAspect="Content" ObjectID="_1447852542" r:id="rId448"/>
        </w:object>
      </w:r>
    </w:p>
    <w:p w:rsidR="00000000" w:rsidRDefault="00FB33FF">
      <w:pPr>
        <w:jc w:val="both"/>
        <w:rPr>
          <w:rFonts w:ascii="Times New Roman" w:hAnsi="Times New Roman"/>
          <w:sz w:val="28"/>
        </w:rPr>
      </w:pPr>
      <w:r>
        <w:rPr>
          <w:rFonts w:ascii="Times New Roman" w:hAnsi="Times New Roman"/>
          <w:sz w:val="28"/>
        </w:rPr>
        <w:t>Подотраслью торговли является</w:t>
      </w:r>
      <w:r>
        <w:rPr>
          <w:rFonts w:ascii="Times New Roman" w:hAnsi="Times New Roman"/>
          <w:b/>
          <w:sz w:val="28"/>
        </w:rPr>
        <w:t xml:space="preserve"> общественное</w:t>
      </w:r>
      <w:r>
        <w:rPr>
          <w:rFonts w:ascii="Times New Roman" w:hAnsi="Times New Roman"/>
          <w:b/>
          <w:sz w:val="28"/>
        </w:rPr>
        <w:t xml:space="preserve"> питание, </w:t>
      </w:r>
      <w:r>
        <w:rPr>
          <w:rFonts w:ascii="Times New Roman" w:hAnsi="Times New Roman"/>
          <w:sz w:val="28"/>
        </w:rPr>
        <w:t>сочетающее три функции: производственную, связанную с процессом приготовления готовой пищи, полуфабрикатов и других видов продукции сельского хозяйства и пищ</w:t>
      </w:r>
      <w:r>
        <w:rPr>
          <w:rFonts w:ascii="Times New Roman" w:hAnsi="Times New Roman"/>
          <w:sz w:val="28"/>
        </w:rPr>
        <w:t>е</w:t>
      </w:r>
      <w:r>
        <w:rPr>
          <w:rFonts w:ascii="Times New Roman" w:hAnsi="Times New Roman"/>
          <w:sz w:val="28"/>
        </w:rPr>
        <w:t>вой промышленности: реализацию изготовленной продукции и части продуктов без дополнитель</w:t>
      </w:r>
      <w:r>
        <w:rPr>
          <w:rFonts w:ascii="Times New Roman" w:hAnsi="Times New Roman"/>
          <w:sz w:val="28"/>
        </w:rPr>
        <w:t>ной обработки; организацию потребления гото</w:t>
      </w:r>
      <w:bookmarkStart w:id="621" w:name="OCRUncertain1958"/>
      <w:r>
        <w:rPr>
          <w:rFonts w:ascii="Times New Roman" w:hAnsi="Times New Roman"/>
          <w:sz w:val="28"/>
        </w:rPr>
        <w:t>в</w:t>
      </w:r>
      <w:bookmarkEnd w:id="621"/>
      <w:r>
        <w:rPr>
          <w:rFonts w:ascii="Times New Roman" w:hAnsi="Times New Roman"/>
          <w:sz w:val="28"/>
        </w:rPr>
        <w:t>ой пищи и к</w:t>
      </w:r>
      <w:r>
        <w:rPr>
          <w:rFonts w:ascii="Times New Roman" w:hAnsi="Times New Roman"/>
          <w:sz w:val="28"/>
        </w:rPr>
        <w:t>у</w:t>
      </w:r>
      <w:r>
        <w:rPr>
          <w:rFonts w:ascii="Times New Roman" w:hAnsi="Times New Roman"/>
          <w:sz w:val="28"/>
        </w:rPr>
        <w:t xml:space="preserve">линарной </w:t>
      </w:r>
      <w:bookmarkStart w:id="622" w:name="OCRUncertain1960"/>
      <w:r>
        <w:rPr>
          <w:rFonts w:ascii="Times New Roman" w:hAnsi="Times New Roman"/>
          <w:sz w:val="28"/>
        </w:rPr>
        <w:t>продукции.</w:t>
      </w:r>
      <w:bookmarkEnd w:id="622"/>
    </w:p>
    <w:p w:rsidR="00000000" w:rsidRDefault="00FB33FF">
      <w:pPr>
        <w:jc w:val="both"/>
        <w:rPr>
          <w:rFonts w:ascii="Times New Roman" w:hAnsi="Times New Roman"/>
          <w:sz w:val="28"/>
        </w:rPr>
      </w:pPr>
      <w:r>
        <w:rPr>
          <w:rFonts w:ascii="Times New Roman" w:hAnsi="Times New Roman"/>
          <w:sz w:val="28"/>
        </w:rPr>
        <w:t>Продукция предприятий общественного питания</w:t>
      </w:r>
      <w:r>
        <w:rPr>
          <w:rFonts w:ascii="Times New Roman" w:hAnsi="Times New Roman"/>
          <w:noProof/>
          <w:sz w:val="28"/>
        </w:rPr>
        <w:t xml:space="preserve"> -</w:t>
      </w:r>
      <w:r>
        <w:rPr>
          <w:rFonts w:ascii="Times New Roman" w:hAnsi="Times New Roman"/>
          <w:sz w:val="28"/>
        </w:rPr>
        <w:t xml:space="preserve"> это результат их прои</w:t>
      </w:r>
      <w:r>
        <w:rPr>
          <w:rFonts w:ascii="Times New Roman" w:hAnsi="Times New Roman"/>
          <w:sz w:val="28"/>
        </w:rPr>
        <w:t>з</w:t>
      </w:r>
      <w:r>
        <w:rPr>
          <w:rFonts w:ascii="Times New Roman" w:hAnsi="Times New Roman"/>
          <w:sz w:val="28"/>
        </w:rPr>
        <w:t>водственной деятельности и основной показатель выполнения данной функции. Она измеряется в единицах условно-нату</w:t>
      </w:r>
      <w:r>
        <w:rPr>
          <w:rFonts w:ascii="Times New Roman" w:hAnsi="Times New Roman"/>
          <w:sz w:val="28"/>
        </w:rPr>
        <w:t>ральных (блюдах), натуральных (</w:t>
      </w:r>
      <w:bookmarkStart w:id="623" w:name="OCRUncertain1961"/>
      <w:r>
        <w:rPr>
          <w:rFonts w:ascii="Times New Roman" w:hAnsi="Times New Roman"/>
          <w:sz w:val="28"/>
        </w:rPr>
        <w:t>ш</w:t>
      </w:r>
      <w:bookmarkEnd w:id="623"/>
      <w:r>
        <w:rPr>
          <w:rFonts w:ascii="Times New Roman" w:hAnsi="Times New Roman"/>
          <w:sz w:val="28"/>
        </w:rPr>
        <w:t>т</w:t>
      </w:r>
      <w:r>
        <w:rPr>
          <w:rFonts w:ascii="Times New Roman" w:hAnsi="Times New Roman"/>
          <w:sz w:val="28"/>
        </w:rPr>
        <w:t>у</w:t>
      </w:r>
      <w:r>
        <w:rPr>
          <w:rFonts w:ascii="Times New Roman" w:hAnsi="Times New Roman"/>
          <w:sz w:val="28"/>
        </w:rPr>
        <w:t>ках) и условных.</w:t>
      </w:r>
    </w:p>
    <w:p w:rsidR="00000000" w:rsidRDefault="00FB33FF">
      <w:pPr>
        <w:jc w:val="both"/>
        <w:rPr>
          <w:rFonts w:ascii="Times New Roman" w:hAnsi="Times New Roman"/>
          <w:sz w:val="28"/>
        </w:rPr>
      </w:pPr>
      <w:r>
        <w:rPr>
          <w:rFonts w:ascii="Times New Roman" w:hAnsi="Times New Roman"/>
          <w:sz w:val="28"/>
        </w:rPr>
        <w:t xml:space="preserve">Продукция предприятия общественного питания собственного изготовления неравнозначна по ее роли в потреблении, </w:t>
      </w:r>
      <w:bookmarkStart w:id="624" w:name="OCRUncertain1962"/>
      <w:r>
        <w:rPr>
          <w:rFonts w:ascii="Times New Roman" w:hAnsi="Times New Roman"/>
          <w:sz w:val="28"/>
        </w:rPr>
        <w:t>и</w:t>
      </w:r>
      <w:bookmarkEnd w:id="624"/>
      <w:r>
        <w:rPr>
          <w:rFonts w:ascii="Times New Roman" w:hAnsi="Times New Roman"/>
          <w:sz w:val="28"/>
        </w:rPr>
        <w:t>, в этой связи ее подразделяют на два вида:</w:t>
      </w:r>
    </w:p>
    <w:p w:rsidR="00000000" w:rsidRDefault="00FB33FF">
      <w:pPr>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основная продукция (обеденная);</w:t>
      </w:r>
    </w:p>
    <w:p w:rsidR="00000000" w:rsidRDefault="00FB33FF">
      <w:pPr>
        <w:jc w:val="both"/>
        <w:rPr>
          <w:rFonts w:ascii="Times New Roman" w:hAnsi="Times New Roman"/>
          <w:sz w:val="28"/>
        </w:rPr>
      </w:pPr>
      <w:r>
        <w:rPr>
          <w:rFonts w:ascii="Times New Roman" w:hAnsi="Times New Roman"/>
          <w:noProof/>
          <w:sz w:val="28"/>
        </w:rPr>
        <w:t>2)</w:t>
      </w:r>
      <w:r>
        <w:rPr>
          <w:rFonts w:ascii="Times New Roman" w:hAnsi="Times New Roman"/>
          <w:sz w:val="28"/>
        </w:rPr>
        <w:t xml:space="preserve"> прочая проду</w:t>
      </w:r>
      <w:r>
        <w:rPr>
          <w:rFonts w:ascii="Times New Roman" w:hAnsi="Times New Roman"/>
          <w:sz w:val="28"/>
        </w:rPr>
        <w:t>кция.</w:t>
      </w:r>
    </w:p>
    <w:p w:rsidR="00000000" w:rsidRDefault="00FB33FF">
      <w:pPr>
        <w:jc w:val="both"/>
        <w:rPr>
          <w:rFonts w:ascii="Times New Roman" w:hAnsi="Times New Roman"/>
          <w:sz w:val="28"/>
        </w:rPr>
      </w:pPr>
      <w:r>
        <w:rPr>
          <w:rFonts w:ascii="Times New Roman" w:hAnsi="Times New Roman"/>
          <w:i/>
          <w:sz w:val="28"/>
        </w:rPr>
        <w:t>Основная продукция</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продукция, в</w:t>
      </w:r>
      <w:bookmarkStart w:id="625" w:name="OCRUncertain1963"/>
      <w:r>
        <w:rPr>
          <w:rFonts w:ascii="Times New Roman" w:hAnsi="Times New Roman"/>
          <w:sz w:val="28"/>
        </w:rPr>
        <w:t>ы</w:t>
      </w:r>
      <w:bookmarkEnd w:id="625"/>
      <w:r>
        <w:rPr>
          <w:rFonts w:ascii="Times New Roman" w:hAnsi="Times New Roman"/>
          <w:sz w:val="28"/>
        </w:rPr>
        <w:t xml:space="preserve">работанная </w:t>
      </w:r>
      <w:bookmarkStart w:id="626" w:name="OCRUncertain1964"/>
      <w:r>
        <w:rPr>
          <w:rFonts w:ascii="Times New Roman" w:hAnsi="Times New Roman"/>
          <w:sz w:val="28"/>
        </w:rPr>
        <w:t>на д</w:t>
      </w:r>
      <w:bookmarkEnd w:id="626"/>
      <w:r>
        <w:rPr>
          <w:rFonts w:ascii="Times New Roman" w:hAnsi="Times New Roman"/>
          <w:sz w:val="28"/>
        </w:rPr>
        <w:t>анно</w:t>
      </w:r>
      <w:bookmarkStart w:id="627" w:name="OCRUncertain1965"/>
      <w:r>
        <w:rPr>
          <w:rFonts w:ascii="Times New Roman" w:hAnsi="Times New Roman"/>
          <w:sz w:val="28"/>
        </w:rPr>
        <w:t>м</w:t>
      </w:r>
      <w:bookmarkEnd w:id="627"/>
      <w:r>
        <w:rPr>
          <w:rFonts w:ascii="Times New Roman" w:hAnsi="Times New Roman"/>
          <w:sz w:val="28"/>
        </w:rPr>
        <w:t xml:space="preserve"> предприятии и учитываемая в блюдах. Блюдом называется стандартная порция</w:t>
      </w:r>
      <w:bookmarkStart w:id="628" w:name="OCRUncertain1966"/>
      <w:r>
        <w:rPr>
          <w:rFonts w:ascii="Times New Roman" w:hAnsi="Times New Roman"/>
          <w:sz w:val="28"/>
        </w:rPr>
        <w:t>,</w:t>
      </w:r>
      <w:bookmarkEnd w:id="628"/>
      <w:r>
        <w:rPr>
          <w:rFonts w:ascii="Times New Roman" w:hAnsi="Times New Roman"/>
          <w:sz w:val="28"/>
        </w:rPr>
        <w:t xml:space="preserve"> установле</w:t>
      </w:r>
      <w:r>
        <w:rPr>
          <w:rFonts w:ascii="Times New Roman" w:hAnsi="Times New Roman"/>
          <w:sz w:val="28"/>
        </w:rPr>
        <w:t>н</w:t>
      </w:r>
      <w:r>
        <w:rPr>
          <w:rFonts w:ascii="Times New Roman" w:hAnsi="Times New Roman"/>
          <w:sz w:val="28"/>
        </w:rPr>
        <w:t>ная для отпуска потребителя</w:t>
      </w:r>
      <w:bookmarkStart w:id="629" w:name="OCRUncertain1967"/>
      <w:r>
        <w:rPr>
          <w:rFonts w:ascii="Times New Roman" w:hAnsi="Times New Roman"/>
          <w:sz w:val="28"/>
        </w:rPr>
        <w:t>м о</w:t>
      </w:r>
      <w:bookmarkEnd w:id="629"/>
      <w:r>
        <w:rPr>
          <w:rFonts w:ascii="Times New Roman" w:hAnsi="Times New Roman"/>
          <w:sz w:val="28"/>
        </w:rPr>
        <w:t>беденной продукции. Она не имеет постоянной величины и варьирует</w:t>
      </w:r>
      <w:r>
        <w:rPr>
          <w:rFonts w:ascii="Times New Roman" w:hAnsi="Times New Roman"/>
          <w:noProof/>
          <w:sz w:val="28"/>
        </w:rPr>
        <w:t xml:space="preserve"> </w:t>
      </w:r>
      <w:r>
        <w:rPr>
          <w:rFonts w:ascii="Times New Roman" w:hAnsi="Times New Roman"/>
          <w:sz w:val="28"/>
        </w:rPr>
        <w:t>в определенн</w:t>
      </w:r>
      <w:r>
        <w:rPr>
          <w:rFonts w:ascii="Times New Roman" w:hAnsi="Times New Roman"/>
          <w:sz w:val="28"/>
        </w:rPr>
        <w:t xml:space="preserve">ых пределах. </w:t>
      </w:r>
    </w:p>
    <w:p w:rsidR="00000000" w:rsidRDefault="00FB33FF">
      <w:pPr>
        <w:jc w:val="both"/>
        <w:rPr>
          <w:rFonts w:ascii="Times New Roman" w:hAnsi="Times New Roman"/>
          <w:sz w:val="28"/>
        </w:rPr>
      </w:pPr>
      <w:r>
        <w:rPr>
          <w:rFonts w:ascii="Times New Roman" w:hAnsi="Times New Roman"/>
          <w:sz w:val="28"/>
        </w:rPr>
        <w:t>К основной проду</w:t>
      </w:r>
      <w:bookmarkStart w:id="630" w:name="OCRUncertain1969"/>
      <w:r>
        <w:rPr>
          <w:rFonts w:ascii="Times New Roman" w:hAnsi="Times New Roman"/>
          <w:sz w:val="28"/>
        </w:rPr>
        <w:t>кции</w:t>
      </w:r>
      <w:bookmarkEnd w:id="630"/>
      <w:r>
        <w:rPr>
          <w:rFonts w:ascii="Times New Roman" w:hAnsi="Times New Roman"/>
          <w:sz w:val="28"/>
        </w:rPr>
        <w:t>, учитываемой в б</w:t>
      </w:r>
      <w:bookmarkStart w:id="631" w:name="OCRUncertain1971"/>
      <w:r>
        <w:rPr>
          <w:rFonts w:ascii="Times New Roman" w:hAnsi="Times New Roman"/>
          <w:sz w:val="28"/>
        </w:rPr>
        <w:t>лю</w:t>
      </w:r>
      <w:bookmarkEnd w:id="631"/>
      <w:r>
        <w:rPr>
          <w:rFonts w:ascii="Times New Roman" w:hAnsi="Times New Roman"/>
          <w:sz w:val="28"/>
        </w:rPr>
        <w:t>д</w:t>
      </w:r>
      <w:bookmarkStart w:id="632" w:name="OCRUncertain1972"/>
      <w:r>
        <w:rPr>
          <w:rFonts w:ascii="Times New Roman" w:hAnsi="Times New Roman"/>
          <w:sz w:val="28"/>
        </w:rPr>
        <w:t>а</w:t>
      </w:r>
      <w:bookmarkEnd w:id="632"/>
      <w:r>
        <w:rPr>
          <w:rFonts w:ascii="Times New Roman" w:hAnsi="Times New Roman"/>
          <w:sz w:val="28"/>
        </w:rPr>
        <w:t>х, о</w:t>
      </w:r>
      <w:bookmarkStart w:id="633" w:name="OCRUncertain1973"/>
      <w:r>
        <w:rPr>
          <w:rFonts w:ascii="Times New Roman" w:hAnsi="Times New Roman"/>
          <w:sz w:val="28"/>
        </w:rPr>
        <w:t>т</w:t>
      </w:r>
      <w:bookmarkEnd w:id="633"/>
      <w:r>
        <w:rPr>
          <w:rFonts w:ascii="Times New Roman" w:hAnsi="Times New Roman"/>
          <w:sz w:val="28"/>
        </w:rPr>
        <w:t>носят:</w:t>
      </w:r>
    </w:p>
    <w:p w:rsidR="00000000" w:rsidRDefault="00FB33FF">
      <w:pPr>
        <w:jc w:val="both"/>
        <w:rPr>
          <w:rFonts w:ascii="Times New Roman" w:hAnsi="Times New Roman"/>
          <w:sz w:val="28"/>
        </w:rPr>
      </w:pPr>
      <w:r>
        <w:rPr>
          <w:rFonts w:ascii="Times New Roman" w:hAnsi="Times New Roman"/>
          <w:sz w:val="28"/>
        </w:rPr>
        <w:t>первые</w:t>
      </w:r>
      <w:bookmarkStart w:id="634" w:name="OCRUncertain1980"/>
      <w:r>
        <w:rPr>
          <w:rFonts w:ascii="Times New Roman" w:hAnsi="Times New Roman"/>
          <w:sz w:val="28"/>
        </w:rPr>
        <w:t>,</w:t>
      </w:r>
      <w:bookmarkEnd w:id="634"/>
      <w:r>
        <w:rPr>
          <w:rFonts w:ascii="Times New Roman" w:hAnsi="Times New Roman"/>
          <w:sz w:val="28"/>
        </w:rPr>
        <w:t xml:space="preserve"> вторые и третьи блюда;</w:t>
      </w:r>
    </w:p>
    <w:p w:rsidR="00000000" w:rsidRDefault="00FB33FF">
      <w:pPr>
        <w:jc w:val="both"/>
        <w:rPr>
          <w:rFonts w:ascii="Times New Roman" w:hAnsi="Times New Roman"/>
          <w:sz w:val="28"/>
        </w:rPr>
      </w:pPr>
      <w:r>
        <w:rPr>
          <w:rFonts w:ascii="Times New Roman" w:hAnsi="Times New Roman"/>
          <w:sz w:val="28"/>
        </w:rPr>
        <w:t>холодные и горячие закуски в порциях</w:t>
      </w:r>
      <w:bookmarkStart w:id="635" w:name="OCRUncertain1981"/>
      <w:r>
        <w:rPr>
          <w:rFonts w:ascii="Times New Roman" w:hAnsi="Times New Roman"/>
          <w:sz w:val="28"/>
        </w:rPr>
        <w:t>,</w:t>
      </w:r>
      <w:bookmarkEnd w:id="635"/>
      <w:r>
        <w:rPr>
          <w:rFonts w:ascii="Times New Roman" w:hAnsi="Times New Roman"/>
          <w:sz w:val="28"/>
        </w:rPr>
        <w:t xml:space="preserve"> причем половина порции считается одним блюдом;</w:t>
      </w:r>
    </w:p>
    <w:p w:rsidR="00000000" w:rsidRDefault="00FB33FF">
      <w:pPr>
        <w:jc w:val="both"/>
        <w:rPr>
          <w:rFonts w:ascii="Times New Roman" w:hAnsi="Times New Roman"/>
          <w:sz w:val="28"/>
        </w:rPr>
      </w:pPr>
      <w:r>
        <w:rPr>
          <w:rFonts w:ascii="Times New Roman" w:hAnsi="Times New Roman"/>
          <w:sz w:val="28"/>
        </w:rPr>
        <w:t>кулинарные изделия</w:t>
      </w:r>
      <w:bookmarkStart w:id="636" w:name="OCRUncertain1982"/>
      <w:r>
        <w:rPr>
          <w:rFonts w:ascii="Times New Roman" w:hAnsi="Times New Roman"/>
          <w:sz w:val="28"/>
        </w:rPr>
        <w:t>,</w:t>
      </w:r>
      <w:bookmarkEnd w:id="636"/>
      <w:r>
        <w:rPr>
          <w:rFonts w:ascii="Times New Roman" w:hAnsi="Times New Roman"/>
          <w:sz w:val="28"/>
        </w:rPr>
        <w:t xml:space="preserve"> отпускаемые порциями</w:t>
      </w:r>
      <w:bookmarkStart w:id="637" w:name="OCRUncertain1983"/>
      <w:r>
        <w:rPr>
          <w:rFonts w:ascii="Times New Roman" w:hAnsi="Times New Roman"/>
          <w:sz w:val="28"/>
        </w:rPr>
        <w:t>,</w:t>
      </w:r>
      <w:bookmarkEnd w:id="637"/>
      <w:r>
        <w:rPr>
          <w:rFonts w:ascii="Times New Roman" w:hAnsi="Times New Roman"/>
          <w:sz w:val="28"/>
        </w:rPr>
        <w:t xml:space="preserve"> причем</w:t>
      </w:r>
      <w:r>
        <w:rPr>
          <w:rFonts w:ascii="Times New Roman" w:hAnsi="Times New Roman"/>
          <w:noProof/>
          <w:sz w:val="28"/>
        </w:rPr>
        <w:t xml:space="preserve"> 100</w:t>
      </w:r>
      <w:r>
        <w:rPr>
          <w:rFonts w:ascii="Times New Roman" w:hAnsi="Times New Roman"/>
          <w:sz w:val="28"/>
        </w:rPr>
        <w:t xml:space="preserve"> </w:t>
      </w:r>
      <w:bookmarkStart w:id="638" w:name="OCRUncertain1984"/>
      <w:r>
        <w:rPr>
          <w:rFonts w:ascii="Times New Roman" w:hAnsi="Times New Roman"/>
          <w:sz w:val="28"/>
        </w:rPr>
        <w:t xml:space="preserve">г </w:t>
      </w:r>
      <w:bookmarkEnd w:id="638"/>
      <w:r>
        <w:rPr>
          <w:rFonts w:ascii="Times New Roman" w:hAnsi="Times New Roman"/>
          <w:sz w:val="28"/>
        </w:rPr>
        <w:t>кулинарного и</w:t>
      </w:r>
      <w:r>
        <w:rPr>
          <w:rFonts w:ascii="Times New Roman" w:hAnsi="Times New Roman"/>
          <w:sz w:val="28"/>
        </w:rPr>
        <w:t>з</w:t>
      </w:r>
      <w:r>
        <w:rPr>
          <w:rFonts w:ascii="Times New Roman" w:hAnsi="Times New Roman"/>
          <w:sz w:val="28"/>
        </w:rPr>
        <w:t>дели</w:t>
      </w:r>
      <w:r>
        <w:rPr>
          <w:rFonts w:ascii="Times New Roman" w:hAnsi="Times New Roman"/>
          <w:sz w:val="28"/>
        </w:rPr>
        <w:t>я считается одним блюдом.</w:t>
      </w:r>
    </w:p>
    <w:p w:rsidR="00000000" w:rsidRDefault="00FB33FF">
      <w:pPr>
        <w:jc w:val="both"/>
        <w:rPr>
          <w:rFonts w:ascii="Times New Roman" w:hAnsi="Times New Roman"/>
          <w:sz w:val="28"/>
        </w:rPr>
      </w:pPr>
      <w:r>
        <w:rPr>
          <w:rFonts w:ascii="Times New Roman" w:hAnsi="Times New Roman"/>
          <w:sz w:val="28"/>
        </w:rPr>
        <w:t xml:space="preserve">К </w:t>
      </w:r>
      <w:r>
        <w:rPr>
          <w:rFonts w:ascii="Times New Roman" w:hAnsi="Times New Roman"/>
          <w:i/>
          <w:sz w:val="28"/>
        </w:rPr>
        <w:t>прочей продукции</w:t>
      </w:r>
      <w:r>
        <w:rPr>
          <w:rFonts w:ascii="Times New Roman" w:hAnsi="Times New Roman"/>
          <w:sz w:val="28"/>
        </w:rPr>
        <w:t xml:space="preserve"> собственного изготовления</w:t>
      </w:r>
      <w:bookmarkStart w:id="639" w:name="OCRUncertain1985"/>
      <w:r>
        <w:rPr>
          <w:rFonts w:ascii="Times New Roman" w:hAnsi="Times New Roman"/>
          <w:sz w:val="28"/>
        </w:rPr>
        <w:t>,</w:t>
      </w:r>
      <w:bookmarkEnd w:id="639"/>
      <w:r>
        <w:rPr>
          <w:rFonts w:ascii="Times New Roman" w:hAnsi="Times New Roman"/>
          <w:sz w:val="28"/>
        </w:rPr>
        <w:t xml:space="preserve"> не учитываемой в блюдах, относят:</w:t>
      </w:r>
    </w:p>
    <w:p w:rsidR="00000000" w:rsidRDefault="00FB33FF">
      <w:pPr>
        <w:jc w:val="both"/>
        <w:rPr>
          <w:rFonts w:ascii="Times New Roman" w:hAnsi="Times New Roman"/>
          <w:sz w:val="28"/>
        </w:rPr>
      </w:pPr>
      <w:r>
        <w:rPr>
          <w:rFonts w:ascii="Times New Roman" w:hAnsi="Times New Roman"/>
          <w:sz w:val="28"/>
        </w:rPr>
        <w:t>кулинарные изделия, реализуемые через подразделения данного предпр</w:t>
      </w:r>
      <w:r>
        <w:rPr>
          <w:rFonts w:ascii="Times New Roman" w:hAnsi="Times New Roman"/>
          <w:sz w:val="28"/>
        </w:rPr>
        <w:t>и</w:t>
      </w:r>
      <w:r>
        <w:rPr>
          <w:rFonts w:ascii="Times New Roman" w:hAnsi="Times New Roman"/>
          <w:sz w:val="28"/>
        </w:rPr>
        <w:t>ятия общественного питания другим предприятием общественного питания, а также через</w:t>
      </w:r>
      <w:r>
        <w:rPr>
          <w:rFonts w:ascii="Times New Roman" w:hAnsi="Times New Roman"/>
          <w:sz w:val="28"/>
        </w:rPr>
        <w:t xml:space="preserve"> розничную сеть; </w:t>
      </w:r>
    </w:p>
    <w:p w:rsidR="00000000" w:rsidRDefault="00FB33FF">
      <w:pPr>
        <w:jc w:val="both"/>
        <w:rPr>
          <w:rFonts w:ascii="Times New Roman" w:hAnsi="Times New Roman"/>
          <w:sz w:val="28"/>
        </w:rPr>
      </w:pPr>
      <w:r>
        <w:rPr>
          <w:rFonts w:ascii="Times New Roman" w:hAnsi="Times New Roman"/>
          <w:sz w:val="28"/>
        </w:rPr>
        <w:t xml:space="preserve">полуфабрикаты для продажи; </w:t>
      </w:r>
    </w:p>
    <w:p w:rsidR="00000000" w:rsidRDefault="00FB33FF">
      <w:pPr>
        <w:jc w:val="both"/>
        <w:rPr>
          <w:rFonts w:ascii="Times New Roman" w:hAnsi="Times New Roman"/>
          <w:sz w:val="28"/>
        </w:rPr>
      </w:pPr>
      <w:r>
        <w:rPr>
          <w:rFonts w:ascii="Times New Roman" w:hAnsi="Times New Roman"/>
          <w:sz w:val="28"/>
        </w:rPr>
        <w:t xml:space="preserve">мучнистые изделия собственной выработки; </w:t>
      </w:r>
    </w:p>
    <w:p w:rsidR="00000000" w:rsidRDefault="00FB33FF">
      <w:pPr>
        <w:jc w:val="both"/>
        <w:rPr>
          <w:rFonts w:ascii="Times New Roman" w:hAnsi="Times New Roman"/>
          <w:sz w:val="28"/>
        </w:rPr>
      </w:pPr>
      <w:r>
        <w:rPr>
          <w:rFonts w:ascii="Times New Roman" w:hAnsi="Times New Roman"/>
          <w:sz w:val="28"/>
        </w:rPr>
        <w:t xml:space="preserve">кондитерские изделия собственной выработки; </w:t>
      </w:r>
    </w:p>
    <w:p w:rsidR="00000000" w:rsidRDefault="00FB33FF">
      <w:pPr>
        <w:jc w:val="both"/>
        <w:rPr>
          <w:rFonts w:ascii="Times New Roman" w:hAnsi="Times New Roman"/>
          <w:sz w:val="28"/>
        </w:rPr>
      </w:pPr>
      <w:r>
        <w:rPr>
          <w:rFonts w:ascii="Times New Roman" w:hAnsi="Times New Roman"/>
          <w:sz w:val="28"/>
        </w:rPr>
        <w:t>бутерброды;</w:t>
      </w:r>
    </w:p>
    <w:p w:rsidR="00000000" w:rsidRDefault="00FB33FF">
      <w:pPr>
        <w:jc w:val="both"/>
        <w:rPr>
          <w:rFonts w:ascii="Times New Roman" w:hAnsi="Times New Roman"/>
          <w:sz w:val="28"/>
        </w:rPr>
      </w:pPr>
      <w:r>
        <w:rPr>
          <w:rFonts w:ascii="Times New Roman" w:hAnsi="Times New Roman"/>
          <w:sz w:val="28"/>
        </w:rPr>
        <w:t xml:space="preserve">горячие напитки, реализуемые через внешние буфеты; </w:t>
      </w:r>
    </w:p>
    <w:p w:rsidR="00000000" w:rsidRDefault="00FB33FF">
      <w:pPr>
        <w:jc w:val="both"/>
        <w:rPr>
          <w:rFonts w:ascii="Times New Roman" w:hAnsi="Times New Roman"/>
          <w:sz w:val="28"/>
        </w:rPr>
      </w:pPr>
      <w:r>
        <w:rPr>
          <w:rFonts w:ascii="Times New Roman" w:hAnsi="Times New Roman"/>
          <w:sz w:val="28"/>
        </w:rPr>
        <w:t xml:space="preserve">другие продукты, не учитываемые в блюдах. </w:t>
      </w:r>
    </w:p>
    <w:p w:rsidR="00000000" w:rsidRDefault="00FB33FF">
      <w:pPr>
        <w:jc w:val="both"/>
        <w:rPr>
          <w:rFonts w:ascii="Times New Roman" w:hAnsi="Times New Roman"/>
          <w:sz w:val="28"/>
        </w:rPr>
      </w:pPr>
      <w:r>
        <w:rPr>
          <w:rFonts w:ascii="Times New Roman" w:hAnsi="Times New Roman"/>
          <w:sz w:val="28"/>
        </w:rPr>
        <w:t>Валовая продукци</w:t>
      </w:r>
      <w:r>
        <w:rPr>
          <w:rFonts w:ascii="Times New Roman" w:hAnsi="Times New Roman"/>
          <w:sz w:val="28"/>
        </w:rPr>
        <w:t xml:space="preserve">я общественного питания равна сумме реализованных скидок (наценок) за вычетом стоимости услуг грузового транспорта и связи. В </w:t>
      </w:r>
      <w:r>
        <w:rPr>
          <w:rFonts w:ascii="Times New Roman" w:hAnsi="Times New Roman"/>
          <w:sz w:val="28"/>
        </w:rPr>
        <w:lastRenderedPageBreak/>
        <w:t>реализованном наложении (доходах от реализации товаров) отражены расходы на производство пищевой продукции за вычетом стоимости ис</w:t>
      </w:r>
      <w:r>
        <w:rPr>
          <w:rFonts w:ascii="Times New Roman" w:hAnsi="Times New Roman"/>
          <w:sz w:val="28"/>
        </w:rPr>
        <w:t>пользованного для ее изготовления сырья (мясопродуктов</w:t>
      </w:r>
      <w:bookmarkStart w:id="640" w:name="OCRUncertain1986"/>
      <w:r>
        <w:rPr>
          <w:rFonts w:ascii="Times New Roman" w:hAnsi="Times New Roman"/>
          <w:sz w:val="28"/>
        </w:rPr>
        <w:t xml:space="preserve">, </w:t>
      </w:r>
      <w:bookmarkEnd w:id="640"/>
      <w:r>
        <w:rPr>
          <w:rFonts w:ascii="Times New Roman" w:hAnsi="Times New Roman"/>
          <w:sz w:val="28"/>
        </w:rPr>
        <w:t>муки, картофеля и др.).</w:t>
      </w:r>
    </w:p>
    <w:p w:rsidR="00000000" w:rsidRDefault="00FB33FF">
      <w:pPr>
        <w:jc w:val="both"/>
        <w:rPr>
          <w:rFonts w:ascii="Times New Roman" w:hAnsi="Times New Roman"/>
          <w:sz w:val="28"/>
        </w:rPr>
      </w:pPr>
      <w:r>
        <w:rPr>
          <w:rFonts w:ascii="Times New Roman" w:hAnsi="Times New Roman"/>
          <w:sz w:val="28"/>
        </w:rPr>
        <w:t xml:space="preserve">Валовой доход </w:t>
      </w:r>
      <w:bookmarkStart w:id="641" w:name="OCRUncertain1987"/>
      <w:r>
        <w:rPr>
          <w:rFonts w:ascii="Times New Roman" w:hAnsi="Times New Roman"/>
          <w:sz w:val="28"/>
        </w:rPr>
        <w:t>(ВД)</w:t>
      </w:r>
      <w:bookmarkEnd w:id="641"/>
      <w:r>
        <w:rPr>
          <w:rFonts w:ascii="Times New Roman" w:hAnsi="Times New Roman"/>
          <w:sz w:val="28"/>
        </w:rPr>
        <w:t xml:space="preserve"> от реализации продукции собственного производства и полученных товаров складывается из реализованной торговой скидки и наценки общественного питания.</w:t>
      </w:r>
    </w:p>
    <w:p w:rsidR="00000000" w:rsidRPr="00FB33FF" w:rsidRDefault="00FB33FF">
      <w:pPr>
        <w:jc w:val="both"/>
        <w:rPr>
          <w:rFonts w:ascii="Times New Roman" w:hAnsi="Times New Roman"/>
          <w:sz w:val="28"/>
        </w:rPr>
      </w:pPr>
      <w:r>
        <w:rPr>
          <w:rFonts w:ascii="Times New Roman" w:hAnsi="Times New Roman"/>
          <w:sz w:val="28"/>
        </w:rPr>
        <w:t>Реализо</w:t>
      </w:r>
      <w:r>
        <w:rPr>
          <w:rFonts w:ascii="Times New Roman" w:hAnsi="Times New Roman"/>
          <w:sz w:val="28"/>
        </w:rPr>
        <w:t>ванная торговая скидка</w:t>
      </w:r>
      <w:r>
        <w:rPr>
          <w:rFonts w:ascii="Times New Roman" w:hAnsi="Times New Roman"/>
          <w:noProof/>
          <w:sz w:val="28"/>
        </w:rPr>
        <w:t xml:space="preserve"> -</w:t>
      </w:r>
      <w:r>
        <w:rPr>
          <w:rFonts w:ascii="Times New Roman" w:hAnsi="Times New Roman"/>
          <w:sz w:val="28"/>
        </w:rPr>
        <w:t xml:space="preserve"> это разность между стоимостью израсх</w:t>
      </w:r>
      <w:r>
        <w:rPr>
          <w:rFonts w:ascii="Times New Roman" w:hAnsi="Times New Roman"/>
          <w:sz w:val="28"/>
        </w:rPr>
        <w:t>о</w:t>
      </w:r>
      <w:r>
        <w:rPr>
          <w:rFonts w:ascii="Times New Roman" w:hAnsi="Times New Roman"/>
          <w:sz w:val="28"/>
        </w:rPr>
        <w:t>дованных продуктов в розничных ценах</w:t>
      </w:r>
      <w:r w:rsidRPr="00FB33FF">
        <w:rPr>
          <w:rFonts w:ascii="Times New Roman" w:hAnsi="Times New Roman"/>
          <w:sz w:val="28"/>
        </w:rPr>
        <w:t xml:space="preserve"> </w:t>
      </w:r>
      <w:bookmarkStart w:id="642" w:name="OCRUncertain1988"/>
      <w:r w:rsidRPr="00FB33FF">
        <w:rPr>
          <w:rFonts w:ascii="Times New Roman" w:hAnsi="Times New Roman"/>
          <w:sz w:val="28"/>
        </w:rPr>
        <w:t>(</w:t>
      </w:r>
      <w:r>
        <w:rPr>
          <w:rFonts w:ascii="Times New Roman" w:hAnsi="Times New Roman"/>
          <w:sz w:val="28"/>
          <w:lang w:val="en-US"/>
        </w:rPr>
        <w:t>pq</w:t>
      </w:r>
      <w:r w:rsidRPr="00FB33FF">
        <w:rPr>
          <w:rFonts w:ascii="Times New Roman" w:hAnsi="Times New Roman"/>
          <w:sz w:val="28"/>
        </w:rPr>
        <w:t xml:space="preserve">) </w:t>
      </w:r>
      <w:bookmarkEnd w:id="642"/>
      <w:r>
        <w:rPr>
          <w:rFonts w:ascii="Times New Roman" w:hAnsi="Times New Roman"/>
          <w:sz w:val="28"/>
        </w:rPr>
        <w:t>и их стоимостью по ценам прио</w:t>
      </w:r>
      <w:r>
        <w:rPr>
          <w:rFonts w:ascii="Times New Roman" w:hAnsi="Times New Roman"/>
          <w:sz w:val="28"/>
        </w:rPr>
        <w:t>б</w:t>
      </w:r>
      <w:r>
        <w:rPr>
          <w:rFonts w:ascii="Times New Roman" w:hAnsi="Times New Roman"/>
          <w:sz w:val="28"/>
        </w:rPr>
        <w:t>ретения</w:t>
      </w:r>
      <w:r w:rsidRPr="00FB33FF">
        <w:rPr>
          <w:rFonts w:ascii="Times New Roman" w:hAnsi="Times New Roman"/>
          <w:sz w:val="28"/>
        </w:rPr>
        <w:t xml:space="preserve"> </w:t>
      </w:r>
      <w:bookmarkStart w:id="643" w:name="OCRUncertain1989"/>
      <w:r w:rsidRPr="00FB33FF">
        <w:rPr>
          <w:rFonts w:ascii="Times New Roman" w:hAnsi="Times New Roman"/>
          <w:sz w:val="28"/>
        </w:rPr>
        <w:t>(</w:t>
      </w:r>
      <w:r>
        <w:rPr>
          <w:rFonts w:ascii="Times New Roman" w:hAnsi="Times New Roman"/>
          <w:position w:val="-10"/>
          <w:sz w:val="28"/>
          <w:lang w:val="en-US"/>
        </w:rPr>
        <w:object w:dxaOrig="440" w:dyaOrig="320">
          <v:shape id="_x0000_i1263" type="#_x0000_t75" style="width:21.6pt;height:16.45pt" o:ole="">
            <v:imagedata r:id="rId449" o:title=""/>
          </v:shape>
          <o:OLEObject Type="Embed" ProgID="Equation" ShapeID="_x0000_i1263" DrawAspect="Content" ObjectID="_1447852543" r:id="rId450"/>
        </w:object>
      </w:r>
      <w:r w:rsidRPr="00FB33FF">
        <w:rPr>
          <w:rFonts w:ascii="Times New Roman" w:hAnsi="Times New Roman"/>
          <w:sz w:val="28"/>
        </w:rPr>
        <w:t>).</w:t>
      </w:r>
      <w:bookmarkEnd w:id="643"/>
    </w:p>
    <w:p w:rsidR="00000000" w:rsidRDefault="00FB33FF">
      <w:pPr>
        <w:ind w:firstLine="0"/>
        <w:jc w:val="center"/>
        <w:rPr>
          <w:rFonts w:ascii="Times New Roman" w:hAnsi="Times New Roman"/>
          <w:sz w:val="28"/>
        </w:rPr>
      </w:pPr>
      <w:r>
        <w:rPr>
          <w:rFonts w:ascii="Times New Roman" w:hAnsi="Times New Roman"/>
          <w:position w:val="-12"/>
          <w:sz w:val="28"/>
        </w:rPr>
        <w:object w:dxaOrig="6580" w:dyaOrig="380">
          <v:shape id="_x0000_i1264" type="#_x0000_t75" style="width:329.15pt;height:18.5pt" o:ole="">
            <v:imagedata r:id="rId451" o:title=""/>
          </v:shape>
          <o:OLEObject Type="Embed" ProgID="Equation" ShapeID="_x0000_i1264" DrawAspect="Content" ObjectID="_1447852544" r:id="rId452"/>
        </w:object>
      </w:r>
    </w:p>
    <w:p w:rsidR="00000000" w:rsidRDefault="00FB33FF">
      <w:pPr>
        <w:jc w:val="both"/>
        <w:rPr>
          <w:rFonts w:ascii="Times New Roman" w:hAnsi="Times New Roman"/>
          <w:sz w:val="28"/>
        </w:rPr>
      </w:pPr>
      <w:r>
        <w:rPr>
          <w:rFonts w:ascii="Times New Roman" w:hAnsi="Times New Roman"/>
          <w:sz w:val="28"/>
        </w:rPr>
        <w:t>где n</w:t>
      </w:r>
      <w:r>
        <w:rPr>
          <w:rFonts w:ascii="Times New Roman" w:hAnsi="Times New Roman"/>
          <w:noProof/>
          <w:sz w:val="28"/>
        </w:rPr>
        <w:t xml:space="preserve"> -</w:t>
      </w:r>
      <w:r>
        <w:rPr>
          <w:rFonts w:ascii="Times New Roman" w:hAnsi="Times New Roman"/>
          <w:sz w:val="28"/>
        </w:rPr>
        <w:t xml:space="preserve"> норма наценки общественного питания, определяемая в процент</w:t>
      </w:r>
      <w:r>
        <w:rPr>
          <w:rFonts w:ascii="Times New Roman" w:hAnsi="Times New Roman"/>
          <w:sz w:val="28"/>
        </w:rPr>
        <w:t>ах от стоимости сырья;</w:t>
      </w:r>
    </w:p>
    <w:p w:rsidR="00000000" w:rsidRDefault="00FB33FF">
      <w:pPr>
        <w:jc w:val="both"/>
        <w:rPr>
          <w:rFonts w:ascii="Times New Roman" w:hAnsi="Times New Roman"/>
          <w:sz w:val="28"/>
        </w:rPr>
      </w:pPr>
      <w:r>
        <w:rPr>
          <w:rFonts w:ascii="Times New Roman" w:hAnsi="Times New Roman"/>
          <w:noProof/>
          <w:position w:val="-10"/>
          <w:sz w:val="28"/>
        </w:rPr>
        <w:object w:dxaOrig="279" w:dyaOrig="320">
          <v:shape id="_x0000_i1265" type="#_x0000_t75" style="width:14.4pt;height:16.45pt" o:ole="">
            <v:imagedata r:id="rId453" o:title=""/>
          </v:shape>
          <o:OLEObject Type="Embed" ProgID="Equation" ShapeID="_x0000_i1265" DrawAspect="Content" ObjectID="_1447852545" r:id="rId454"/>
        </w:object>
      </w:r>
      <w:r>
        <w:rPr>
          <w:rFonts w:ascii="Times New Roman" w:hAnsi="Times New Roman"/>
          <w:noProof/>
          <w:sz w:val="28"/>
        </w:rPr>
        <w:t xml:space="preserve"> -</w:t>
      </w:r>
      <w:r>
        <w:rPr>
          <w:rFonts w:ascii="Times New Roman" w:hAnsi="Times New Roman"/>
          <w:sz w:val="28"/>
        </w:rPr>
        <w:t xml:space="preserve"> полученная цена продуктов, предназначенных для изготовления об</w:t>
      </w:r>
      <w:r>
        <w:rPr>
          <w:rFonts w:ascii="Times New Roman" w:hAnsi="Times New Roman"/>
          <w:sz w:val="28"/>
        </w:rPr>
        <w:t>е</w:t>
      </w:r>
      <w:r>
        <w:rPr>
          <w:rFonts w:ascii="Times New Roman" w:hAnsi="Times New Roman"/>
          <w:sz w:val="28"/>
        </w:rPr>
        <w:t>денной продукции</w:t>
      </w:r>
      <w:bookmarkStart w:id="644" w:name="OCRUncertain2000"/>
      <w:r>
        <w:rPr>
          <w:rFonts w:ascii="Times New Roman" w:hAnsi="Times New Roman"/>
          <w:sz w:val="28"/>
        </w:rPr>
        <w:t>,</w:t>
      </w:r>
      <w:bookmarkEnd w:id="644"/>
      <w:r>
        <w:rPr>
          <w:rFonts w:ascii="Times New Roman" w:hAnsi="Times New Roman"/>
          <w:sz w:val="28"/>
        </w:rPr>
        <w:t xml:space="preserve"> или полученная цена продовольственных и непродовольс</w:t>
      </w:r>
      <w:r>
        <w:rPr>
          <w:rFonts w:ascii="Times New Roman" w:hAnsi="Times New Roman"/>
          <w:sz w:val="28"/>
        </w:rPr>
        <w:t>т</w:t>
      </w:r>
      <w:r>
        <w:rPr>
          <w:rFonts w:ascii="Times New Roman" w:hAnsi="Times New Roman"/>
          <w:sz w:val="28"/>
        </w:rPr>
        <w:t>венных товаров</w:t>
      </w:r>
      <w:bookmarkStart w:id="645" w:name="OCRUncertain2001"/>
      <w:r>
        <w:rPr>
          <w:rFonts w:ascii="Times New Roman" w:hAnsi="Times New Roman"/>
          <w:sz w:val="28"/>
        </w:rPr>
        <w:t>,</w:t>
      </w:r>
      <w:bookmarkEnd w:id="645"/>
      <w:r>
        <w:rPr>
          <w:rFonts w:ascii="Times New Roman" w:hAnsi="Times New Roman"/>
          <w:sz w:val="28"/>
        </w:rPr>
        <w:t xml:space="preserve"> реализуемых через систему общественного питания без допо</w:t>
      </w:r>
      <w:r>
        <w:rPr>
          <w:rFonts w:ascii="Times New Roman" w:hAnsi="Times New Roman"/>
          <w:sz w:val="28"/>
        </w:rPr>
        <w:t>л</w:t>
      </w:r>
      <w:r>
        <w:rPr>
          <w:rFonts w:ascii="Times New Roman" w:hAnsi="Times New Roman"/>
          <w:sz w:val="28"/>
        </w:rPr>
        <w:t>ни</w:t>
      </w:r>
      <w:r>
        <w:rPr>
          <w:rFonts w:ascii="Times New Roman" w:hAnsi="Times New Roman"/>
          <w:sz w:val="28"/>
        </w:rPr>
        <w:t>тельной обработки;</w:t>
      </w:r>
    </w:p>
    <w:p w:rsidR="00000000" w:rsidRDefault="00FB33FF">
      <w:pPr>
        <w:jc w:val="both"/>
        <w:rPr>
          <w:rFonts w:ascii="Times New Roman" w:hAnsi="Times New Roman"/>
          <w:sz w:val="28"/>
        </w:rPr>
      </w:pPr>
      <w:r>
        <w:rPr>
          <w:rFonts w:ascii="Times New Roman" w:hAnsi="Times New Roman"/>
          <w:sz w:val="28"/>
        </w:rPr>
        <w:t>p</w:t>
      </w:r>
      <w:r>
        <w:rPr>
          <w:rFonts w:ascii="Times New Roman" w:hAnsi="Times New Roman"/>
          <w:noProof/>
          <w:sz w:val="28"/>
        </w:rPr>
        <w:t xml:space="preserve"> -</w:t>
      </w:r>
      <w:r>
        <w:rPr>
          <w:rFonts w:ascii="Times New Roman" w:hAnsi="Times New Roman"/>
          <w:sz w:val="28"/>
        </w:rPr>
        <w:t xml:space="preserve"> розничная цена израсходованных продуктов или реализуемых товаров; </w:t>
      </w:r>
    </w:p>
    <w:p w:rsidR="00000000" w:rsidRDefault="00FB33FF">
      <w:pPr>
        <w:jc w:val="both"/>
        <w:rPr>
          <w:rFonts w:ascii="Times New Roman" w:hAnsi="Times New Roman"/>
          <w:sz w:val="28"/>
        </w:rPr>
      </w:pPr>
      <w:r>
        <w:rPr>
          <w:rFonts w:ascii="Times New Roman" w:hAnsi="Times New Roman"/>
          <w:sz w:val="28"/>
        </w:rPr>
        <w:t>УТ</w:t>
      </w:r>
      <w:r>
        <w:rPr>
          <w:rFonts w:ascii="Times New Roman" w:hAnsi="Times New Roman"/>
          <w:noProof/>
          <w:sz w:val="28"/>
        </w:rPr>
        <w:t xml:space="preserve"> -</w:t>
      </w:r>
      <w:r>
        <w:rPr>
          <w:rFonts w:ascii="Times New Roman" w:hAnsi="Times New Roman"/>
          <w:sz w:val="28"/>
        </w:rPr>
        <w:t xml:space="preserve"> услуги грузового транспорта;</w:t>
      </w:r>
    </w:p>
    <w:p w:rsidR="00000000" w:rsidRDefault="00FB33FF">
      <w:pPr>
        <w:jc w:val="both"/>
        <w:rPr>
          <w:rFonts w:ascii="Times New Roman" w:hAnsi="Times New Roman"/>
          <w:sz w:val="28"/>
        </w:rPr>
      </w:pPr>
      <w:r>
        <w:rPr>
          <w:rFonts w:ascii="Times New Roman" w:hAnsi="Times New Roman"/>
          <w:sz w:val="28"/>
        </w:rPr>
        <w:t xml:space="preserve"> УС</w:t>
      </w:r>
      <w:r>
        <w:rPr>
          <w:rFonts w:ascii="Times New Roman" w:hAnsi="Times New Roman"/>
          <w:noProof/>
          <w:sz w:val="28"/>
        </w:rPr>
        <w:t xml:space="preserve"> -</w:t>
      </w:r>
      <w:r>
        <w:rPr>
          <w:rFonts w:ascii="Times New Roman" w:hAnsi="Times New Roman"/>
          <w:sz w:val="28"/>
        </w:rPr>
        <w:t xml:space="preserve"> услуги связи.</w:t>
      </w:r>
    </w:p>
    <w:p w:rsidR="00000000" w:rsidRDefault="00FB33FF">
      <w:pPr>
        <w:jc w:val="both"/>
        <w:rPr>
          <w:rFonts w:ascii="Times New Roman" w:hAnsi="Times New Roman"/>
          <w:sz w:val="28"/>
        </w:rPr>
      </w:pPr>
      <w:r>
        <w:rPr>
          <w:rFonts w:ascii="Times New Roman" w:hAnsi="Times New Roman"/>
          <w:sz w:val="28"/>
        </w:rPr>
        <w:t>Другая важнейшая отрасль сферы обращения -</w:t>
      </w:r>
      <w:r>
        <w:rPr>
          <w:rFonts w:ascii="Times New Roman" w:hAnsi="Times New Roman"/>
          <w:noProof/>
          <w:sz w:val="28"/>
        </w:rPr>
        <w:t xml:space="preserve"> </w:t>
      </w:r>
      <w:r>
        <w:rPr>
          <w:rFonts w:ascii="Times New Roman" w:hAnsi="Times New Roman"/>
          <w:b/>
          <w:sz w:val="28"/>
        </w:rPr>
        <w:t xml:space="preserve">транспорт.               </w:t>
      </w:r>
      <w:r>
        <w:rPr>
          <w:rFonts w:ascii="Times New Roman" w:hAnsi="Times New Roman"/>
          <w:sz w:val="28"/>
        </w:rPr>
        <w:t xml:space="preserve"> </w:t>
      </w:r>
      <w:bookmarkStart w:id="646" w:name="OCRUncertain2002"/>
      <w:r>
        <w:rPr>
          <w:rFonts w:ascii="Times New Roman" w:hAnsi="Times New Roman"/>
          <w:sz w:val="28"/>
        </w:rPr>
        <w:t>Пр</w:t>
      </w:r>
      <w:r>
        <w:rPr>
          <w:rFonts w:ascii="Times New Roman" w:hAnsi="Times New Roman"/>
          <w:sz w:val="28"/>
        </w:rPr>
        <w:t>о</w:t>
      </w:r>
      <w:r>
        <w:rPr>
          <w:rFonts w:ascii="Times New Roman" w:hAnsi="Times New Roman"/>
          <w:sz w:val="28"/>
        </w:rPr>
        <w:t>дукцию</w:t>
      </w:r>
      <w:bookmarkEnd w:id="646"/>
      <w:r>
        <w:rPr>
          <w:rFonts w:ascii="Times New Roman" w:hAnsi="Times New Roman"/>
          <w:sz w:val="28"/>
        </w:rPr>
        <w:t xml:space="preserve"> транспорта измеряют с помощью нат</w:t>
      </w:r>
      <w:r>
        <w:rPr>
          <w:rFonts w:ascii="Times New Roman" w:hAnsi="Times New Roman"/>
          <w:sz w:val="28"/>
        </w:rPr>
        <w:t>уральных и стоимостных показ</w:t>
      </w:r>
      <w:r>
        <w:rPr>
          <w:rFonts w:ascii="Times New Roman" w:hAnsi="Times New Roman"/>
          <w:sz w:val="28"/>
        </w:rPr>
        <w:t>а</w:t>
      </w:r>
      <w:r>
        <w:rPr>
          <w:rFonts w:ascii="Times New Roman" w:hAnsi="Times New Roman"/>
          <w:sz w:val="28"/>
        </w:rPr>
        <w:t>телей, которые рассчитываются отдельно по каждому виду транспорта: желе</w:t>
      </w:r>
      <w:r>
        <w:rPr>
          <w:rFonts w:ascii="Times New Roman" w:hAnsi="Times New Roman"/>
          <w:sz w:val="28"/>
        </w:rPr>
        <w:t>з</w:t>
      </w:r>
      <w:r>
        <w:rPr>
          <w:rFonts w:ascii="Times New Roman" w:hAnsi="Times New Roman"/>
          <w:sz w:val="28"/>
        </w:rPr>
        <w:t>нодорожному, автомобильному, водному, воздушному, трубопроводному и др. К натуральным показателям относятся «перевезено грузов» и грузооборот.</w:t>
      </w:r>
    </w:p>
    <w:p w:rsidR="00000000" w:rsidRDefault="00FB33FF">
      <w:pPr>
        <w:jc w:val="both"/>
        <w:rPr>
          <w:rFonts w:ascii="Times New Roman" w:hAnsi="Times New Roman"/>
          <w:sz w:val="28"/>
        </w:rPr>
      </w:pPr>
      <w:r>
        <w:rPr>
          <w:rFonts w:ascii="Times New Roman" w:hAnsi="Times New Roman"/>
          <w:i/>
          <w:sz w:val="28"/>
        </w:rPr>
        <w:t xml:space="preserve">«Перевезено </w:t>
      </w:r>
      <w:r>
        <w:rPr>
          <w:rFonts w:ascii="Times New Roman" w:hAnsi="Times New Roman"/>
          <w:i/>
          <w:sz w:val="28"/>
        </w:rPr>
        <w:t>грузов»</w:t>
      </w:r>
      <w:r>
        <w:rPr>
          <w:rFonts w:ascii="Times New Roman" w:hAnsi="Times New Roman"/>
          <w:sz w:val="28"/>
        </w:rPr>
        <w:t xml:space="preserve"> </w:t>
      </w:r>
      <w:bookmarkStart w:id="647" w:name="OCRUncertain2003"/>
      <w:r>
        <w:rPr>
          <w:rFonts w:ascii="Times New Roman" w:hAnsi="Times New Roman"/>
          <w:sz w:val="28"/>
        </w:rPr>
        <w:t>(ПГ)</w:t>
      </w:r>
      <w:bookmarkEnd w:id="647"/>
      <w:r>
        <w:rPr>
          <w:rFonts w:ascii="Times New Roman" w:hAnsi="Times New Roman"/>
          <w:noProof/>
          <w:sz w:val="28"/>
        </w:rPr>
        <w:t xml:space="preserve"> -</w:t>
      </w:r>
      <w:r>
        <w:rPr>
          <w:rFonts w:ascii="Times New Roman" w:hAnsi="Times New Roman"/>
          <w:sz w:val="28"/>
        </w:rPr>
        <w:t xml:space="preserve"> это выраженное в тоннах количество грузов (m</w:t>
      </w:r>
      <w:r>
        <w:rPr>
          <w:rFonts w:ascii="Times New Roman" w:hAnsi="Times New Roman"/>
          <w:sz w:val="28"/>
          <w:vertAlign w:val="subscript"/>
        </w:rPr>
        <w:t>j</w:t>
      </w:r>
      <w:r>
        <w:rPr>
          <w:rFonts w:ascii="Times New Roman" w:hAnsi="Times New Roman"/>
          <w:sz w:val="28"/>
        </w:rPr>
        <w:t>), перевезенных отдельным видом транспорта</w:t>
      </w:r>
      <w:r w:rsidRPr="00FB33FF">
        <w:rPr>
          <w:rFonts w:ascii="Times New Roman" w:hAnsi="Times New Roman"/>
          <w:sz w:val="28"/>
        </w:rPr>
        <w:t xml:space="preserve"> </w:t>
      </w:r>
      <w:bookmarkStart w:id="648" w:name="OCRUncertain2004"/>
      <w:r w:rsidRPr="00FB33FF">
        <w:rPr>
          <w:rFonts w:ascii="Times New Roman" w:hAnsi="Times New Roman"/>
          <w:sz w:val="28"/>
        </w:rPr>
        <w:t>(</w:t>
      </w:r>
      <w:r>
        <w:rPr>
          <w:rFonts w:ascii="Times New Roman" w:hAnsi="Times New Roman"/>
          <w:sz w:val="28"/>
          <w:lang w:val="en-US"/>
        </w:rPr>
        <w:t>j</w:t>
      </w:r>
      <w:r w:rsidRPr="00FB33FF">
        <w:rPr>
          <w:rFonts w:ascii="Times New Roman" w:hAnsi="Times New Roman"/>
          <w:sz w:val="28"/>
        </w:rPr>
        <w:t>)</w:t>
      </w:r>
      <w:bookmarkEnd w:id="648"/>
      <w:r>
        <w:rPr>
          <w:rFonts w:ascii="Times New Roman" w:hAnsi="Times New Roman"/>
          <w:sz w:val="28"/>
        </w:rPr>
        <w:t xml:space="preserve"> за отчетный период, включая внутренние перевозки, импорт, экспорт и международный транспорт:</w:t>
      </w:r>
    </w:p>
    <w:p w:rsidR="00000000" w:rsidRDefault="00FB33FF">
      <w:pPr>
        <w:ind w:firstLine="0"/>
        <w:jc w:val="center"/>
        <w:rPr>
          <w:rFonts w:ascii="Times New Roman" w:hAnsi="Times New Roman"/>
          <w:sz w:val="28"/>
          <w:lang w:val="en-US"/>
        </w:rPr>
      </w:pPr>
      <w:r>
        <w:rPr>
          <w:rFonts w:ascii="Times New Roman" w:hAnsi="Times New Roman"/>
          <w:position w:val="-34"/>
          <w:sz w:val="28"/>
          <w:lang w:val="en-US"/>
        </w:rPr>
        <w:object w:dxaOrig="1579" w:dyaOrig="820">
          <v:shape id="_x0000_i1266" type="#_x0000_t75" style="width:79.2pt;height:41.15pt" o:ole="">
            <v:imagedata r:id="rId455" o:title=""/>
          </v:shape>
          <o:OLEObject Type="Embed" ProgID="Equation" ShapeID="_x0000_i1266" DrawAspect="Content" ObjectID="_1447852546" r:id="rId456"/>
        </w:object>
      </w:r>
    </w:p>
    <w:p w:rsidR="00000000" w:rsidRDefault="00FB33FF">
      <w:pPr>
        <w:jc w:val="both"/>
        <w:rPr>
          <w:rFonts w:ascii="Times New Roman" w:hAnsi="Times New Roman"/>
          <w:sz w:val="28"/>
        </w:rPr>
      </w:pPr>
      <w:r>
        <w:rPr>
          <w:rFonts w:ascii="Times New Roman" w:hAnsi="Times New Roman"/>
          <w:sz w:val="28"/>
        </w:rPr>
        <w:t>Исключив повторный счет тех партий</w:t>
      </w:r>
      <w:r>
        <w:rPr>
          <w:rFonts w:ascii="Times New Roman" w:hAnsi="Times New Roman"/>
          <w:sz w:val="28"/>
        </w:rPr>
        <w:t xml:space="preserve"> грузов, в перевозке которых участвует несколько видов транспорта, получают объем продукции, поступающей в ед</w:t>
      </w:r>
      <w:r>
        <w:rPr>
          <w:rFonts w:ascii="Times New Roman" w:hAnsi="Times New Roman"/>
          <w:sz w:val="28"/>
        </w:rPr>
        <w:t>и</w:t>
      </w:r>
      <w:r>
        <w:rPr>
          <w:rFonts w:ascii="Times New Roman" w:hAnsi="Times New Roman"/>
          <w:sz w:val="28"/>
        </w:rPr>
        <w:t>ную транспортную сеть страны.</w:t>
      </w:r>
    </w:p>
    <w:p w:rsidR="00000000" w:rsidRDefault="00FB33FF">
      <w:pPr>
        <w:jc w:val="both"/>
        <w:rPr>
          <w:rFonts w:ascii="Times New Roman" w:hAnsi="Times New Roman"/>
          <w:sz w:val="28"/>
        </w:rPr>
      </w:pPr>
      <w:r>
        <w:rPr>
          <w:rFonts w:ascii="Times New Roman" w:hAnsi="Times New Roman"/>
          <w:i/>
          <w:sz w:val="28"/>
        </w:rPr>
        <w:t>Грузооборот транспорта</w:t>
      </w:r>
      <w:r>
        <w:rPr>
          <w:rFonts w:ascii="Times New Roman" w:hAnsi="Times New Roman"/>
          <w:sz w:val="28"/>
        </w:rPr>
        <w:t xml:space="preserve"> (ГОТ)</w:t>
      </w:r>
      <w:r>
        <w:rPr>
          <w:rFonts w:ascii="Times New Roman" w:hAnsi="Times New Roman"/>
          <w:noProof/>
          <w:sz w:val="28"/>
        </w:rPr>
        <w:t xml:space="preserve"> -</w:t>
      </w:r>
      <w:r>
        <w:rPr>
          <w:rFonts w:ascii="Times New Roman" w:hAnsi="Times New Roman"/>
          <w:sz w:val="28"/>
        </w:rPr>
        <w:t xml:space="preserve"> это измеренное в тонно-километрах су</w:t>
      </w:r>
      <w:r>
        <w:rPr>
          <w:rFonts w:ascii="Times New Roman" w:hAnsi="Times New Roman"/>
          <w:sz w:val="28"/>
        </w:rPr>
        <w:t>м</w:t>
      </w:r>
      <w:r>
        <w:rPr>
          <w:rFonts w:ascii="Times New Roman" w:hAnsi="Times New Roman"/>
          <w:sz w:val="28"/>
        </w:rPr>
        <w:t>марное перемещение всей массы грузов:</w:t>
      </w:r>
    </w:p>
    <w:p w:rsidR="00000000" w:rsidRDefault="00FB33FF">
      <w:pPr>
        <w:ind w:firstLine="0"/>
        <w:jc w:val="center"/>
        <w:rPr>
          <w:rFonts w:ascii="Times New Roman" w:hAnsi="Times New Roman"/>
          <w:sz w:val="28"/>
        </w:rPr>
      </w:pPr>
      <w:r>
        <w:rPr>
          <w:rFonts w:ascii="Times New Roman" w:hAnsi="Times New Roman"/>
          <w:position w:val="-14"/>
          <w:sz w:val="28"/>
        </w:rPr>
        <w:object w:dxaOrig="1980" w:dyaOrig="400">
          <v:shape id="_x0000_i1267" type="#_x0000_t75" style="width:98.75pt;height:19.55pt" o:ole="">
            <v:imagedata r:id="rId457" o:title=""/>
          </v:shape>
          <o:OLEObject Type="Embed" ProgID="Equation" ShapeID="_x0000_i1267" DrawAspect="Content" ObjectID="_1447852547" r:id="rId458"/>
        </w:object>
      </w:r>
    </w:p>
    <w:p w:rsidR="00000000" w:rsidRDefault="00FB33FF">
      <w:pPr>
        <w:jc w:val="both"/>
        <w:rPr>
          <w:rFonts w:ascii="Times New Roman" w:hAnsi="Times New Roman"/>
          <w:sz w:val="28"/>
        </w:rPr>
      </w:pPr>
      <w:r>
        <w:rPr>
          <w:rFonts w:ascii="Times New Roman" w:hAnsi="Times New Roman"/>
          <w:sz w:val="28"/>
        </w:rPr>
        <w:t>где I</w:t>
      </w:r>
      <w:r>
        <w:rPr>
          <w:rFonts w:ascii="Times New Roman" w:hAnsi="Times New Roman"/>
          <w:sz w:val="28"/>
          <w:vertAlign w:val="subscript"/>
        </w:rPr>
        <w:t>ij</w:t>
      </w:r>
      <w:r>
        <w:rPr>
          <w:rFonts w:ascii="Times New Roman" w:hAnsi="Times New Roman"/>
          <w:noProof/>
          <w:sz w:val="28"/>
        </w:rPr>
        <w:t xml:space="preserve"> -</w:t>
      </w:r>
      <w:r>
        <w:rPr>
          <w:rFonts w:ascii="Times New Roman" w:hAnsi="Times New Roman"/>
          <w:sz w:val="28"/>
        </w:rPr>
        <w:t xml:space="preserve"> расстояние, на которое перевезены</w:t>
      </w:r>
      <w:r w:rsidRPr="00FB33FF">
        <w:rPr>
          <w:rFonts w:ascii="Times New Roman" w:hAnsi="Times New Roman"/>
          <w:sz w:val="28"/>
        </w:rPr>
        <w:t xml:space="preserve"> </w:t>
      </w:r>
      <w:bookmarkStart w:id="649" w:name="OCRUncertain2011"/>
      <w:r>
        <w:rPr>
          <w:rFonts w:ascii="Times New Roman" w:hAnsi="Times New Roman"/>
          <w:sz w:val="28"/>
          <w:lang w:val="en-US"/>
        </w:rPr>
        <w:t>i</w:t>
      </w:r>
      <w:r w:rsidRPr="00FB33FF">
        <w:rPr>
          <w:rFonts w:ascii="Times New Roman" w:hAnsi="Times New Roman"/>
          <w:sz w:val="28"/>
        </w:rPr>
        <w:t>-</w:t>
      </w:r>
      <w:r>
        <w:rPr>
          <w:rFonts w:ascii="Times New Roman" w:hAnsi="Times New Roman"/>
          <w:sz w:val="28"/>
          <w:lang w:val="en-US"/>
        </w:rPr>
        <w:t>e</w:t>
      </w:r>
      <w:bookmarkEnd w:id="649"/>
      <w:r>
        <w:rPr>
          <w:rFonts w:ascii="Times New Roman" w:hAnsi="Times New Roman"/>
          <w:sz w:val="28"/>
        </w:rPr>
        <w:t xml:space="preserve"> партии груза</w:t>
      </w:r>
      <w:r>
        <w:rPr>
          <w:rFonts w:ascii="Times New Roman" w:hAnsi="Times New Roman"/>
          <w:noProof/>
          <w:sz w:val="28"/>
        </w:rPr>
        <w:t xml:space="preserve"> </w:t>
      </w:r>
      <w:bookmarkStart w:id="650" w:name="OCRUncertain2012"/>
      <w:r>
        <w:rPr>
          <w:rFonts w:ascii="Times New Roman" w:hAnsi="Times New Roman"/>
          <w:noProof/>
          <w:sz w:val="28"/>
        </w:rPr>
        <w:t xml:space="preserve">j-м </w:t>
      </w:r>
      <w:bookmarkEnd w:id="650"/>
      <w:r>
        <w:rPr>
          <w:rFonts w:ascii="Times New Roman" w:hAnsi="Times New Roman"/>
          <w:sz w:val="28"/>
        </w:rPr>
        <w:t>видом тран</w:t>
      </w:r>
      <w:r>
        <w:rPr>
          <w:rFonts w:ascii="Times New Roman" w:hAnsi="Times New Roman"/>
          <w:sz w:val="28"/>
        </w:rPr>
        <w:t>с</w:t>
      </w:r>
      <w:r>
        <w:rPr>
          <w:rFonts w:ascii="Times New Roman" w:hAnsi="Times New Roman"/>
          <w:sz w:val="28"/>
        </w:rPr>
        <w:t>порта.</w:t>
      </w:r>
    </w:p>
    <w:p w:rsidR="00000000" w:rsidRDefault="00FB33FF">
      <w:pPr>
        <w:jc w:val="both"/>
        <w:rPr>
          <w:rFonts w:ascii="Times New Roman" w:hAnsi="Times New Roman"/>
          <w:sz w:val="28"/>
        </w:rPr>
      </w:pPr>
      <w:r>
        <w:rPr>
          <w:rFonts w:ascii="Times New Roman" w:hAnsi="Times New Roman"/>
          <w:sz w:val="28"/>
        </w:rPr>
        <w:t>К стоимостным показателям относятся доходы от грузовых перевозок и в</w:t>
      </w:r>
      <w:r>
        <w:rPr>
          <w:rFonts w:ascii="Times New Roman" w:hAnsi="Times New Roman"/>
          <w:sz w:val="28"/>
        </w:rPr>
        <w:t>а</w:t>
      </w:r>
      <w:r>
        <w:rPr>
          <w:rFonts w:ascii="Times New Roman" w:hAnsi="Times New Roman"/>
          <w:sz w:val="28"/>
        </w:rPr>
        <w:t>ловая продукция.</w:t>
      </w:r>
    </w:p>
    <w:p w:rsidR="00000000" w:rsidRDefault="00FB33FF">
      <w:pPr>
        <w:jc w:val="both"/>
        <w:rPr>
          <w:rFonts w:ascii="Times New Roman" w:hAnsi="Times New Roman"/>
          <w:sz w:val="28"/>
        </w:rPr>
      </w:pPr>
      <w:r>
        <w:rPr>
          <w:rFonts w:ascii="Times New Roman" w:hAnsi="Times New Roman"/>
          <w:i/>
          <w:sz w:val="28"/>
        </w:rPr>
        <w:t>Доходы от грузовых перевозок</w:t>
      </w:r>
      <w:r>
        <w:rPr>
          <w:rFonts w:ascii="Times New Roman" w:hAnsi="Times New Roman"/>
          <w:sz w:val="28"/>
        </w:rPr>
        <w:t xml:space="preserve"> (ДГП) - это сумма провозных плат, взыска</w:t>
      </w:r>
      <w:r>
        <w:rPr>
          <w:rFonts w:ascii="Times New Roman" w:hAnsi="Times New Roman"/>
          <w:sz w:val="28"/>
        </w:rPr>
        <w:t>н</w:t>
      </w:r>
      <w:r>
        <w:rPr>
          <w:rFonts w:ascii="Times New Roman" w:hAnsi="Times New Roman"/>
          <w:sz w:val="28"/>
        </w:rPr>
        <w:t>ных с</w:t>
      </w:r>
      <w:r>
        <w:rPr>
          <w:rFonts w:ascii="Times New Roman" w:hAnsi="Times New Roman"/>
          <w:sz w:val="28"/>
        </w:rPr>
        <w:t xml:space="preserve"> клиентуры за транспортировку всего множества грузов </w:t>
      </w:r>
      <w:r>
        <w:rPr>
          <w:rFonts w:ascii="Times New Roman" w:hAnsi="Times New Roman"/>
          <w:sz w:val="28"/>
        </w:rPr>
        <w:lastRenderedPageBreak/>
        <w:t>определенного вида и объема. Величина данного показателя зависит не только от массы груза и расстояния, но и от уровня транспортных тарифов:</w:t>
      </w:r>
    </w:p>
    <w:p w:rsidR="00000000" w:rsidRDefault="00FB33FF">
      <w:pPr>
        <w:ind w:firstLine="0"/>
        <w:jc w:val="center"/>
        <w:rPr>
          <w:rFonts w:ascii="Times New Roman" w:hAnsi="Times New Roman"/>
          <w:sz w:val="28"/>
        </w:rPr>
      </w:pPr>
      <w:r>
        <w:rPr>
          <w:rFonts w:ascii="Times New Roman" w:hAnsi="Times New Roman"/>
          <w:position w:val="-14"/>
          <w:sz w:val="28"/>
        </w:rPr>
        <w:object w:dxaOrig="2299" w:dyaOrig="400">
          <v:shape id="_x0000_i1268" type="#_x0000_t75" style="width:115.2pt;height:19.55pt" o:ole="">
            <v:imagedata r:id="rId459" o:title=""/>
          </v:shape>
          <o:OLEObject Type="Embed" ProgID="Equation" ShapeID="_x0000_i1268" DrawAspect="Content" ObjectID="_1447852548" r:id="rId460"/>
        </w:object>
      </w:r>
    </w:p>
    <w:p w:rsidR="00000000" w:rsidRDefault="00FB33FF">
      <w:pPr>
        <w:jc w:val="both"/>
        <w:rPr>
          <w:rFonts w:ascii="Times New Roman" w:hAnsi="Times New Roman"/>
          <w:sz w:val="28"/>
        </w:rPr>
      </w:pPr>
      <w:r>
        <w:rPr>
          <w:rFonts w:ascii="Times New Roman" w:hAnsi="Times New Roman"/>
          <w:sz w:val="28"/>
        </w:rPr>
        <w:t>где p</w:t>
      </w:r>
      <w:r>
        <w:rPr>
          <w:rFonts w:ascii="Times New Roman" w:hAnsi="Times New Roman"/>
          <w:sz w:val="28"/>
          <w:vertAlign w:val="subscript"/>
        </w:rPr>
        <w:t>ij</w:t>
      </w:r>
      <w:r>
        <w:rPr>
          <w:rFonts w:ascii="Times New Roman" w:hAnsi="Times New Roman"/>
          <w:noProof/>
          <w:sz w:val="28"/>
        </w:rPr>
        <w:t xml:space="preserve"> -</w:t>
      </w:r>
      <w:r>
        <w:rPr>
          <w:rFonts w:ascii="Times New Roman" w:hAnsi="Times New Roman"/>
          <w:sz w:val="28"/>
        </w:rPr>
        <w:t xml:space="preserve"> транспортный тариф, устанавлив</w:t>
      </w:r>
      <w:r>
        <w:rPr>
          <w:rFonts w:ascii="Times New Roman" w:hAnsi="Times New Roman"/>
          <w:sz w:val="28"/>
        </w:rPr>
        <w:t xml:space="preserve">аемый на перевозку </w:t>
      </w:r>
      <w:bookmarkStart w:id="651" w:name="OCRUncertain2018"/>
      <w:r>
        <w:rPr>
          <w:rFonts w:ascii="Times New Roman" w:hAnsi="Times New Roman"/>
          <w:noProof/>
          <w:sz w:val="28"/>
        </w:rPr>
        <w:t>i-го</w:t>
      </w:r>
      <w:bookmarkEnd w:id="651"/>
      <w:r>
        <w:rPr>
          <w:rFonts w:ascii="Times New Roman" w:hAnsi="Times New Roman"/>
          <w:sz w:val="28"/>
        </w:rPr>
        <w:t xml:space="preserve"> вида пр</w:t>
      </w:r>
      <w:r>
        <w:rPr>
          <w:rFonts w:ascii="Times New Roman" w:hAnsi="Times New Roman"/>
          <w:sz w:val="28"/>
        </w:rPr>
        <w:t>о</w:t>
      </w:r>
      <w:r>
        <w:rPr>
          <w:rFonts w:ascii="Times New Roman" w:hAnsi="Times New Roman"/>
          <w:sz w:val="28"/>
        </w:rPr>
        <w:t>дукции j-м видом транспорта.</w:t>
      </w:r>
    </w:p>
    <w:p w:rsidR="00000000" w:rsidRDefault="00FB33FF">
      <w:pPr>
        <w:jc w:val="both"/>
        <w:rPr>
          <w:rFonts w:ascii="Times New Roman" w:hAnsi="Times New Roman"/>
          <w:sz w:val="28"/>
        </w:rPr>
      </w:pPr>
      <w:r>
        <w:rPr>
          <w:rFonts w:ascii="Times New Roman" w:hAnsi="Times New Roman"/>
          <w:i/>
          <w:sz w:val="28"/>
        </w:rPr>
        <w:t>Валовая продукция</w:t>
      </w:r>
      <w:r>
        <w:rPr>
          <w:rFonts w:ascii="Times New Roman" w:hAnsi="Times New Roman"/>
          <w:sz w:val="28"/>
        </w:rPr>
        <w:t xml:space="preserve"> </w:t>
      </w:r>
      <w:bookmarkStart w:id="652" w:name="OCRUncertain2020"/>
      <w:r>
        <w:rPr>
          <w:rFonts w:ascii="Times New Roman" w:hAnsi="Times New Roman"/>
          <w:sz w:val="28"/>
        </w:rPr>
        <w:t>(ВП)</w:t>
      </w:r>
      <w:bookmarkEnd w:id="652"/>
      <w:r>
        <w:rPr>
          <w:rFonts w:ascii="Times New Roman" w:hAnsi="Times New Roman"/>
          <w:noProof/>
          <w:sz w:val="28"/>
        </w:rPr>
        <w:t xml:space="preserve"> -</w:t>
      </w:r>
      <w:r>
        <w:rPr>
          <w:rFonts w:ascii="Times New Roman" w:hAnsi="Times New Roman"/>
          <w:sz w:val="28"/>
        </w:rPr>
        <w:t xml:space="preserve"> сумма денежной выручки предприятий транспо</w:t>
      </w:r>
      <w:r>
        <w:rPr>
          <w:rFonts w:ascii="Times New Roman" w:hAnsi="Times New Roman"/>
          <w:sz w:val="28"/>
        </w:rPr>
        <w:t>р</w:t>
      </w:r>
      <w:r>
        <w:rPr>
          <w:rFonts w:ascii="Times New Roman" w:hAnsi="Times New Roman"/>
          <w:sz w:val="28"/>
        </w:rPr>
        <w:t xml:space="preserve">та от работ, выполненных в связи с перевозками грузов: </w:t>
      </w:r>
    </w:p>
    <w:p w:rsidR="00000000" w:rsidRDefault="00FB33FF">
      <w:pPr>
        <w:ind w:firstLine="0"/>
        <w:jc w:val="center"/>
        <w:rPr>
          <w:rFonts w:ascii="Times New Roman" w:hAnsi="Times New Roman"/>
          <w:sz w:val="28"/>
        </w:rPr>
      </w:pPr>
      <w:r>
        <w:rPr>
          <w:rFonts w:ascii="Times New Roman" w:hAnsi="Times New Roman"/>
          <w:sz w:val="28"/>
        </w:rPr>
        <w:t>ВП</w:t>
      </w:r>
      <w:r>
        <w:rPr>
          <w:rFonts w:ascii="Times New Roman" w:hAnsi="Times New Roman"/>
          <w:noProof/>
          <w:sz w:val="28"/>
        </w:rPr>
        <w:t xml:space="preserve"> </w:t>
      </w:r>
      <w:bookmarkStart w:id="653" w:name="OCRUncertain2021"/>
      <w:r>
        <w:rPr>
          <w:rFonts w:ascii="Times New Roman" w:hAnsi="Times New Roman"/>
          <w:noProof/>
          <w:sz w:val="28"/>
        </w:rPr>
        <w:t>=</w:t>
      </w:r>
      <w:bookmarkEnd w:id="653"/>
      <w:r>
        <w:rPr>
          <w:rFonts w:ascii="Times New Roman" w:hAnsi="Times New Roman"/>
          <w:sz w:val="28"/>
        </w:rPr>
        <w:t xml:space="preserve"> ДГП</w:t>
      </w:r>
      <w:r>
        <w:rPr>
          <w:rFonts w:ascii="Times New Roman" w:hAnsi="Times New Roman"/>
          <w:noProof/>
          <w:sz w:val="28"/>
        </w:rPr>
        <w:t xml:space="preserve"> </w:t>
      </w:r>
      <w:bookmarkStart w:id="654" w:name="OCRUncertain2022"/>
      <w:r>
        <w:rPr>
          <w:rFonts w:ascii="Times New Roman" w:hAnsi="Times New Roman"/>
          <w:noProof/>
          <w:sz w:val="28"/>
        </w:rPr>
        <w:t>+</w:t>
      </w:r>
      <w:bookmarkEnd w:id="654"/>
      <w:r>
        <w:rPr>
          <w:rFonts w:ascii="Times New Roman" w:hAnsi="Times New Roman"/>
          <w:sz w:val="28"/>
        </w:rPr>
        <w:t xml:space="preserve"> </w:t>
      </w:r>
      <w:bookmarkStart w:id="655" w:name="OCRUncertain2023"/>
      <w:r>
        <w:rPr>
          <w:rFonts w:ascii="Times New Roman" w:hAnsi="Times New Roman"/>
          <w:sz w:val="28"/>
        </w:rPr>
        <w:t>ДПРР</w:t>
      </w:r>
      <w:bookmarkEnd w:id="655"/>
      <w:r>
        <w:rPr>
          <w:rFonts w:ascii="Times New Roman" w:hAnsi="Times New Roman"/>
          <w:noProof/>
          <w:sz w:val="28"/>
        </w:rPr>
        <w:t xml:space="preserve"> </w:t>
      </w:r>
      <w:bookmarkStart w:id="656" w:name="OCRUncertain2024"/>
      <w:r>
        <w:rPr>
          <w:rFonts w:ascii="Times New Roman" w:hAnsi="Times New Roman"/>
          <w:noProof/>
          <w:sz w:val="28"/>
        </w:rPr>
        <w:t>+</w:t>
      </w:r>
      <w:bookmarkEnd w:id="656"/>
      <w:r>
        <w:rPr>
          <w:rFonts w:ascii="Times New Roman" w:hAnsi="Times New Roman"/>
          <w:sz w:val="28"/>
        </w:rPr>
        <w:t xml:space="preserve"> </w:t>
      </w:r>
      <w:bookmarkStart w:id="657" w:name="OCRUncertain2025"/>
      <w:r>
        <w:rPr>
          <w:rFonts w:ascii="Times New Roman" w:hAnsi="Times New Roman"/>
          <w:sz w:val="28"/>
        </w:rPr>
        <w:t>УХГ</w:t>
      </w:r>
      <w:bookmarkEnd w:id="657"/>
      <w:r>
        <w:rPr>
          <w:rFonts w:ascii="Times New Roman" w:hAnsi="Times New Roman"/>
          <w:noProof/>
          <w:sz w:val="28"/>
        </w:rPr>
        <w:t xml:space="preserve"> </w:t>
      </w:r>
      <w:bookmarkStart w:id="658" w:name="OCRUncertain2026"/>
      <w:r>
        <w:rPr>
          <w:rFonts w:ascii="Times New Roman" w:hAnsi="Times New Roman"/>
          <w:noProof/>
          <w:sz w:val="28"/>
        </w:rPr>
        <w:t>+</w:t>
      </w:r>
      <w:bookmarkEnd w:id="658"/>
      <w:r>
        <w:rPr>
          <w:rFonts w:ascii="Times New Roman" w:hAnsi="Times New Roman"/>
          <w:sz w:val="28"/>
        </w:rPr>
        <w:t xml:space="preserve"> </w:t>
      </w:r>
      <w:bookmarkStart w:id="659" w:name="OCRUncertain2027"/>
      <w:r>
        <w:rPr>
          <w:rFonts w:ascii="Times New Roman" w:hAnsi="Times New Roman"/>
          <w:sz w:val="28"/>
        </w:rPr>
        <w:t>ТЭУ,</w:t>
      </w:r>
      <w:bookmarkEnd w:id="659"/>
    </w:p>
    <w:p w:rsidR="00000000" w:rsidRDefault="00FB33FF">
      <w:pPr>
        <w:jc w:val="both"/>
        <w:rPr>
          <w:rFonts w:ascii="Times New Roman" w:hAnsi="Times New Roman"/>
          <w:sz w:val="28"/>
        </w:rPr>
      </w:pPr>
      <w:r>
        <w:rPr>
          <w:rFonts w:ascii="Times New Roman" w:hAnsi="Times New Roman"/>
          <w:sz w:val="28"/>
        </w:rPr>
        <w:t>где ДПРР - доходы от погрузочно-разгрузочн</w:t>
      </w:r>
      <w:r>
        <w:rPr>
          <w:rFonts w:ascii="Times New Roman" w:hAnsi="Times New Roman"/>
          <w:sz w:val="28"/>
        </w:rPr>
        <w:t xml:space="preserve">ых работ; </w:t>
      </w:r>
    </w:p>
    <w:p w:rsidR="00000000" w:rsidRDefault="00FB33FF">
      <w:pPr>
        <w:jc w:val="both"/>
        <w:rPr>
          <w:rFonts w:ascii="Times New Roman" w:hAnsi="Times New Roman"/>
          <w:sz w:val="28"/>
        </w:rPr>
      </w:pPr>
      <w:r>
        <w:rPr>
          <w:rFonts w:ascii="Times New Roman" w:hAnsi="Times New Roman"/>
          <w:sz w:val="28"/>
        </w:rPr>
        <w:t>УХГ</w:t>
      </w:r>
      <w:r>
        <w:rPr>
          <w:rFonts w:ascii="Times New Roman" w:hAnsi="Times New Roman"/>
          <w:noProof/>
          <w:sz w:val="28"/>
        </w:rPr>
        <w:t xml:space="preserve"> -</w:t>
      </w:r>
      <w:r>
        <w:rPr>
          <w:rFonts w:ascii="Times New Roman" w:hAnsi="Times New Roman"/>
          <w:sz w:val="28"/>
        </w:rPr>
        <w:t xml:space="preserve"> стоимость услуг по хранению грузов на складах; </w:t>
      </w:r>
    </w:p>
    <w:p w:rsidR="00000000" w:rsidRDefault="00FB33FF">
      <w:pPr>
        <w:jc w:val="both"/>
        <w:rPr>
          <w:rFonts w:ascii="Times New Roman" w:hAnsi="Times New Roman"/>
          <w:sz w:val="28"/>
        </w:rPr>
      </w:pPr>
      <w:r>
        <w:rPr>
          <w:rFonts w:ascii="Times New Roman" w:hAnsi="Times New Roman"/>
          <w:sz w:val="28"/>
        </w:rPr>
        <w:t>ТЭУ - стоимость транспортно-экспедиционных работ.</w:t>
      </w:r>
    </w:p>
    <w:p w:rsidR="00000000" w:rsidRDefault="00FB33FF">
      <w:pPr>
        <w:jc w:val="both"/>
        <w:rPr>
          <w:rFonts w:ascii="Times New Roman" w:hAnsi="Times New Roman"/>
          <w:b/>
          <w:sz w:val="28"/>
        </w:rPr>
      </w:pPr>
      <w:r>
        <w:rPr>
          <w:rFonts w:ascii="Times New Roman" w:hAnsi="Times New Roman"/>
          <w:sz w:val="28"/>
        </w:rPr>
        <w:t xml:space="preserve"> Еще одна отрасль сферы обращения</w:t>
      </w:r>
      <w:r>
        <w:rPr>
          <w:rFonts w:ascii="Times New Roman" w:hAnsi="Times New Roman"/>
          <w:noProof/>
          <w:sz w:val="28"/>
        </w:rPr>
        <w:t xml:space="preserve"> -</w:t>
      </w:r>
      <w:r>
        <w:rPr>
          <w:rFonts w:ascii="Times New Roman" w:hAnsi="Times New Roman"/>
          <w:b/>
          <w:sz w:val="28"/>
        </w:rPr>
        <w:t xml:space="preserve"> связь. </w:t>
      </w:r>
    </w:p>
    <w:p w:rsidR="00000000" w:rsidRDefault="00FB33FF">
      <w:pPr>
        <w:jc w:val="both"/>
        <w:rPr>
          <w:rFonts w:ascii="Times New Roman" w:hAnsi="Times New Roman"/>
          <w:sz w:val="28"/>
        </w:rPr>
      </w:pPr>
      <w:r>
        <w:rPr>
          <w:rFonts w:ascii="Times New Roman" w:hAnsi="Times New Roman"/>
          <w:sz w:val="28"/>
        </w:rPr>
        <w:t>Продукция связи</w:t>
      </w:r>
      <w:r>
        <w:rPr>
          <w:rFonts w:ascii="Times New Roman" w:hAnsi="Times New Roman"/>
          <w:noProof/>
          <w:sz w:val="28"/>
        </w:rPr>
        <w:t xml:space="preserve"> -</w:t>
      </w:r>
      <w:r>
        <w:rPr>
          <w:rFonts w:ascii="Times New Roman" w:hAnsi="Times New Roman"/>
          <w:sz w:val="28"/>
        </w:rPr>
        <w:t xml:space="preserve"> это пересылки и передача сообщений, предназначенных предприятиям и организациям</w:t>
      </w:r>
      <w:r>
        <w:rPr>
          <w:rFonts w:ascii="Times New Roman" w:hAnsi="Times New Roman"/>
          <w:sz w:val="28"/>
        </w:rPr>
        <w:t xml:space="preserve"> сферы материального производства, а также предоставление в их пользование технических устройств связи.</w:t>
      </w:r>
    </w:p>
    <w:p w:rsidR="00000000" w:rsidRDefault="00FB33FF">
      <w:pPr>
        <w:jc w:val="both"/>
        <w:rPr>
          <w:rFonts w:ascii="Times New Roman" w:hAnsi="Times New Roman"/>
          <w:sz w:val="28"/>
        </w:rPr>
      </w:pPr>
      <w:r>
        <w:rPr>
          <w:rFonts w:ascii="Times New Roman" w:hAnsi="Times New Roman"/>
          <w:sz w:val="28"/>
        </w:rPr>
        <w:t xml:space="preserve">В натуральном выражении продукция связи измеряется </w:t>
      </w:r>
      <w:r>
        <w:rPr>
          <w:rFonts w:ascii="Times New Roman" w:hAnsi="Times New Roman"/>
          <w:i/>
          <w:sz w:val="28"/>
        </w:rPr>
        <w:t>объемом обмена</w:t>
      </w:r>
      <w:r>
        <w:rPr>
          <w:rFonts w:ascii="Times New Roman" w:hAnsi="Times New Roman"/>
          <w:i/>
          <w:noProof/>
          <w:sz w:val="28"/>
        </w:rPr>
        <w:t xml:space="preserve"> -</w:t>
      </w:r>
      <w:r>
        <w:rPr>
          <w:rFonts w:ascii="Times New Roman" w:hAnsi="Times New Roman"/>
          <w:sz w:val="28"/>
        </w:rPr>
        <w:t xml:space="preserve"> общим числом отправлений определенного вида, принятых предприятиями св</w:t>
      </w:r>
      <w:r>
        <w:rPr>
          <w:rFonts w:ascii="Times New Roman" w:hAnsi="Times New Roman"/>
          <w:sz w:val="28"/>
        </w:rPr>
        <w:t>я</w:t>
      </w:r>
      <w:r>
        <w:rPr>
          <w:rFonts w:ascii="Times New Roman" w:hAnsi="Times New Roman"/>
          <w:sz w:val="28"/>
        </w:rPr>
        <w:t>зи от произво</w:t>
      </w:r>
      <w:r>
        <w:rPr>
          <w:rFonts w:ascii="Times New Roman" w:hAnsi="Times New Roman"/>
          <w:sz w:val="28"/>
        </w:rPr>
        <w:t>дственных отраслей, а также количеством единиц устройств связи (УС), сданных в аренду производственным отраслям.</w:t>
      </w:r>
    </w:p>
    <w:p w:rsidR="00000000" w:rsidRDefault="00FB33FF">
      <w:pPr>
        <w:jc w:val="both"/>
        <w:rPr>
          <w:rFonts w:ascii="Times New Roman" w:hAnsi="Times New Roman"/>
          <w:sz w:val="28"/>
        </w:rPr>
      </w:pPr>
      <w:r>
        <w:rPr>
          <w:rFonts w:ascii="Times New Roman" w:hAnsi="Times New Roman"/>
          <w:sz w:val="28"/>
        </w:rPr>
        <w:t>Соответствующие стоимостные показатели определяются путем умножения натуральных измерителей на тарифную ставку, установленную для единицы измер</w:t>
      </w:r>
      <w:r>
        <w:rPr>
          <w:rFonts w:ascii="Times New Roman" w:hAnsi="Times New Roman"/>
          <w:sz w:val="28"/>
        </w:rPr>
        <w:t>ения данного вида продукции с учетом и без учета расстояния пересылки и протяженности каналов связи.</w:t>
      </w:r>
    </w:p>
    <w:p w:rsidR="00000000" w:rsidRDefault="00FB33FF">
      <w:pPr>
        <w:jc w:val="both"/>
        <w:rPr>
          <w:rFonts w:ascii="Times New Roman" w:hAnsi="Times New Roman"/>
          <w:sz w:val="28"/>
        </w:rPr>
      </w:pPr>
      <w:r>
        <w:rPr>
          <w:rFonts w:ascii="Times New Roman" w:hAnsi="Times New Roman"/>
          <w:sz w:val="28"/>
        </w:rPr>
        <w:t>Валовая продукция - это сумма выручки предприятий связи, полученная от производственных отраслей:</w:t>
      </w:r>
    </w:p>
    <w:p w:rsidR="00000000" w:rsidRDefault="00FB33FF">
      <w:pPr>
        <w:ind w:firstLine="0"/>
        <w:jc w:val="center"/>
        <w:rPr>
          <w:rFonts w:ascii="Times New Roman" w:hAnsi="Times New Roman"/>
          <w:sz w:val="28"/>
        </w:rPr>
      </w:pPr>
      <w:bookmarkStart w:id="660" w:name="OCRUncertain2028"/>
      <w:r>
        <w:rPr>
          <w:rFonts w:ascii="Times New Roman" w:hAnsi="Times New Roman"/>
          <w:sz w:val="28"/>
        </w:rPr>
        <w:t>ВП</w:t>
      </w:r>
      <w:bookmarkEnd w:id="660"/>
      <w:r>
        <w:rPr>
          <w:rFonts w:ascii="Times New Roman" w:hAnsi="Times New Roman"/>
          <w:noProof/>
          <w:sz w:val="28"/>
        </w:rPr>
        <w:t xml:space="preserve"> =</w:t>
      </w:r>
      <w:r>
        <w:rPr>
          <w:rFonts w:ascii="Times New Roman" w:hAnsi="Times New Roman"/>
          <w:sz w:val="28"/>
        </w:rPr>
        <w:t xml:space="preserve"> </w:t>
      </w:r>
      <w:bookmarkStart w:id="661" w:name="OCRUncertain2030"/>
      <w:r>
        <w:rPr>
          <w:rFonts w:ascii="Times New Roman" w:hAnsi="Times New Roman"/>
          <w:sz w:val="28"/>
        </w:rPr>
        <w:t>ДОО</w:t>
      </w:r>
      <w:bookmarkEnd w:id="661"/>
      <w:r>
        <w:rPr>
          <w:rFonts w:ascii="Times New Roman" w:hAnsi="Times New Roman"/>
          <w:noProof/>
          <w:sz w:val="28"/>
        </w:rPr>
        <w:t xml:space="preserve"> </w:t>
      </w:r>
      <w:bookmarkStart w:id="662" w:name="OCRUncertain2031"/>
      <w:r>
        <w:rPr>
          <w:rFonts w:ascii="Times New Roman" w:hAnsi="Times New Roman"/>
          <w:noProof/>
          <w:sz w:val="28"/>
        </w:rPr>
        <w:t>+</w:t>
      </w:r>
      <w:bookmarkEnd w:id="662"/>
      <w:r>
        <w:rPr>
          <w:rFonts w:ascii="Times New Roman" w:hAnsi="Times New Roman"/>
          <w:sz w:val="28"/>
        </w:rPr>
        <w:t xml:space="preserve"> </w:t>
      </w:r>
      <w:bookmarkStart w:id="663" w:name="OCRUncertain2032"/>
      <w:r>
        <w:rPr>
          <w:rFonts w:ascii="Times New Roman" w:hAnsi="Times New Roman"/>
          <w:sz w:val="28"/>
        </w:rPr>
        <w:t>ДУС</w:t>
      </w:r>
      <w:bookmarkEnd w:id="663"/>
      <w:r>
        <w:rPr>
          <w:rFonts w:ascii="Times New Roman" w:hAnsi="Times New Roman"/>
          <w:noProof/>
          <w:sz w:val="28"/>
        </w:rPr>
        <w:t xml:space="preserve"> </w:t>
      </w:r>
      <w:bookmarkStart w:id="664" w:name="OCRUncertain2033"/>
      <w:r>
        <w:rPr>
          <w:rFonts w:ascii="Times New Roman" w:hAnsi="Times New Roman"/>
          <w:noProof/>
          <w:sz w:val="28"/>
        </w:rPr>
        <w:t>+</w:t>
      </w:r>
      <w:bookmarkEnd w:id="664"/>
      <w:r>
        <w:rPr>
          <w:rFonts w:ascii="Times New Roman" w:hAnsi="Times New Roman"/>
          <w:sz w:val="28"/>
        </w:rPr>
        <w:t xml:space="preserve"> </w:t>
      </w:r>
      <w:bookmarkStart w:id="665" w:name="OCRUncertain2034"/>
      <w:r>
        <w:rPr>
          <w:rFonts w:ascii="Times New Roman" w:hAnsi="Times New Roman"/>
          <w:sz w:val="28"/>
        </w:rPr>
        <w:t>ДДУС,</w:t>
      </w:r>
      <w:bookmarkEnd w:id="665"/>
    </w:p>
    <w:p w:rsidR="00000000" w:rsidRDefault="00FB33FF">
      <w:pPr>
        <w:jc w:val="both"/>
        <w:rPr>
          <w:rFonts w:ascii="Times New Roman" w:hAnsi="Times New Roman"/>
          <w:sz w:val="28"/>
        </w:rPr>
      </w:pPr>
      <w:r>
        <w:rPr>
          <w:rFonts w:ascii="Times New Roman" w:hAnsi="Times New Roman"/>
          <w:sz w:val="28"/>
        </w:rPr>
        <w:t>гд</w:t>
      </w:r>
      <w:bookmarkStart w:id="666" w:name="OCRUncertain2035"/>
      <w:r>
        <w:rPr>
          <w:rFonts w:ascii="Times New Roman" w:hAnsi="Times New Roman"/>
          <w:sz w:val="28"/>
        </w:rPr>
        <w:t>е</w:t>
      </w:r>
      <w:bookmarkEnd w:id="666"/>
      <w:r>
        <w:rPr>
          <w:rFonts w:ascii="Times New Roman" w:hAnsi="Times New Roman"/>
          <w:sz w:val="28"/>
        </w:rPr>
        <w:t xml:space="preserve"> ДОО</w:t>
      </w:r>
      <w:r>
        <w:rPr>
          <w:rFonts w:ascii="Times New Roman" w:hAnsi="Times New Roman"/>
          <w:noProof/>
          <w:sz w:val="28"/>
        </w:rPr>
        <w:t xml:space="preserve"> -</w:t>
      </w:r>
      <w:r>
        <w:rPr>
          <w:rFonts w:ascii="Times New Roman" w:hAnsi="Times New Roman"/>
          <w:sz w:val="28"/>
        </w:rPr>
        <w:t xml:space="preserve"> доходы предприятий связи</w:t>
      </w:r>
      <w:r>
        <w:rPr>
          <w:rFonts w:ascii="Times New Roman" w:hAnsi="Times New Roman"/>
          <w:sz w:val="28"/>
        </w:rPr>
        <w:t xml:space="preserve"> от пересылки корреспонденции и с</w:t>
      </w:r>
      <w:r>
        <w:rPr>
          <w:rFonts w:ascii="Times New Roman" w:hAnsi="Times New Roman"/>
          <w:sz w:val="28"/>
        </w:rPr>
        <w:t>о</w:t>
      </w:r>
      <w:r>
        <w:rPr>
          <w:rFonts w:ascii="Times New Roman" w:hAnsi="Times New Roman"/>
          <w:sz w:val="28"/>
        </w:rPr>
        <w:t>общ</w:t>
      </w:r>
      <w:bookmarkStart w:id="667" w:name="OCRUncertain2036"/>
      <w:r>
        <w:rPr>
          <w:rFonts w:ascii="Times New Roman" w:hAnsi="Times New Roman"/>
          <w:sz w:val="28"/>
        </w:rPr>
        <w:t>е</w:t>
      </w:r>
      <w:bookmarkEnd w:id="667"/>
      <w:r>
        <w:rPr>
          <w:rFonts w:ascii="Times New Roman" w:hAnsi="Times New Roman"/>
          <w:sz w:val="28"/>
        </w:rPr>
        <w:t>ний производственным отраслям;</w:t>
      </w:r>
    </w:p>
    <w:p w:rsidR="00000000" w:rsidRDefault="00FB33FF">
      <w:pPr>
        <w:jc w:val="both"/>
        <w:rPr>
          <w:rFonts w:ascii="Times New Roman" w:hAnsi="Times New Roman"/>
          <w:sz w:val="28"/>
        </w:rPr>
      </w:pPr>
      <w:r>
        <w:rPr>
          <w:rFonts w:ascii="Times New Roman" w:hAnsi="Times New Roman"/>
          <w:sz w:val="28"/>
        </w:rPr>
        <w:t>ДУС</w:t>
      </w:r>
      <w:r>
        <w:rPr>
          <w:rFonts w:ascii="Times New Roman" w:hAnsi="Times New Roman"/>
          <w:noProof/>
          <w:sz w:val="28"/>
        </w:rPr>
        <w:t xml:space="preserve"> -</w:t>
      </w:r>
      <w:r>
        <w:rPr>
          <w:rFonts w:ascii="Times New Roman" w:hAnsi="Times New Roman"/>
          <w:sz w:val="28"/>
        </w:rPr>
        <w:t xml:space="preserve"> доходы от предоставления им в пользование устройств связи;</w:t>
      </w:r>
    </w:p>
    <w:p w:rsidR="00000000" w:rsidRDefault="00FB33FF">
      <w:pPr>
        <w:jc w:val="both"/>
        <w:rPr>
          <w:rFonts w:ascii="Times New Roman" w:hAnsi="Times New Roman"/>
          <w:sz w:val="28"/>
        </w:rPr>
      </w:pPr>
      <w:r>
        <w:rPr>
          <w:rFonts w:ascii="Times New Roman" w:hAnsi="Times New Roman"/>
          <w:sz w:val="28"/>
        </w:rPr>
        <w:t>ДДУС</w:t>
      </w:r>
      <w:r>
        <w:rPr>
          <w:rFonts w:ascii="Times New Roman" w:hAnsi="Times New Roman"/>
          <w:noProof/>
          <w:sz w:val="28"/>
        </w:rPr>
        <w:t xml:space="preserve"> -</w:t>
      </w:r>
      <w:r>
        <w:rPr>
          <w:rFonts w:ascii="Times New Roman" w:hAnsi="Times New Roman"/>
          <w:sz w:val="28"/>
        </w:rPr>
        <w:t xml:space="preserve"> доходы от дополнительных услуг (установки телефонных аппар</w:t>
      </w:r>
      <w:r>
        <w:rPr>
          <w:rFonts w:ascii="Times New Roman" w:hAnsi="Times New Roman"/>
          <w:sz w:val="28"/>
        </w:rPr>
        <w:t>а</w:t>
      </w:r>
      <w:r>
        <w:rPr>
          <w:rFonts w:ascii="Times New Roman" w:hAnsi="Times New Roman"/>
          <w:sz w:val="28"/>
        </w:rPr>
        <w:t>тов</w:t>
      </w:r>
      <w:bookmarkStart w:id="668" w:name="OCRUncertain2037"/>
      <w:r>
        <w:rPr>
          <w:rFonts w:ascii="Times New Roman" w:hAnsi="Times New Roman"/>
          <w:sz w:val="28"/>
        </w:rPr>
        <w:t>,</w:t>
      </w:r>
      <w:bookmarkEnd w:id="668"/>
      <w:r>
        <w:rPr>
          <w:rFonts w:ascii="Times New Roman" w:hAnsi="Times New Roman"/>
          <w:sz w:val="28"/>
        </w:rPr>
        <w:t xml:space="preserve"> технического обслуживания средств связи и т. </w:t>
      </w:r>
      <w:bookmarkStart w:id="669" w:name="OCRUncertain2038"/>
      <w:r>
        <w:rPr>
          <w:rFonts w:ascii="Times New Roman" w:hAnsi="Times New Roman"/>
          <w:sz w:val="28"/>
        </w:rPr>
        <w:t>д.).</w:t>
      </w:r>
      <w:bookmarkEnd w:id="669"/>
    </w:p>
    <w:p w:rsidR="00000000" w:rsidRDefault="00FB33FF">
      <w:pPr>
        <w:jc w:val="both"/>
        <w:rPr>
          <w:rFonts w:ascii="Times New Roman" w:hAnsi="Times New Roman"/>
          <w:sz w:val="28"/>
        </w:rPr>
      </w:pPr>
      <w:r>
        <w:rPr>
          <w:rFonts w:ascii="Times New Roman" w:hAnsi="Times New Roman"/>
          <w:sz w:val="28"/>
        </w:rPr>
        <w:t>К</w:t>
      </w:r>
      <w:r>
        <w:rPr>
          <w:rFonts w:ascii="Times New Roman" w:hAnsi="Times New Roman"/>
          <w:sz w:val="28"/>
        </w:rPr>
        <w:t xml:space="preserve"> организациям</w:t>
      </w:r>
      <w:r>
        <w:rPr>
          <w:rFonts w:ascii="Times New Roman" w:hAnsi="Times New Roman"/>
          <w:b/>
          <w:sz w:val="28"/>
        </w:rPr>
        <w:t xml:space="preserve"> заготовительной отрасли</w:t>
      </w:r>
      <w:r>
        <w:rPr>
          <w:rFonts w:ascii="Times New Roman" w:hAnsi="Times New Roman"/>
          <w:sz w:val="28"/>
        </w:rPr>
        <w:t xml:space="preserve"> относятся приемные пункты</w:t>
      </w:r>
      <w:bookmarkStart w:id="670" w:name="OCRUncertain2039"/>
      <w:r>
        <w:rPr>
          <w:rFonts w:ascii="Times New Roman" w:hAnsi="Times New Roman"/>
          <w:sz w:val="28"/>
        </w:rPr>
        <w:t>,</w:t>
      </w:r>
      <w:bookmarkEnd w:id="670"/>
      <w:r>
        <w:rPr>
          <w:rFonts w:ascii="Times New Roman" w:hAnsi="Times New Roman"/>
          <w:sz w:val="28"/>
        </w:rPr>
        <w:t xml:space="preserve"> камеры, элеваторы и т. д. Они занимаются продвижением продукции сельского хозяйства от производителя к потребителю.</w:t>
      </w:r>
    </w:p>
    <w:p w:rsidR="00000000" w:rsidRDefault="00FB33FF">
      <w:pPr>
        <w:jc w:val="both"/>
        <w:rPr>
          <w:rFonts w:ascii="Times New Roman" w:hAnsi="Times New Roman"/>
          <w:sz w:val="28"/>
        </w:rPr>
      </w:pPr>
      <w:r>
        <w:rPr>
          <w:rFonts w:ascii="Times New Roman" w:hAnsi="Times New Roman"/>
          <w:sz w:val="28"/>
        </w:rPr>
        <w:t>Объем работ измеряется в натуральном</w:t>
      </w:r>
      <w:bookmarkStart w:id="671" w:name="OCRUncertain2040"/>
      <w:r>
        <w:rPr>
          <w:rFonts w:ascii="Times New Roman" w:hAnsi="Times New Roman"/>
          <w:sz w:val="28"/>
        </w:rPr>
        <w:t>,</w:t>
      </w:r>
      <w:bookmarkEnd w:id="671"/>
      <w:r>
        <w:rPr>
          <w:rFonts w:ascii="Times New Roman" w:hAnsi="Times New Roman"/>
          <w:sz w:val="28"/>
        </w:rPr>
        <w:t xml:space="preserve"> условно-натуральном. стоимостном выра</w:t>
      </w:r>
      <w:r>
        <w:rPr>
          <w:rFonts w:ascii="Times New Roman" w:hAnsi="Times New Roman"/>
          <w:sz w:val="28"/>
        </w:rPr>
        <w:t>жении в зависимости от вида как заготовительной организации</w:t>
      </w:r>
      <w:bookmarkStart w:id="672" w:name="OCRUncertain2041"/>
      <w:r>
        <w:rPr>
          <w:rFonts w:ascii="Times New Roman" w:hAnsi="Times New Roman"/>
          <w:sz w:val="28"/>
        </w:rPr>
        <w:t>,</w:t>
      </w:r>
      <w:bookmarkEnd w:id="672"/>
      <w:r>
        <w:rPr>
          <w:rFonts w:ascii="Times New Roman" w:hAnsi="Times New Roman"/>
          <w:sz w:val="28"/>
        </w:rPr>
        <w:t xml:space="preserve"> так и заг</w:t>
      </w:r>
      <w:r>
        <w:rPr>
          <w:rFonts w:ascii="Times New Roman" w:hAnsi="Times New Roman"/>
          <w:sz w:val="28"/>
        </w:rPr>
        <w:t>о</w:t>
      </w:r>
      <w:r>
        <w:rPr>
          <w:rFonts w:ascii="Times New Roman" w:hAnsi="Times New Roman"/>
          <w:sz w:val="28"/>
        </w:rPr>
        <w:t>товленной продукции</w:t>
      </w:r>
      <w:bookmarkStart w:id="673" w:name="OCRUncertain2042"/>
      <w:r>
        <w:rPr>
          <w:rFonts w:ascii="Times New Roman" w:hAnsi="Times New Roman"/>
          <w:sz w:val="28"/>
        </w:rPr>
        <w:t>,</w:t>
      </w:r>
      <w:bookmarkEnd w:id="673"/>
      <w:r>
        <w:rPr>
          <w:rFonts w:ascii="Times New Roman" w:hAnsi="Times New Roman"/>
          <w:sz w:val="28"/>
        </w:rPr>
        <w:t xml:space="preserve"> а также характера выполняемых функций. В системе п</w:t>
      </w:r>
      <w:r>
        <w:rPr>
          <w:rFonts w:ascii="Times New Roman" w:hAnsi="Times New Roman"/>
          <w:sz w:val="28"/>
        </w:rPr>
        <w:t>о</w:t>
      </w:r>
      <w:r>
        <w:rPr>
          <w:rFonts w:ascii="Times New Roman" w:hAnsi="Times New Roman"/>
          <w:sz w:val="28"/>
        </w:rPr>
        <w:t>требительской кооперации общий объем заготовленных и обработанных пр</w:t>
      </w:r>
      <w:r>
        <w:rPr>
          <w:rFonts w:ascii="Times New Roman" w:hAnsi="Times New Roman"/>
          <w:sz w:val="28"/>
        </w:rPr>
        <w:t>о</w:t>
      </w:r>
      <w:r>
        <w:rPr>
          <w:rFonts w:ascii="Times New Roman" w:hAnsi="Times New Roman"/>
          <w:sz w:val="28"/>
        </w:rPr>
        <w:t>дуктов характеризуется сум</w:t>
      </w:r>
      <w:bookmarkStart w:id="674" w:name="OCRUncertain2043"/>
      <w:r>
        <w:rPr>
          <w:rFonts w:ascii="Times New Roman" w:hAnsi="Times New Roman"/>
          <w:sz w:val="28"/>
        </w:rPr>
        <w:t>м</w:t>
      </w:r>
      <w:bookmarkEnd w:id="674"/>
      <w:r>
        <w:rPr>
          <w:rFonts w:ascii="Times New Roman" w:hAnsi="Times New Roman"/>
          <w:sz w:val="28"/>
        </w:rPr>
        <w:t xml:space="preserve">арным оборотом в </w:t>
      </w:r>
      <w:r>
        <w:rPr>
          <w:rFonts w:ascii="Times New Roman" w:hAnsi="Times New Roman"/>
          <w:sz w:val="28"/>
        </w:rPr>
        <w:t>стоимостном выражении. Вал</w:t>
      </w:r>
      <w:r>
        <w:rPr>
          <w:rFonts w:ascii="Times New Roman" w:hAnsi="Times New Roman"/>
          <w:sz w:val="28"/>
        </w:rPr>
        <w:t>о</w:t>
      </w:r>
      <w:r>
        <w:rPr>
          <w:rFonts w:ascii="Times New Roman" w:hAnsi="Times New Roman"/>
          <w:sz w:val="28"/>
        </w:rPr>
        <w:t xml:space="preserve">вая </w:t>
      </w:r>
      <w:bookmarkStart w:id="675" w:name="OCRUncertain2044"/>
      <w:r>
        <w:rPr>
          <w:rFonts w:ascii="Times New Roman" w:hAnsi="Times New Roman"/>
          <w:sz w:val="28"/>
        </w:rPr>
        <w:t>п</w:t>
      </w:r>
      <w:bookmarkStart w:id="676" w:name="OCRUncertain2045"/>
      <w:bookmarkEnd w:id="675"/>
      <w:r>
        <w:rPr>
          <w:rFonts w:ascii="Times New Roman" w:hAnsi="Times New Roman"/>
          <w:sz w:val="28"/>
        </w:rPr>
        <w:t>р</w:t>
      </w:r>
      <w:bookmarkEnd w:id="676"/>
      <w:r>
        <w:rPr>
          <w:rFonts w:ascii="Times New Roman" w:hAnsi="Times New Roman"/>
          <w:sz w:val="28"/>
        </w:rPr>
        <w:t>о</w:t>
      </w:r>
      <w:bookmarkStart w:id="677" w:name="OCRUncertain2046"/>
      <w:r>
        <w:rPr>
          <w:rFonts w:ascii="Times New Roman" w:hAnsi="Times New Roman"/>
          <w:sz w:val="28"/>
        </w:rPr>
        <w:t>дукция</w:t>
      </w:r>
      <w:bookmarkEnd w:id="677"/>
      <w:r>
        <w:rPr>
          <w:rFonts w:ascii="Times New Roman" w:hAnsi="Times New Roman"/>
          <w:sz w:val="28"/>
        </w:rPr>
        <w:t xml:space="preserve"> (ВП) определяется как су</w:t>
      </w:r>
      <w:bookmarkStart w:id="678" w:name="OCRUncertain2047"/>
      <w:r>
        <w:rPr>
          <w:rFonts w:ascii="Times New Roman" w:hAnsi="Times New Roman"/>
          <w:sz w:val="28"/>
        </w:rPr>
        <w:t>м</w:t>
      </w:r>
      <w:bookmarkEnd w:id="678"/>
      <w:r>
        <w:rPr>
          <w:rFonts w:ascii="Times New Roman" w:hAnsi="Times New Roman"/>
          <w:sz w:val="28"/>
        </w:rPr>
        <w:t xml:space="preserve">ма издержек обращения </w:t>
      </w:r>
      <w:bookmarkStart w:id="679" w:name="OCRUncertain2048"/>
      <w:r>
        <w:rPr>
          <w:rFonts w:ascii="Times New Roman" w:hAnsi="Times New Roman"/>
          <w:sz w:val="28"/>
        </w:rPr>
        <w:t>(ИО)</w:t>
      </w:r>
      <w:bookmarkEnd w:id="679"/>
      <w:r>
        <w:rPr>
          <w:rFonts w:ascii="Times New Roman" w:hAnsi="Times New Roman"/>
          <w:sz w:val="28"/>
        </w:rPr>
        <w:t xml:space="preserve"> загот</w:t>
      </w:r>
      <w:r>
        <w:rPr>
          <w:rFonts w:ascii="Times New Roman" w:hAnsi="Times New Roman"/>
          <w:sz w:val="28"/>
        </w:rPr>
        <w:t>о</w:t>
      </w:r>
      <w:r>
        <w:rPr>
          <w:rFonts w:ascii="Times New Roman" w:hAnsi="Times New Roman"/>
          <w:sz w:val="28"/>
        </w:rPr>
        <w:t xml:space="preserve">вительных организаций </w:t>
      </w:r>
      <w:bookmarkStart w:id="680" w:name="OCRUncertain2049"/>
      <w:r>
        <w:rPr>
          <w:rFonts w:ascii="Times New Roman" w:hAnsi="Times New Roman"/>
          <w:sz w:val="28"/>
        </w:rPr>
        <w:t>(з</w:t>
      </w:r>
      <w:bookmarkEnd w:id="680"/>
      <w:r>
        <w:rPr>
          <w:rFonts w:ascii="Times New Roman" w:hAnsi="Times New Roman"/>
          <w:sz w:val="28"/>
        </w:rPr>
        <w:t xml:space="preserve">а вычетом оплаты услуг транспорта и связи) и сальдо прибыли и </w:t>
      </w:r>
      <w:bookmarkStart w:id="681" w:name="OCRUncertain2050"/>
      <w:r>
        <w:rPr>
          <w:rFonts w:ascii="Times New Roman" w:hAnsi="Times New Roman"/>
          <w:sz w:val="28"/>
        </w:rPr>
        <w:t>у</w:t>
      </w:r>
      <w:bookmarkEnd w:id="681"/>
      <w:r>
        <w:rPr>
          <w:rFonts w:ascii="Times New Roman" w:hAnsi="Times New Roman"/>
          <w:sz w:val="28"/>
        </w:rPr>
        <w:t>бытков</w:t>
      </w:r>
      <w:r w:rsidRPr="00FB33FF">
        <w:rPr>
          <w:rFonts w:ascii="Times New Roman" w:hAnsi="Times New Roman"/>
          <w:sz w:val="28"/>
        </w:rPr>
        <w:t xml:space="preserve"> от</w:t>
      </w:r>
      <w:r>
        <w:rPr>
          <w:rFonts w:ascii="Times New Roman" w:hAnsi="Times New Roman"/>
          <w:sz w:val="28"/>
        </w:rPr>
        <w:t xml:space="preserve"> реализации заготовленных продуктов </w:t>
      </w:r>
      <w:bookmarkStart w:id="682" w:name="OCRUncertain2052"/>
      <w:r>
        <w:rPr>
          <w:rFonts w:ascii="Times New Roman" w:hAnsi="Times New Roman"/>
          <w:sz w:val="28"/>
        </w:rPr>
        <w:t>(</w:t>
      </w:r>
      <w:r>
        <w:rPr>
          <w:rFonts w:ascii="Times New Roman" w:hAnsi="Times New Roman"/>
          <w:position w:val="-2"/>
          <w:sz w:val="28"/>
        </w:rPr>
        <w:object w:dxaOrig="200" w:dyaOrig="220">
          <v:shape id="_x0000_i1269" type="#_x0000_t75" style="width:10.3pt;height:11.3pt" o:ole="">
            <v:imagedata r:id="rId461" o:title=""/>
          </v:shape>
          <o:OLEObject Type="Embed" ProgID="Equation" ShapeID="_x0000_i1269" DrawAspect="Content" ObjectID="_1447852549" r:id="rId462"/>
        </w:object>
      </w:r>
      <w:r>
        <w:rPr>
          <w:rFonts w:ascii="Times New Roman" w:hAnsi="Times New Roman"/>
          <w:sz w:val="28"/>
        </w:rPr>
        <w:t>П):</w:t>
      </w:r>
      <w:bookmarkEnd w:id="682"/>
      <w:r>
        <w:rPr>
          <w:rFonts w:ascii="Times New Roman" w:hAnsi="Times New Roman"/>
          <w:sz w:val="28"/>
        </w:rPr>
        <w:t xml:space="preserve"> </w:t>
      </w:r>
      <w:r>
        <w:rPr>
          <w:rFonts w:ascii="Times New Roman" w:hAnsi="Times New Roman"/>
          <w:position w:val="-10"/>
          <w:sz w:val="28"/>
        </w:rPr>
        <w:object w:dxaOrig="3280" w:dyaOrig="340">
          <v:shape id="_x0000_i1270" type="#_x0000_t75" style="width:163.55pt;height:17.5pt" o:ole="">
            <v:imagedata r:id="rId463" o:title=""/>
          </v:shape>
          <o:OLEObject Type="Embed" ProgID="Equation" ShapeID="_x0000_i1270" DrawAspect="Content" ObjectID="_1447852550" r:id="rId464"/>
        </w:object>
      </w:r>
    </w:p>
    <w:p w:rsidR="00000000" w:rsidRDefault="00FB33FF">
      <w:pPr>
        <w:pStyle w:val="3"/>
        <w:jc w:val="both"/>
      </w:pPr>
      <w:bookmarkStart w:id="683" w:name="_Toc443364892"/>
      <w:bookmarkStart w:id="684" w:name="_Toc443365763"/>
      <w:bookmarkStart w:id="685" w:name="_Toc469886587"/>
      <w:bookmarkStart w:id="686" w:name="_Toc470415647"/>
      <w:r>
        <w:lastRenderedPageBreak/>
        <w:t>1</w:t>
      </w:r>
      <w:r>
        <w:rPr>
          <w:noProof w:val="0"/>
        </w:rPr>
        <w:t>1</w:t>
      </w:r>
      <w:r>
        <w:t>.2. Трудоустройство и занятость населения</w:t>
      </w:r>
      <w:bookmarkEnd w:id="683"/>
      <w:bookmarkEnd w:id="684"/>
      <w:bookmarkEnd w:id="685"/>
      <w:bookmarkEnd w:id="686"/>
    </w:p>
    <w:p w:rsidR="00000000" w:rsidRDefault="00FB33FF">
      <w:pPr>
        <w:pStyle w:val="4"/>
        <w:jc w:val="both"/>
      </w:pPr>
      <w:bookmarkStart w:id="687" w:name="_Toc443364893"/>
      <w:bookmarkStart w:id="688" w:name="_Toc443365764"/>
      <w:bookmarkStart w:id="689" w:name="_Toc469886588"/>
      <w:bookmarkStart w:id="690" w:name="_Toc470415648"/>
      <w:r>
        <w:t>11.2.1. Классификация рабочей силы по экономической активности и статусу в занятости</w:t>
      </w:r>
      <w:bookmarkEnd w:id="687"/>
      <w:bookmarkEnd w:id="688"/>
      <w:bookmarkEnd w:id="689"/>
      <w:bookmarkEnd w:id="690"/>
    </w:p>
    <w:p w:rsidR="00000000" w:rsidRDefault="00FB33FF">
      <w:pPr>
        <w:jc w:val="both"/>
        <w:rPr>
          <w:rFonts w:ascii="Times New Roman" w:hAnsi="Times New Roman"/>
          <w:sz w:val="28"/>
        </w:rPr>
      </w:pPr>
      <w:r>
        <w:rPr>
          <w:rFonts w:ascii="Times New Roman" w:hAnsi="Times New Roman"/>
          <w:sz w:val="28"/>
        </w:rPr>
        <w:t>В основу категорий, рассматриваемых в настоящем разделе, положены о</w:t>
      </w:r>
      <w:r>
        <w:rPr>
          <w:rFonts w:ascii="Times New Roman" w:hAnsi="Times New Roman"/>
          <w:sz w:val="28"/>
        </w:rPr>
        <w:t>п</w:t>
      </w:r>
      <w:r>
        <w:rPr>
          <w:rFonts w:ascii="Times New Roman" w:hAnsi="Times New Roman"/>
          <w:sz w:val="28"/>
        </w:rPr>
        <w:t>ределения, принятые международными к</w:t>
      </w:r>
      <w:r>
        <w:rPr>
          <w:rFonts w:ascii="Times New Roman" w:hAnsi="Times New Roman"/>
          <w:sz w:val="28"/>
        </w:rPr>
        <w:t>онференциями по статистике труда, и рекомендации МОТ, при этом учтены национальные особенности России.</w:t>
      </w:r>
    </w:p>
    <w:p w:rsidR="00000000" w:rsidRDefault="00FB33FF">
      <w:pPr>
        <w:jc w:val="both"/>
        <w:rPr>
          <w:rFonts w:ascii="Times New Roman" w:hAnsi="Times New Roman"/>
          <w:sz w:val="28"/>
        </w:rPr>
      </w:pPr>
      <w:r>
        <w:rPr>
          <w:rFonts w:ascii="Times New Roman" w:hAnsi="Times New Roman"/>
          <w:b/>
          <w:sz w:val="28"/>
        </w:rPr>
        <w:t>Экономически активное население (рабочая сила)</w:t>
      </w:r>
      <w:r>
        <w:rPr>
          <w:rFonts w:ascii="Times New Roman" w:hAnsi="Times New Roman"/>
          <w:sz w:val="28"/>
        </w:rPr>
        <w:t xml:space="preserve"> есть часть населения, обеспечивающая предложение рабочей силы для производства товаров и услуг. Численност</w:t>
      </w:r>
      <w:r>
        <w:rPr>
          <w:rFonts w:ascii="Times New Roman" w:hAnsi="Times New Roman"/>
          <w:sz w:val="28"/>
        </w:rPr>
        <w:t>ь экономически активного населения включает занятых и безрабо</w:t>
      </w:r>
      <w:r>
        <w:rPr>
          <w:rFonts w:ascii="Times New Roman" w:hAnsi="Times New Roman"/>
          <w:sz w:val="28"/>
        </w:rPr>
        <w:t>т</w:t>
      </w:r>
      <w:r>
        <w:rPr>
          <w:rFonts w:ascii="Times New Roman" w:hAnsi="Times New Roman"/>
          <w:sz w:val="28"/>
        </w:rPr>
        <w:t>ных и измеряется по отношению к обследуемому периоду.</w:t>
      </w:r>
    </w:p>
    <w:p w:rsidR="00000000" w:rsidRDefault="00FB33FF">
      <w:pPr>
        <w:jc w:val="both"/>
        <w:rPr>
          <w:rFonts w:ascii="Times New Roman" w:hAnsi="Times New Roman"/>
          <w:sz w:val="28"/>
        </w:rPr>
      </w:pPr>
      <w:r>
        <w:rPr>
          <w:rFonts w:ascii="Times New Roman" w:hAnsi="Times New Roman"/>
          <w:i/>
          <w:sz w:val="28"/>
        </w:rPr>
        <w:t>Уровень экономической активности населения</w:t>
      </w:r>
      <w:r>
        <w:rPr>
          <w:rFonts w:ascii="Times New Roman" w:hAnsi="Times New Roman"/>
          <w:i/>
          <w:noProof/>
          <w:sz w:val="28"/>
        </w:rPr>
        <w:t xml:space="preserve"> -</w:t>
      </w:r>
      <w:r>
        <w:rPr>
          <w:rFonts w:ascii="Times New Roman" w:hAnsi="Times New Roman"/>
          <w:sz w:val="28"/>
        </w:rPr>
        <w:t xml:space="preserve"> это доля экономически а</w:t>
      </w:r>
      <w:r>
        <w:rPr>
          <w:rFonts w:ascii="Times New Roman" w:hAnsi="Times New Roman"/>
          <w:sz w:val="28"/>
        </w:rPr>
        <w:t>к</w:t>
      </w:r>
      <w:r>
        <w:rPr>
          <w:rFonts w:ascii="Times New Roman" w:hAnsi="Times New Roman"/>
          <w:sz w:val="28"/>
        </w:rPr>
        <w:t>тивного населения в общей численности населения.</w:t>
      </w:r>
    </w:p>
    <w:p w:rsidR="00000000" w:rsidRDefault="00FB33FF">
      <w:pPr>
        <w:jc w:val="both"/>
        <w:rPr>
          <w:rFonts w:ascii="Times New Roman" w:hAnsi="Times New Roman"/>
          <w:sz w:val="28"/>
        </w:rPr>
      </w:pPr>
      <w:r>
        <w:rPr>
          <w:rFonts w:ascii="Times New Roman" w:hAnsi="Times New Roman"/>
          <w:sz w:val="28"/>
        </w:rPr>
        <w:t>К занятым относятся ли</w:t>
      </w:r>
      <w:r>
        <w:rPr>
          <w:rFonts w:ascii="Times New Roman" w:hAnsi="Times New Roman"/>
          <w:sz w:val="28"/>
        </w:rPr>
        <w:t xml:space="preserve">ца обоего пола в возрасте </w:t>
      </w:r>
      <w:r>
        <w:rPr>
          <w:rFonts w:ascii="Times New Roman" w:hAnsi="Times New Roman"/>
          <w:noProof/>
          <w:sz w:val="28"/>
        </w:rPr>
        <w:t>16</w:t>
      </w:r>
      <w:r>
        <w:rPr>
          <w:rFonts w:ascii="Times New Roman" w:hAnsi="Times New Roman"/>
          <w:sz w:val="28"/>
        </w:rPr>
        <w:t xml:space="preserve"> лет и старше, а также лица младших возрастов, которые в рассматриваемый период:</w:t>
      </w:r>
    </w:p>
    <w:p w:rsidR="00000000" w:rsidRDefault="00FB33FF">
      <w:pPr>
        <w:jc w:val="both"/>
        <w:rPr>
          <w:rFonts w:ascii="Times New Roman" w:hAnsi="Times New Roman"/>
          <w:sz w:val="28"/>
        </w:rPr>
      </w:pPr>
      <w:r>
        <w:rPr>
          <w:rFonts w:ascii="Times New Roman" w:hAnsi="Times New Roman"/>
          <w:sz w:val="28"/>
        </w:rPr>
        <w:t>а) выполняли работу по найму за вознаграждение на условиях полного или неполного рабочего времени, а также иную приносящую доход работу, сам</w:t>
      </w:r>
      <w:r>
        <w:rPr>
          <w:rFonts w:ascii="Times New Roman" w:hAnsi="Times New Roman"/>
          <w:sz w:val="28"/>
        </w:rPr>
        <w:t>о</w:t>
      </w:r>
      <w:r>
        <w:rPr>
          <w:rFonts w:ascii="Times New Roman" w:hAnsi="Times New Roman"/>
          <w:sz w:val="28"/>
        </w:rPr>
        <w:t>стояте</w:t>
      </w:r>
      <w:r>
        <w:rPr>
          <w:rFonts w:ascii="Times New Roman" w:hAnsi="Times New Roman"/>
          <w:sz w:val="28"/>
        </w:rPr>
        <w:t>льно либо у отдельных граждан, независимо от сроков получения неп</w:t>
      </w:r>
      <w:r>
        <w:rPr>
          <w:rFonts w:ascii="Times New Roman" w:hAnsi="Times New Roman"/>
          <w:sz w:val="28"/>
        </w:rPr>
        <w:t>о</w:t>
      </w:r>
      <w:r>
        <w:rPr>
          <w:rFonts w:ascii="Times New Roman" w:hAnsi="Times New Roman"/>
          <w:sz w:val="28"/>
        </w:rPr>
        <w:t>средственной оплаты или дохода за свою должность. Не включаются в состав занятых зарегистрированные безработные, выполняющие оплачиваемые общ</w:t>
      </w:r>
      <w:r>
        <w:rPr>
          <w:rFonts w:ascii="Times New Roman" w:hAnsi="Times New Roman"/>
          <w:sz w:val="28"/>
        </w:rPr>
        <w:t>е</w:t>
      </w:r>
      <w:r>
        <w:rPr>
          <w:rFonts w:ascii="Times New Roman" w:hAnsi="Times New Roman"/>
          <w:sz w:val="28"/>
        </w:rPr>
        <w:t>ственные работы, полученные через службу занятос</w:t>
      </w:r>
      <w:r>
        <w:rPr>
          <w:rFonts w:ascii="Times New Roman" w:hAnsi="Times New Roman"/>
          <w:sz w:val="28"/>
        </w:rPr>
        <w:t>ти, а также учащиеся и ст</w:t>
      </w:r>
      <w:r>
        <w:rPr>
          <w:rFonts w:ascii="Times New Roman" w:hAnsi="Times New Roman"/>
          <w:sz w:val="28"/>
        </w:rPr>
        <w:t>у</w:t>
      </w:r>
      <w:r>
        <w:rPr>
          <w:rFonts w:ascii="Times New Roman" w:hAnsi="Times New Roman"/>
          <w:sz w:val="28"/>
        </w:rPr>
        <w:t>денты, выполняющие оплачиваемые сельскохозяйственные работы по напра</w:t>
      </w:r>
      <w:r>
        <w:rPr>
          <w:rFonts w:ascii="Times New Roman" w:hAnsi="Times New Roman"/>
          <w:sz w:val="28"/>
        </w:rPr>
        <w:t>в</w:t>
      </w:r>
      <w:r>
        <w:rPr>
          <w:rFonts w:ascii="Times New Roman" w:hAnsi="Times New Roman"/>
          <w:sz w:val="28"/>
        </w:rPr>
        <w:t>лению учебных заведений;</w:t>
      </w:r>
    </w:p>
    <w:p w:rsidR="00000000" w:rsidRDefault="00FB33FF">
      <w:pPr>
        <w:jc w:val="both"/>
        <w:rPr>
          <w:rFonts w:ascii="Times New Roman" w:hAnsi="Times New Roman"/>
          <w:sz w:val="28"/>
        </w:rPr>
      </w:pPr>
      <w:r>
        <w:rPr>
          <w:rFonts w:ascii="Times New Roman" w:hAnsi="Times New Roman"/>
          <w:sz w:val="28"/>
        </w:rPr>
        <w:t xml:space="preserve">б) временно отсутствовали на работе из-за болезни или травмы; ухода за больными; ежегодного отпуска или выходных дней; компенсационного </w:t>
      </w:r>
      <w:r>
        <w:rPr>
          <w:rFonts w:ascii="Times New Roman" w:hAnsi="Times New Roman"/>
          <w:sz w:val="28"/>
        </w:rPr>
        <w:t>отпуска или отгулов; возмещения сверхурочных работ или работ в праздничные (в</w:t>
      </w:r>
      <w:r>
        <w:rPr>
          <w:rFonts w:ascii="Times New Roman" w:hAnsi="Times New Roman"/>
          <w:sz w:val="28"/>
        </w:rPr>
        <w:t>ы</w:t>
      </w:r>
      <w:r>
        <w:rPr>
          <w:rFonts w:ascii="Times New Roman" w:hAnsi="Times New Roman"/>
          <w:sz w:val="28"/>
        </w:rPr>
        <w:t>ходные) дни; работы по специальному графику; нахождения в резерве (что им</w:t>
      </w:r>
      <w:r>
        <w:rPr>
          <w:rFonts w:ascii="Times New Roman" w:hAnsi="Times New Roman"/>
          <w:sz w:val="28"/>
        </w:rPr>
        <w:t>е</w:t>
      </w:r>
      <w:r>
        <w:rPr>
          <w:rFonts w:ascii="Times New Roman" w:hAnsi="Times New Roman"/>
          <w:sz w:val="28"/>
        </w:rPr>
        <w:t>ет место при работе на транспорте); установленного законом отпуска по бер</w:t>
      </w:r>
      <w:r>
        <w:rPr>
          <w:rFonts w:ascii="Times New Roman" w:hAnsi="Times New Roman"/>
          <w:sz w:val="28"/>
        </w:rPr>
        <w:t>е</w:t>
      </w:r>
      <w:r>
        <w:rPr>
          <w:rFonts w:ascii="Times New Roman" w:hAnsi="Times New Roman"/>
          <w:sz w:val="28"/>
        </w:rPr>
        <w:t>менности, родам и уходу за реб</w:t>
      </w:r>
      <w:r>
        <w:rPr>
          <w:rFonts w:ascii="Times New Roman" w:hAnsi="Times New Roman"/>
          <w:sz w:val="28"/>
        </w:rPr>
        <w:t>енком; обучения, переподготовки вне своего р</w:t>
      </w:r>
      <w:r>
        <w:rPr>
          <w:rFonts w:ascii="Times New Roman" w:hAnsi="Times New Roman"/>
          <w:sz w:val="28"/>
        </w:rPr>
        <w:t>а</w:t>
      </w:r>
      <w:r>
        <w:rPr>
          <w:rFonts w:ascii="Times New Roman" w:hAnsi="Times New Roman"/>
          <w:sz w:val="28"/>
        </w:rPr>
        <w:t>бочего места, учебного отпуска; отпуска без сохранения или с сохранением с</w:t>
      </w:r>
      <w:r>
        <w:rPr>
          <w:rFonts w:ascii="Times New Roman" w:hAnsi="Times New Roman"/>
          <w:sz w:val="28"/>
        </w:rPr>
        <w:t>о</w:t>
      </w:r>
      <w:r>
        <w:rPr>
          <w:rFonts w:ascii="Times New Roman" w:hAnsi="Times New Roman"/>
          <w:sz w:val="28"/>
        </w:rPr>
        <w:t xml:space="preserve">держания по инициативе администрации; забастовки, других подобных причин. </w:t>
      </w:r>
    </w:p>
    <w:p w:rsidR="00000000" w:rsidRDefault="00FB33FF">
      <w:pPr>
        <w:jc w:val="both"/>
        <w:rPr>
          <w:rFonts w:ascii="Times New Roman" w:hAnsi="Times New Roman"/>
          <w:sz w:val="28"/>
        </w:rPr>
      </w:pPr>
      <w:r>
        <w:rPr>
          <w:rFonts w:ascii="Times New Roman" w:hAnsi="Times New Roman"/>
          <w:sz w:val="28"/>
        </w:rPr>
        <w:t xml:space="preserve">в) выполняли работу без оплаты на семейном предприятии. </w:t>
      </w:r>
    </w:p>
    <w:p w:rsidR="00000000" w:rsidRDefault="00FB33FF">
      <w:pPr>
        <w:jc w:val="both"/>
        <w:rPr>
          <w:rFonts w:ascii="Times New Roman" w:hAnsi="Times New Roman"/>
          <w:sz w:val="28"/>
        </w:rPr>
      </w:pPr>
      <w:r>
        <w:rPr>
          <w:rFonts w:ascii="Times New Roman" w:hAnsi="Times New Roman"/>
          <w:sz w:val="28"/>
        </w:rPr>
        <w:t>К бе</w:t>
      </w:r>
      <w:r>
        <w:rPr>
          <w:rFonts w:ascii="Times New Roman" w:hAnsi="Times New Roman"/>
          <w:sz w:val="28"/>
        </w:rPr>
        <w:t>зработным относятся лица</w:t>
      </w:r>
      <w:r>
        <w:rPr>
          <w:rFonts w:ascii="Times New Roman" w:hAnsi="Times New Roman"/>
          <w:noProof/>
          <w:sz w:val="28"/>
        </w:rPr>
        <w:t xml:space="preserve"> 16</w:t>
      </w:r>
      <w:r>
        <w:rPr>
          <w:rFonts w:ascii="Times New Roman" w:hAnsi="Times New Roman"/>
          <w:sz w:val="28"/>
        </w:rPr>
        <w:t xml:space="preserve"> лет и старше, которые в рассматриваемый период:</w:t>
      </w:r>
    </w:p>
    <w:p w:rsidR="00000000" w:rsidRDefault="00FB33FF">
      <w:pPr>
        <w:jc w:val="both"/>
        <w:rPr>
          <w:rFonts w:ascii="Times New Roman" w:hAnsi="Times New Roman"/>
          <w:sz w:val="28"/>
        </w:rPr>
      </w:pPr>
      <w:r>
        <w:rPr>
          <w:rFonts w:ascii="Times New Roman" w:hAnsi="Times New Roman"/>
          <w:sz w:val="28"/>
        </w:rPr>
        <w:t xml:space="preserve">а) не имели работы (доходного занятия); </w:t>
      </w:r>
    </w:p>
    <w:p w:rsidR="00000000" w:rsidRDefault="00FB33FF">
      <w:pPr>
        <w:jc w:val="both"/>
        <w:rPr>
          <w:rFonts w:ascii="Times New Roman" w:hAnsi="Times New Roman"/>
          <w:sz w:val="28"/>
        </w:rPr>
      </w:pPr>
      <w:r>
        <w:rPr>
          <w:rFonts w:ascii="Times New Roman" w:hAnsi="Times New Roman"/>
          <w:sz w:val="28"/>
        </w:rPr>
        <w:t>б) занимались поиском работы, т.</w:t>
      </w:r>
      <w:bookmarkStart w:id="691" w:name="OCRUncertain2057"/>
      <w:r>
        <w:rPr>
          <w:rFonts w:ascii="Times New Roman" w:hAnsi="Times New Roman"/>
          <w:sz w:val="28"/>
        </w:rPr>
        <w:t>е.</w:t>
      </w:r>
      <w:bookmarkEnd w:id="691"/>
      <w:r>
        <w:rPr>
          <w:rFonts w:ascii="Times New Roman" w:hAnsi="Times New Roman"/>
          <w:sz w:val="28"/>
        </w:rPr>
        <w:t xml:space="preserve"> обращались в государственную или коммерческие службы занятости, использовали или помещали объявления в п</w:t>
      </w:r>
      <w:r>
        <w:rPr>
          <w:rFonts w:ascii="Times New Roman" w:hAnsi="Times New Roman"/>
          <w:sz w:val="28"/>
        </w:rPr>
        <w:t>е</w:t>
      </w:r>
      <w:r>
        <w:rPr>
          <w:rFonts w:ascii="Times New Roman" w:hAnsi="Times New Roman"/>
          <w:sz w:val="28"/>
        </w:rPr>
        <w:t>чати, непосредственно обращались к администрации предприятий (работодат</w:t>
      </w:r>
      <w:r>
        <w:rPr>
          <w:rFonts w:ascii="Times New Roman" w:hAnsi="Times New Roman"/>
          <w:sz w:val="28"/>
        </w:rPr>
        <w:t>е</w:t>
      </w:r>
      <w:r>
        <w:rPr>
          <w:rFonts w:ascii="Times New Roman" w:hAnsi="Times New Roman"/>
          <w:sz w:val="28"/>
        </w:rPr>
        <w:t>лям), использовали личные связи или предпринимали шаги к организации со</w:t>
      </w:r>
      <w:r>
        <w:rPr>
          <w:rFonts w:ascii="Times New Roman" w:hAnsi="Times New Roman"/>
          <w:sz w:val="28"/>
        </w:rPr>
        <w:t>б</w:t>
      </w:r>
      <w:r>
        <w:rPr>
          <w:rFonts w:ascii="Times New Roman" w:hAnsi="Times New Roman"/>
          <w:sz w:val="28"/>
        </w:rPr>
        <w:t>ственного дела;</w:t>
      </w:r>
    </w:p>
    <w:p w:rsidR="00000000" w:rsidRDefault="00FB33FF">
      <w:pPr>
        <w:jc w:val="both"/>
        <w:rPr>
          <w:rFonts w:ascii="Times New Roman" w:hAnsi="Times New Roman"/>
          <w:sz w:val="28"/>
        </w:rPr>
      </w:pPr>
      <w:r>
        <w:rPr>
          <w:rFonts w:ascii="Times New Roman" w:hAnsi="Times New Roman"/>
          <w:sz w:val="28"/>
        </w:rPr>
        <w:t>в) были готовы приступить к работе.</w:t>
      </w:r>
    </w:p>
    <w:p w:rsidR="00000000" w:rsidRDefault="00FB33FF">
      <w:pPr>
        <w:jc w:val="both"/>
        <w:rPr>
          <w:rFonts w:ascii="Times New Roman" w:hAnsi="Times New Roman"/>
          <w:sz w:val="28"/>
        </w:rPr>
      </w:pPr>
      <w:r>
        <w:rPr>
          <w:rFonts w:ascii="Times New Roman" w:hAnsi="Times New Roman"/>
          <w:sz w:val="28"/>
        </w:rPr>
        <w:t>При отнесении к безработным должны быть соблюдены одновреме</w:t>
      </w:r>
      <w:r>
        <w:rPr>
          <w:rFonts w:ascii="Times New Roman" w:hAnsi="Times New Roman"/>
          <w:sz w:val="28"/>
        </w:rPr>
        <w:t xml:space="preserve">нно все три критерия, перечисленные выше. К безработным относятся также лица, </w:t>
      </w:r>
      <w:r>
        <w:rPr>
          <w:rFonts w:ascii="Times New Roman" w:hAnsi="Times New Roman"/>
          <w:sz w:val="28"/>
        </w:rPr>
        <w:lastRenderedPageBreak/>
        <w:t>об</w:t>
      </w:r>
      <w:r>
        <w:rPr>
          <w:rFonts w:ascii="Times New Roman" w:hAnsi="Times New Roman"/>
          <w:sz w:val="28"/>
        </w:rPr>
        <w:t>у</w:t>
      </w:r>
      <w:r>
        <w:rPr>
          <w:rFonts w:ascii="Times New Roman" w:hAnsi="Times New Roman"/>
          <w:sz w:val="28"/>
        </w:rPr>
        <w:t>чающиеся по направлению службы занятости. Учащиеся, студенты, пенсионеры и инвалиды учитываются в качестве безработных, если они занимались поиском работы и были готовы присту</w:t>
      </w:r>
      <w:r>
        <w:rPr>
          <w:rFonts w:ascii="Times New Roman" w:hAnsi="Times New Roman"/>
          <w:sz w:val="28"/>
        </w:rPr>
        <w:t>пить к ней, в соответствии с критериями, изл</w:t>
      </w:r>
      <w:r>
        <w:rPr>
          <w:rFonts w:ascii="Times New Roman" w:hAnsi="Times New Roman"/>
          <w:sz w:val="28"/>
        </w:rPr>
        <w:t>о</w:t>
      </w:r>
      <w:r>
        <w:rPr>
          <w:rFonts w:ascii="Times New Roman" w:hAnsi="Times New Roman"/>
          <w:sz w:val="28"/>
        </w:rPr>
        <w:t>женными выше.</w:t>
      </w:r>
    </w:p>
    <w:p w:rsidR="00000000" w:rsidRDefault="00FB33FF">
      <w:pPr>
        <w:jc w:val="both"/>
        <w:rPr>
          <w:rFonts w:ascii="Times New Roman" w:hAnsi="Times New Roman"/>
          <w:sz w:val="28"/>
        </w:rPr>
      </w:pPr>
      <w:r>
        <w:rPr>
          <w:rFonts w:ascii="Times New Roman" w:hAnsi="Times New Roman"/>
          <w:sz w:val="28"/>
        </w:rPr>
        <w:t>В составе безработных выделяются лица, не занятые трудовой деятельн</w:t>
      </w:r>
      <w:r>
        <w:rPr>
          <w:rFonts w:ascii="Times New Roman" w:hAnsi="Times New Roman"/>
          <w:sz w:val="28"/>
        </w:rPr>
        <w:t>о</w:t>
      </w:r>
      <w:r>
        <w:rPr>
          <w:rFonts w:ascii="Times New Roman" w:hAnsi="Times New Roman"/>
          <w:sz w:val="28"/>
        </w:rPr>
        <w:t>стью, зарегистрированные в службе занятости в качестве ищущих работу или признанных безработными.</w:t>
      </w:r>
    </w:p>
    <w:p w:rsidR="00000000" w:rsidRDefault="00FB33FF">
      <w:pPr>
        <w:jc w:val="both"/>
        <w:rPr>
          <w:rFonts w:ascii="Times New Roman" w:hAnsi="Times New Roman"/>
          <w:sz w:val="28"/>
        </w:rPr>
      </w:pPr>
      <w:r>
        <w:rPr>
          <w:rFonts w:ascii="Times New Roman" w:hAnsi="Times New Roman"/>
          <w:i/>
          <w:sz w:val="28"/>
        </w:rPr>
        <w:t>Уровень безработицы</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удель</w:t>
      </w:r>
      <w:r>
        <w:rPr>
          <w:rFonts w:ascii="Times New Roman" w:hAnsi="Times New Roman"/>
          <w:sz w:val="28"/>
        </w:rPr>
        <w:t>ный вес безработных в численности эк</w:t>
      </w:r>
      <w:r>
        <w:rPr>
          <w:rFonts w:ascii="Times New Roman" w:hAnsi="Times New Roman"/>
          <w:sz w:val="28"/>
        </w:rPr>
        <w:t>о</w:t>
      </w:r>
      <w:r>
        <w:rPr>
          <w:rFonts w:ascii="Times New Roman" w:hAnsi="Times New Roman"/>
          <w:sz w:val="28"/>
        </w:rPr>
        <w:t>номически активного населения.</w:t>
      </w:r>
    </w:p>
    <w:p w:rsidR="00000000" w:rsidRDefault="00FB33FF">
      <w:pPr>
        <w:jc w:val="both"/>
        <w:rPr>
          <w:rFonts w:ascii="Times New Roman" w:hAnsi="Times New Roman"/>
          <w:sz w:val="28"/>
        </w:rPr>
      </w:pPr>
      <w:r>
        <w:rPr>
          <w:rFonts w:ascii="Times New Roman" w:hAnsi="Times New Roman"/>
          <w:i/>
          <w:sz w:val="28"/>
        </w:rPr>
        <w:t>Продолжительность безработицы</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промежуток времени, в течение кот</w:t>
      </w:r>
      <w:r>
        <w:rPr>
          <w:rFonts w:ascii="Times New Roman" w:hAnsi="Times New Roman"/>
          <w:sz w:val="28"/>
        </w:rPr>
        <w:t>о</w:t>
      </w:r>
      <w:r>
        <w:rPr>
          <w:rFonts w:ascii="Times New Roman" w:hAnsi="Times New Roman"/>
          <w:sz w:val="28"/>
        </w:rPr>
        <w:t>рого человек ищет работу (с момента начала поиска работы и до момента тр</w:t>
      </w:r>
      <w:r>
        <w:rPr>
          <w:rFonts w:ascii="Times New Roman" w:hAnsi="Times New Roman"/>
          <w:sz w:val="28"/>
        </w:rPr>
        <w:t>у</w:t>
      </w:r>
      <w:r>
        <w:rPr>
          <w:rFonts w:ascii="Times New Roman" w:hAnsi="Times New Roman"/>
          <w:sz w:val="28"/>
        </w:rPr>
        <w:t xml:space="preserve">доустройства или до наступления рассматриваемого </w:t>
      </w:r>
      <w:r>
        <w:rPr>
          <w:rFonts w:ascii="Times New Roman" w:hAnsi="Times New Roman"/>
          <w:sz w:val="28"/>
        </w:rPr>
        <w:t>периода), используя при этом любые способы.</w:t>
      </w:r>
    </w:p>
    <w:p w:rsidR="00000000" w:rsidRDefault="00FB33FF">
      <w:pPr>
        <w:jc w:val="both"/>
        <w:rPr>
          <w:rFonts w:ascii="Times New Roman" w:hAnsi="Times New Roman"/>
          <w:sz w:val="28"/>
        </w:rPr>
      </w:pPr>
      <w:r>
        <w:rPr>
          <w:rFonts w:ascii="Times New Roman" w:hAnsi="Times New Roman"/>
          <w:b/>
          <w:sz w:val="28"/>
        </w:rPr>
        <w:t>Экономически неактивное население</w:t>
      </w:r>
      <w:r>
        <w:rPr>
          <w:rFonts w:ascii="Times New Roman" w:hAnsi="Times New Roman"/>
          <w:noProof/>
          <w:sz w:val="28"/>
        </w:rPr>
        <w:t xml:space="preserve"> -</w:t>
      </w:r>
      <w:r>
        <w:rPr>
          <w:rFonts w:ascii="Times New Roman" w:hAnsi="Times New Roman"/>
          <w:sz w:val="28"/>
        </w:rPr>
        <w:t xml:space="preserve"> население, которое не входит в с</w:t>
      </w:r>
      <w:r>
        <w:rPr>
          <w:rFonts w:ascii="Times New Roman" w:hAnsi="Times New Roman"/>
          <w:sz w:val="28"/>
        </w:rPr>
        <w:t>о</w:t>
      </w:r>
      <w:r>
        <w:rPr>
          <w:rFonts w:ascii="Times New Roman" w:hAnsi="Times New Roman"/>
          <w:sz w:val="28"/>
        </w:rPr>
        <w:t>став рабочей силы, включая лиц младше возраста, установленного для измер</w:t>
      </w:r>
      <w:r>
        <w:rPr>
          <w:rFonts w:ascii="Times New Roman" w:hAnsi="Times New Roman"/>
          <w:sz w:val="28"/>
        </w:rPr>
        <w:t>е</w:t>
      </w:r>
      <w:r>
        <w:rPr>
          <w:rFonts w:ascii="Times New Roman" w:hAnsi="Times New Roman"/>
          <w:sz w:val="28"/>
        </w:rPr>
        <w:t>ния экономически активного населения. Величина экономически неактивног</w:t>
      </w:r>
      <w:r>
        <w:rPr>
          <w:rFonts w:ascii="Times New Roman" w:hAnsi="Times New Roman"/>
          <w:sz w:val="28"/>
        </w:rPr>
        <w:t>о населения также измеряется по отношению к обследуемому периоду. Эту часть населения составляют следующие категории:</w:t>
      </w:r>
    </w:p>
    <w:p w:rsidR="00000000" w:rsidRDefault="00FB33FF">
      <w:pPr>
        <w:jc w:val="both"/>
        <w:rPr>
          <w:rFonts w:ascii="Times New Roman" w:hAnsi="Times New Roman"/>
          <w:sz w:val="28"/>
        </w:rPr>
      </w:pPr>
      <w:r>
        <w:rPr>
          <w:rFonts w:ascii="Times New Roman" w:hAnsi="Times New Roman"/>
          <w:sz w:val="28"/>
        </w:rPr>
        <w:t>а) учащиеся и студенты, слушатели и курсанты, посещающие дневные учебные заведения (включая дневную аспирантуру и докторантуру);</w:t>
      </w:r>
    </w:p>
    <w:p w:rsidR="00000000" w:rsidRDefault="00FB33FF">
      <w:pPr>
        <w:jc w:val="both"/>
        <w:rPr>
          <w:rFonts w:ascii="Times New Roman" w:hAnsi="Times New Roman"/>
          <w:sz w:val="28"/>
        </w:rPr>
      </w:pPr>
      <w:r>
        <w:rPr>
          <w:rFonts w:ascii="Times New Roman" w:hAnsi="Times New Roman"/>
          <w:sz w:val="28"/>
        </w:rPr>
        <w:t xml:space="preserve">б) лица, </w:t>
      </w:r>
      <w:r>
        <w:rPr>
          <w:rFonts w:ascii="Times New Roman" w:hAnsi="Times New Roman"/>
          <w:sz w:val="28"/>
        </w:rPr>
        <w:t xml:space="preserve">получающие пенсии по старости и на льготных условиях, а также получающие пенсии по потере кормильца при достижении ими пенсионного возраста; </w:t>
      </w:r>
    </w:p>
    <w:p w:rsidR="00000000" w:rsidRDefault="00FB33FF">
      <w:pPr>
        <w:jc w:val="both"/>
        <w:rPr>
          <w:rFonts w:ascii="Times New Roman" w:hAnsi="Times New Roman"/>
          <w:sz w:val="28"/>
        </w:rPr>
      </w:pPr>
      <w:r>
        <w:rPr>
          <w:rFonts w:ascii="Times New Roman" w:hAnsi="Times New Roman"/>
          <w:sz w:val="28"/>
        </w:rPr>
        <w:t>в) лица, получающие пенсии по инвалидности</w:t>
      </w:r>
      <w:r>
        <w:rPr>
          <w:rFonts w:ascii="Times New Roman" w:hAnsi="Times New Roman"/>
          <w:noProof/>
          <w:sz w:val="28"/>
        </w:rPr>
        <w:t xml:space="preserve"> (I, II,</w:t>
      </w:r>
      <w:r w:rsidRPr="00FB33FF">
        <w:rPr>
          <w:rFonts w:ascii="Times New Roman" w:hAnsi="Times New Roman"/>
          <w:sz w:val="28"/>
        </w:rPr>
        <w:t xml:space="preserve"> </w:t>
      </w:r>
      <w:r>
        <w:rPr>
          <w:rFonts w:ascii="Times New Roman" w:hAnsi="Times New Roman"/>
          <w:sz w:val="28"/>
          <w:lang w:val="en-US"/>
        </w:rPr>
        <w:t>III</w:t>
      </w:r>
      <w:r>
        <w:rPr>
          <w:rFonts w:ascii="Times New Roman" w:hAnsi="Times New Roman"/>
          <w:sz w:val="28"/>
        </w:rPr>
        <w:t xml:space="preserve"> групп); </w:t>
      </w:r>
      <w:bookmarkStart w:id="692" w:name="OCRUncertain2058"/>
    </w:p>
    <w:p w:rsidR="00000000" w:rsidRDefault="00FB33FF">
      <w:pPr>
        <w:jc w:val="both"/>
        <w:rPr>
          <w:rFonts w:ascii="Times New Roman" w:hAnsi="Times New Roman"/>
          <w:sz w:val="28"/>
        </w:rPr>
      </w:pPr>
      <w:r>
        <w:rPr>
          <w:rFonts w:ascii="Times New Roman" w:hAnsi="Times New Roman"/>
          <w:sz w:val="28"/>
        </w:rPr>
        <w:t>г)</w:t>
      </w:r>
      <w:bookmarkEnd w:id="692"/>
      <w:r>
        <w:rPr>
          <w:rFonts w:ascii="Times New Roman" w:hAnsi="Times New Roman"/>
          <w:sz w:val="28"/>
        </w:rPr>
        <w:t> лица, занятые ведением домашнего хозяйства, ухо</w:t>
      </w:r>
      <w:r>
        <w:rPr>
          <w:rFonts w:ascii="Times New Roman" w:hAnsi="Times New Roman"/>
          <w:sz w:val="28"/>
        </w:rPr>
        <w:t>дом за детьми, бол</w:t>
      </w:r>
      <w:r>
        <w:rPr>
          <w:rFonts w:ascii="Times New Roman" w:hAnsi="Times New Roman"/>
          <w:sz w:val="28"/>
        </w:rPr>
        <w:t>ь</w:t>
      </w:r>
      <w:r>
        <w:rPr>
          <w:rFonts w:ascii="Times New Roman" w:hAnsi="Times New Roman"/>
          <w:sz w:val="28"/>
        </w:rPr>
        <w:t xml:space="preserve">ными родственниками и т. </w:t>
      </w:r>
      <w:bookmarkStart w:id="693" w:name="OCRUncertain2059"/>
      <w:r>
        <w:rPr>
          <w:rFonts w:ascii="Times New Roman" w:hAnsi="Times New Roman"/>
          <w:sz w:val="28"/>
        </w:rPr>
        <w:t>д.;</w:t>
      </w:r>
      <w:bookmarkEnd w:id="693"/>
    </w:p>
    <w:p w:rsidR="00000000" w:rsidRDefault="00FB33FF">
      <w:pPr>
        <w:jc w:val="both"/>
        <w:rPr>
          <w:rFonts w:ascii="Times New Roman" w:hAnsi="Times New Roman"/>
          <w:sz w:val="28"/>
        </w:rPr>
      </w:pPr>
      <w:bookmarkStart w:id="694" w:name="OCRUncertain2060"/>
      <w:r>
        <w:rPr>
          <w:rFonts w:ascii="Times New Roman" w:hAnsi="Times New Roman"/>
          <w:sz w:val="28"/>
        </w:rPr>
        <w:t>д)</w:t>
      </w:r>
      <w:bookmarkEnd w:id="694"/>
      <w:r>
        <w:rPr>
          <w:rFonts w:ascii="Times New Roman" w:hAnsi="Times New Roman"/>
          <w:sz w:val="28"/>
        </w:rPr>
        <w:t> отчаявшиеся найти работу, т.е. лица, которые прекратили поиск работы, исчерпав все возможности ее получения, но которые могут и готовы работать;</w:t>
      </w:r>
    </w:p>
    <w:p w:rsidR="00000000" w:rsidRDefault="00FB33FF">
      <w:pPr>
        <w:jc w:val="both"/>
        <w:rPr>
          <w:rFonts w:ascii="Times New Roman" w:hAnsi="Times New Roman"/>
          <w:sz w:val="28"/>
        </w:rPr>
      </w:pPr>
      <w:r>
        <w:rPr>
          <w:rFonts w:ascii="Times New Roman" w:hAnsi="Times New Roman"/>
          <w:sz w:val="28"/>
        </w:rPr>
        <w:t>е) другие лица, которым нет необходимости работать, независи</w:t>
      </w:r>
      <w:r>
        <w:rPr>
          <w:rFonts w:ascii="Times New Roman" w:hAnsi="Times New Roman"/>
          <w:sz w:val="28"/>
        </w:rPr>
        <w:t>мо от исто</w:t>
      </w:r>
      <w:r>
        <w:rPr>
          <w:rFonts w:ascii="Times New Roman" w:hAnsi="Times New Roman"/>
          <w:sz w:val="28"/>
        </w:rPr>
        <w:t>ч</w:t>
      </w:r>
      <w:r>
        <w:rPr>
          <w:rFonts w:ascii="Times New Roman" w:hAnsi="Times New Roman"/>
          <w:sz w:val="28"/>
        </w:rPr>
        <w:t>ника их дохода.</w:t>
      </w:r>
    </w:p>
    <w:p w:rsidR="00000000" w:rsidRDefault="00FB33FF">
      <w:pPr>
        <w:jc w:val="both"/>
        <w:rPr>
          <w:rFonts w:ascii="Times New Roman" w:hAnsi="Times New Roman"/>
          <w:sz w:val="28"/>
        </w:rPr>
      </w:pPr>
      <w:r>
        <w:rPr>
          <w:rFonts w:ascii="Times New Roman" w:hAnsi="Times New Roman"/>
          <w:b/>
          <w:sz w:val="28"/>
        </w:rPr>
        <w:t>Статус занятости</w:t>
      </w:r>
      <w:r>
        <w:rPr>
          <w:rFonts w:ascii="Times New Roman" w:hAnsi="Times New Roman"/>
          <w:sz w:val="28"/>
        </w:rPr>
        <w:t xml:space="preserve"> определяется для экономически активного населения (т.е. как для занятых, так и для безработных).</w:t>
      </w:r>
    </w:p>
    <w:p w:rsidR="00000000" w:rsidRDefault="00FB33FF">
      <w:pPr>
        <w:jc w:val="both"/>
        <w:rPr>
          <w:rFonts w:ascii="Times New Roman" w:hAnsi="Times New Roman"/>
          <w:sz w:val="28"/>
        </w:rPr>
      </w:pPr>
      <w:r>
        <w:rPr>
          <w:rFonts w:ascii="Times New Roman" w:hAnsi="Times New Roman"/>
          <w:sz w:val="28"/>
        </w:rPr>
        <w:t>Экономически активное население делится на следующие группы.</w:t>
      </w:r>
    </w:p>
    <w:p w:rsidR="00000000" w:rsidRDefault="00FB33FF">
      <w:pPr>
        <w:jc w:val="both"/>
        <w:rPr>
          <w:rFonts w:ascii="Times New Roman" w:hAnsi="Times New Roman"/>
          <w:sz w:val="28"/>
        </w:rPr>
      </w:pPr>
      <w:r>
        <w:rPr>
          <w:rFonts w:ascii="Times New Roman" w:hAnsi="Times New Roman"/>
          <w:noProof/>
          <w:sz w:val="28"/>
        </w:rPr>
        <w:t>1.</w:t>
      </w:r>
      <w:r>
        <w:rPr>
          <w:rFonts w:ascii="Times New Roman" w:hAnsi="Times New Roman"/>
          <w:sz w:val="28"/>
        </w:rPr>
        <w:t> Наемные работники, деятельность которых управляется</w:t>
      </w:r>
      <w:r>
        <w:rPr>
          <w:rFonts w:ascii="Times New Roman" w:hAnsi="Times New Roman"/>
          <w:sz w:val="28"/>
        </w:rPr>
        <w:t xml:space="preserve"> или осуществл</w:t>
      </w:r>
      <w:r>
        <w:rPr>
          <w:rFonts w:ascii="Times New Roman" w:hAnsi="Times New Roman"/>
          <w:sz w:val="28"/>
        </w:rPr>
        <w:t>я</w:t>
      </w:r>
      <w:r>
        <w:rPr>
          <w:rFonts w:ascii="Times New Roman" w:hAnsi="Times New Roman"/>
          <w:sz w:val="28"/>
        </w:rPr>
        <w:t>ется согласно установленному набору правил. При этом основные фонды, нек</w:t>
      </w:r>
      <w:r>
        <w:rPr>
          <w:rFonts w:ascii="Times New Roman" w:hAnsi="Times New Roman"/>
          <w:sz w:val="28"/>
        </w:rPr>
        <w:t>о</w:t>
      </w:r>
      <w:r>
        <w:rPr>
          <w:rFonts w:ascii="Times New Roman" w:hAnsi="Times New Roman"/>
          <w:sz w:val="28"/>
        </w:rPr>
        <w:t>торые или все инструменты, рабочие помещения, как правило, являются собс</w:t>
      </w:r>
      <w:r>
        <w:rPr>
          <w:rFonts w:ascii="Times New Roman" w:hAnsi="Times New Roman"/>
          <w:sz w:val="28"/>
        </w:rPr>
        <w:t>т</w:t>
      </w:r>
      <w:r>
        <w:rPr>
          <w:rFonts w:ascii="Times New Roman" w:hAnsi="Times New Roman"/>
          <w:sz w:val="28"/>
        </w:rPr>
        <w:t>венностью других лиц.</w:t>
      </w:r>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sz w:val="28"/>
        </w:rPr>
        <w:t>Лица, самостоятельно обеспечивающие себя работой. Сюда относятся следу</w:t>
      </w:r>
      <w:r>
        <w:rPr>
          <w:rFonts w:ascii="Times New Roman" w:hAnsi="Times New Roman"/>
          <w:sz w:val="28"/>
        </w:rPr>
        <w:t>ющие четыре категории: работающие на индивидуальной основе, работ</w:t>
      </w:r>
      <w:r>
        <w:rPr>
          <w:rFonts w:ascii="Times New Roman" w:hAnsi="Times New Roman"/>
          <w:sz w:val="28"/>
        </w:rPr>
        <w:t>о</w:t>
      </w:r>
      <w:r>
        <w:rPr>
          <w:rFonts w:ascii="Times New Roman" w:hAnsi="Times New Roman"/>
          <w:sz w:val="28"/>
        </w:rPr>
        <w:t>датели, неоплачиваемые работники семейных предприятий, члены коллекти</w:t>
      </w:r>
      <w:r>
        <w:rPr>
          <w:rFonts w:ascii="Times New Roman" w:hAnsi="Times New Roman"/>
          <w:sz w:val="28"/>
        </w:rPr>
        <w:t>в</w:t>
      </w:r>
      <w:r>
        <w:rPr>
          <w:rFonts w:ascii="Times New Roman" w:hAnsi="Times New Roman"/>
          <w:sz w:val="28"/>
        </w:rPr>
        <w:t>ных предприятий. Оплата их труда непосредственно зависит от дохода, пол</w:t>
      </w:r>
      <w:r>
        <w:rPr>
          <w:rFonts w:ascii="Times New Roman" w:hAnsi="Times New Roman"/>
          <w:sz w:val="28"/>
        </w:rPr>
        <w:t>у</w:t>
      </w:r>
      <w:r>
        <w:rPr>
          <w:rFonts w:ascii="Times New Roman" w:hAnsi="Times New Roman"/>
          <w:sz w:val="28"/>
        </w:rPr>
        <w:t>чаемого в результате производства товаров и услу</w:t>
      </w:r>
      <w:r>
        <w:rPr>
          <w:rFonts w:ascii="Times New Roman" w:hAnsi="Times New Roman"/>
          <w:sz w:val="28"/>
        </w:rPr>
        <w:t xml:space="preserve">г. Эти лица принимают управленческие решения, влияющие на деятельность предприятий, </w:t>
      </w:r>
      <w:r>
        <w:rPr>
          <w:rFonts w:ascii="Times New Roman" w:hAnsi="Times New Roman"/>
          <w:sz w:val="28"/>
        </w:rPr>
        <w:lastRenderedPageBreak/>
        <w:t>либо дел</w:t>
      </w:r>
      <w:r>
        <w:rPr>
          <w:rFonts w:ascii="Times New Roman" w:hAnsi="Times New Roman"/>
          <w:sz w:val="28"/>
        </w:rPr>
        <w:t>е</w:t>
      </w:r>
      <w:r>
        <w:rPr>
          <w:rFonts w:ascii="Times New Roman" w:hAnsi="Times New Roman"/>
          <w:sz w:val="28"/>
        </w:rPr>
        <w:t>гируют эти полномочия, но за собой оставляют ответственность за благопол</w:t>
      </w:r>
      <w:r>
        <w:rPr>
          <w:rFonts w:ascii="Times New Roman" w:hAnsi="Times New Roman"/>
          <w:sz w:val="28"/>
        </w:rPr>
        <w:t>у</w:t>
      </w:r>
      <w:r>
        <w:rPr>
          <w:rFonts w:ascii="Times New Roman" w:hAnsi="Times New Roman"/>
          <w:sz w:val="28"/>
        </w:rPr>
        <w:t>чие предприятия.</w:t>
      </w:r>
    </w:p>
    <w:p w:rsidR="00000000" w:rsidRDefault="00FB33FF">
      <w:pPr>
        <w:jc w:val="both"/>
        <w:rPr>
          <w:rFonts w:ascii="Times New Roman" w:hAnsi="Times New Roman"/>
          <w:sz w:val="28"/>
        </w:rPr>
      </w:pPr>
      <w:r>
        <w:rPr>
          <w:rFonts w:ascii="Times New Roman" w:hAnsi="Times New Roman"/>
          <w:sz w:val="28"/>
        </w:rPr>
        <w:t>Классификация по статусу в занятости осуществляется исходя из следу</w:t>
      </w:r>
      <w:r>
        <w:rPr>
          <w:rFonts w:ascii="Times New Roman" w:hAnsi="Times New Roman"/>
          <w:sz w:val="28"/>
        </w:rPr>
        <w:t>ю</w:t>
      </w:r>
      <w:r>
        <w:rPr>
          <w:rFonts w:ascii="Times New Roman" w:hAnsi="Times New Roman"/>
          <w:sz w:val="28"/>
        </w:rPr>
        <w:t>щих о</w:t>
      </w:r>
      <w:r>
        <w:rPr>
          <w:rFonts w:ascii="Times New Roman" w:hAnsi="Times New Roman"/>
          <w:sz w:val="28"/>
        </w:rPr>
        <w:t>пределений.</w:t>
      </w:r>
    </w:p>
    <w:p w:rsidR="00000000" w:rsidRDefault="00FB33FF">
      <w:pPr>
        <w:jc w:val="both"/>
        <w:rPr>
          <w:rFonts w:ascii="Times New Roman" w:hAnsi="Times New Roman"/>
          <w:sz w:val="28"/>
        </w:rPr>
      </w:pPr>
      <w:r>
        <w:rPr>
          <w:rFonts w:ascii="Times New Roman" w:hAnsi="Times New Roman"/>
          <w:noProof/>
          <w:sz w:val="28"/>
        </w:rPr>
        <w:t>1.</w:t>
      </w:r>
      <w:r>
        <w:rPr>
          <w:rFonts w:ascii="Times New Roman" w:hAnsi="Times New Roman"/>
          <w:sz w:val="28"/>
        </w:rPr>
        <w:t xml:space="preserve"> </w:t>
      </w:r>
      <w:r>
        <w:rPr>
          <w:rFonts w:ascii="Times New Roman" w:hAnsi="Times New Roman"/>
          <w:i/>
          <w:sz w:val="28"/>
        </w:rPr>
        <w:t>Наемные работники</w:t>
      </w:r>
      <w:r>
        <w:rPr>
          <w:rFonts w:ascii="Times New Roman" w:hAnsi="Times New Roman"/>
          <w:i/>
          <w:noProof/>
          <w:sz w:val="28"/>
        </w:rPr>
        <w:t xml:space="preserve"> -</w:t>
      </w:r>
      <w:r>
        <w:rPr>
          <w:rFonts w:ascii="Times New Roman" w:hAnsi="Times New Roman"/>
          <w:sz w:val="28"/>
        </w:rPr>
        <w:t xml:space="preserve"> это лица, которые заключили письменный труд</w:t>
      </w:r>
      <w:r>
        <w:rPr>
          <w:rFonts w:ascii="Times New Roman" w:hAnsi="Times New Roman"/>
          <w:sz w:val="28"/>
        </w:rPr>
        <w:t>о</w:t>
      </w:r>
      <w:r>
        <w:rPr>
          <w:rFonts w:ascii="Times New Roman" w:hAnsi="Times New Roman"/>
          <w:sz w:val="28"/>
        </w:rPr>
        <w:t xml:space="preserve">вой договор, контракт или устное соглашение с руководителем предприятия любой формы </w:t>
      </w:r>
      <w:bookmarkStart w:id="695" w:name="OCRUncertain2061"/>
      <w:r>
        <w:rPr>
          <w:rFonts w:ascii="Times New Roman" w:hAnsi="Times New Roman"/>
          <w:sz w:val="28"/>
        </w:rPr>
        <w:t>собственности</w:t>
      </w:r>
      <w:bookmarkEnd w:id="695"/>
      <w:r>
        <w:rPr>
          <w:rFonts w:ascii="Times New Roman" w:hAnsi="Times New Roman"/>
          <w:sz w:val="28"/>
        </w:rPr>
        <w:t xml:space="preserve"> либо отдельным лицом об условиях трудовой де</w:t>
      </w:r>
      <w:r>
        <w:rPr>
          <w:rFonts w:ascii="Times New Roman" w:hAnsi="Times New Roman"/>
          <w:sz w:val="28"/>
        </w:rPr>
        <w:t>я</w:t>
      </w:r>
      <w:r>
        <w:rPr>
          <w:rFonts w:ascii="Times New Roman" w:hAnsi="Times New Roman"/>
          <w:sz w:val="28"/>
        </w:rPr>
        <w:t>тельности, за которую они получают</w:t>
      </w:r>
      <w:r>
        <w:rPr>
          <w:rFonts w:ascii="Times New Roman" w:hAnsi="Times New Roman"/>
          <w:sz w:val="28"/>
        </w:rPr>
        <w:t xml:space="preserve"> оговоренную при найме оплату наличн</w:t>
      </w:r>
      <w:r>
        <w:rPr>
          <w:rFonts w:ascii="Times New Roman" w:hAnsi="Times New Roman"/>
          <w:sz w:val="28"/>
        </w:rPr>
        <w:t>ы</w:t>
      </w:r>
      <w:r>
        <w:rPr>
          <w:rFonts w:ascii="Times New Roman" w:hAnsi="Times New Roman"/>
          <w:sz w:val="28"/>
        </w:rPr>
        <w:t>ми деньгами или натурой.</w:t>
      </w:r>
    </w:p>
    <w:p w:rsidR="00000000" w:rsidRDefault="00FB33FF">
      <w:pPr>
        <w:jc w:val="both"/>
        <w:rPr>
          <w:rFonts w:ascii="Times New Roman" w:hAnsi="Times New Roman"/>
          <w:sz w:val="28"/>
        </w:rPr>
      </w:pPr>
      <w:r>
        <w:rPr>
          <w:rFonts w:ascii="Times New Roman" w:hAnsi="Times New Roman"/>
          <w:sz w:val="28"/>
        </w:rPr>
        <w:t>Избранные, назначенные или утвержденные на оплачиваемую должность лица, включая директоров и управляющих предприятий, служителей религио</w:t>
      </w:r>
      <w:r>
        <w:rPr>
          <w:rFonts w:ascii="Times New Roman" w:hAnsi="Times New Roman"/>
          <w:sz w:val="28"/>
        </w:rPr>
        <w:t>з</w:t>
      </w:r>
      <w:r>
        <w:rPr>
          <w:rFonts w:ascii="Times New Roman" w:hAnsi="Times New Roman"/>
          <w:sz w:val="28"/>
        </w:rPr>
        <w:t>ных культов, также считаются наемными работниками.</w:t>
      </w:r>
    </w:p>
    <w:p w:rsidR="00000000" w:rsidRDefault="00FB33FF">
      <w:pPr>
        <w:jc w:val="both"/>
        <w:rPr>
          <w:rFonts w:ascii="Times New Roman" w:hAnsi="Times New Roman"/>
          <w:sz w:val="28"/>
        </w:rPr>
      </w:pPr>
      <w:r>
        <w:rPr>
          <w:rFonts w:ascii="Times New Roman" w:hAnsi="Times New Roman"/>
          <w:noProof/>
          <w:sz w:val="28"/>
        </w:rPr>
        <w:t>2. </w:t>
      </w:r>
      <w:r>
        <w:rPr>
          <w:rFonts w:ascii="Times New Roman" w:hAnsi="Times New Roman"/>
          <w:i/>
          <w:sz w:val="28"/>
        </w:rPr>
        <w:t>Лиц</w:t>
      </w:r>
      <w:r>
        <w:rPr>
          <w:rFonts w:ascii="Times New Roman" w:hAnsi="Times New Roman"/>
          <w:i/>
          <w:sz w:val="28"/>
        </w:rPr>
        <w:t>а</w:t>
      </w:r>
      <w:bookmarkStart w:id="696" w:name="OCRUncertain2062"/>
      <w:r>
        <w:rPr>
          <w:rFonts w:ascii="Times New Roman" w:hAnsi="Times New Roman"/>
          <w:i/>
          <w:sz w:val="28"/>
        </w:rPr>
        <w:t>,</w:t>
      </w:r>
      <w:bookmarkEnd w:id="696"/>
      <w:r>
        <w:rPr>
          <w:rFonts w:ascii="Times New Roman" w:hAnsi="Times New Roman"/>
          <w:i/>
          <w:sz w:val="28"/>
        </w:rPr>
        <w:t xml:space="preserve"> работающие на индивидуальной основе</w:t>
      </w:r>
      <w:bookmarkStart w:id="697" w:name="OCRUncertain2063"/>
      <w:r>
        <w:rPr>
          <w:rFonts w:ascii="Times New Roman" w:hAnsi="Times New Roman"/>
          <w:i/>
          <w:sz w:val="28"/>
        </w:rPr>
        <w:t>,</w:t>
      </w:r>
      <w:bookmarkEnd w:id="697"/>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лица, самостоятельно осуществляющие деятельность, приносящую доход, не использующие труд н</w:t>
      </w:r>
      <w:r>
        <w:rPr>
          <w:rFonts w:ascii="Times New Roman" w:hAnsi="Times New Roman"/>
          <w:sz w:val="28"/>
        </w:rPr>
        <w:t>а</w:t>
      </w:r>
      <w:r>
        <w:rPr>
          <w:rFonts w:ascii="Times New Roman" w:hAnsi="Times New Roman"/>
          <w:sz w:val="28"/>
        </w:rPr>
        <w:t>емных работников или использующие его лишь на очень короткий срок (сезо</w:t>
      </w:r>
      <w:r>
        <w:rPr>
          <w:rFonts w:ascii="Times New Roman" w:hAnsi="Times New Roman"/>
          <w:sz w:val="28"/>
        </w:rPr>
        <w:t>н</w:t>
      </w:r>
      <w:r>
        <w:rPr>
          <w:rFonts w:ascii="Times New Roman" w:hAnsi="Times New Roman"/>
          <w:sz w:val="28"/>
        </w:rPr>
        <w:t>ные и случайные работы).</w:t>
      </w:r>
    </w:p>
    <w:p w:rsidR="00000000" w:rsidRDefault="00FB33FF">
      <w:pPr>
        <w:jc w:val="both"/>
        <w:rPr>
          <w:rFonts w:ascii="Times New Roman" w:hAnsi="Times New Roman"/>
          <w:sz w:val="28"/>
        </w:rPr>
      </w:pPr>
      <w:r>
        <w:rPr>
          <w:rFonts w:ascii="Times New Roman" w:hAnsi="Times New Roman"/>
          <w:noProof/>
          <w:sz w:val="28"/>
        </w:rPr>
        <w:t>3. </w:t>
      </w:r>
      <w:r>
        <w:rPr>
          <w:rFonts w:ascii="Times New Roman" w:hAnsi="Times New Roman"/>
          <w:i/>
          <w:sz w:val="28"/>
        </w:rPr>
        <w:t xml:space="preserve">Работодатели </w:t>
      </w:r>
      <w:r>
        <w:rPr>
          <w:rFonts w:ascii="Times New Roman" w:hAnsi="Times New Roman"/>
          <w:sz w:val="28"/>
        </w:rPr>
        <w:t>-</w:t>
      </w:r>
      <w:r>
        <w:rPr>
          <w:rFonts w:ascii="Times New Roman" w:hAnsi="Times New Roman"/>
          <w:i/>
          <w:sz w:val="28"/>
        </w:rPr>
        <w:t xml:space="preserve"> </w:t>
      </w:r>
      <w:r>
        <w:rPr>
          <w:rFonts w:ascii="Times New Roman" w:hAnsi="Times New Roman"/>
          <w:sz w:val="28"/>
        </w:rPr>
        <w:t xml:space="preserve">это </w:t>
      </w:r>
      <w:r>
        <w:rPr>
          <w:rFonts w:ascii="Times New Roman" w:hAnsi="Times New Roman"/>
          <w:sz w:val="28"/>
        </w:rPr>
        <w:t>лица, управляющие собственным частным (семе</w:t>
      </w:r>
      <w:r>
        <w:rPr>
          <w:rFonts w:ascii="Times New Roman" w:hAnsi="Times New Roman"/>
          <w:sz w:val="28"/>
        </w:rPr>
        <w:t>й</w:t>
      </w:r>
      <w:r>
        <w:rPr>
          <w:rFonts w:ascii="Times New Roman" w:hAnsi="Times New Roman"/>
          <w:sz w:val="28"/>
        </w:rPr>
        <w:t>ным) предприятием, фермой, а также лица, занятые профессиональной деятел</w:t>
      </w:r>
      <w:r>
        <w:rPr>
          <w:rFonts w:ascii="Times New Roman" w:hAnsi="Times New Roman"/>
          <w:sz w:val="28"/>
        </w:rPr>
        <w:t>ь</w:t>
      </w:r>
      <w:r>
        <w:rPr>
          <w:rFonts w:ascii="Times New Roman" w:hAnsi="Times New Roman"/>
          <w:sz w:val="28"/>
        </w:rPr>
        <w:t>ностью или ремеслом на самостоятельной основе и постоянно использующие труд наемных работников.</w:t>
      </w:r>
    </w:p>
    <w:p w:rsidR="00000000" w:rsidRDefault="00FB33FF">
      <w:pPr>
        <w:jc w:val="both"/>
        <w:rPr>
          <w:rFonts w:ascii="Times New Roman" w:hAnsi="Times New Roman"/>
          <w:sz w:val="28"/>
        </w:rPr>
      </w:pPr>
      <w:r>
        <w:rPr>
          <w:rFonts w:ascii="Times New Roman" w:hAnsi="Times New Roman"/>
          <w:sz w:val="28"/>
        </w:rPr>
        <w:t>Работодателем является управляющий семейным</w:t>
      </w:r>
      <w:r>
        <w:rPr>
          <w:rFonts w:ascii="Times New Roman" w:hAnsi="Times New Roman"/>
          <w:sz w:val="28"/>
        </w:rPr>
        <w:t xml:space="preserve"> предприятием, если его семья владеет предприятием без раздела на доли владения между членами с</w:t>
      </w:r>
      <w:r>
        <w:rPr>
          <w:rFonts w:ascii="Times New Roman" w:hAnsi="Times New Roman"/>
          <w:sz w:val="28"/>
        </w:rPr>
        <w:t>е</w:t>
      </w:r>
      <w:r>
        <w:rPr>
          <w:rFonts w:ascii="Times New Roman" w:hAnsi="Times New Roman"/>
          <w:sz w:val="28"/>
        </w:rPr>
        <w:t>мьи и на постоянной основе использует труд наемных работников для осущес</w:t>
      </w:r>
      <w:r>
        <w:rPr>
          <w:rFonts w:ascii="Times New Roman" w:hAnsi="Times New Roman"/>
          <w:sz w:val="28"/>
        </w:rPr>
        <w:t>т</w:t>
      </w:r>
      <w:r>
        <w:rPr>
          <w:rFonts w:ascii="Times New Roman" w:hAnsi="Times New Roman"/>
          <w:sz w:val="28"/>
        </w:rPr>
        <w:t>вления производственной деятельности. Свои управленческие функции работ</w:t>
      </w:r>
      <w:r>
        <w:rPr>
          <w:rFonts w:ascii="Times New Roman" w:hAnsi="Times New Roman"/>
          <w:sz w:val="28"/>
        </w:rPr>
        <w:t>о</w:t>
      </w:r>
      <w:r>
        <w:rPr>
          <w:rFonts w:ascii="Times New Roman" w:hAnsi="Times New Roman"/>
          <w:sz w:val="28"/>
        </w:rPr>
        <w:t>датель может де</w:t>
      </w:r>
      <w:r>
        <w:rPr>
          <w:rFonts w:ascii="Times New Roman" w:hAnsi="Times New Roman"/>
          <w:sz w:val="28"/>
        </w:rPr>
        <w:t>легировать наемному управляющему, оставляя за собой отве</w:t>
      </w:r>
      <w:r>
        <w:rPr>
          <w:rFonts w:ascii="Times New Roman" w:hAnsi="Times New Roman"/>
          <w:sz w:val="28"/>
        </w:rPr>
        <w:t>т</w:t>
      </w:r>
      <w:r>
        <w:rPr>
          <w:rFonts w:ascii="Times New Roman" w:hAnsi="Times New Roman"/>
          <w:sz w:val="28"/>
        </w:rPr>
        <w:t>ственность за благополучие предприятия.</w:t>
      </w:r>
    </w:p>
    <w:p w:rsidR="00000000" w:rsidRDefault="00FB33FF">
      <w:pPr>
        <w:jc w:val="both"/>
        <w:rPr>
          <w:rFonts w:ascii="Times New Roman" w:hAnsi="Times New Roman"/>
          <w:sz w:val="28"/>
        </w:rPr>
      </w:pPr>
      <w:r>
        <w:rPr>
          <w:rFonts w:ascii="Times New Roman" w:hAnsi="Times New Roman"/>
          <w:noProof/>
          <w:sz w:val="28"/>
        </w:rPr>
        <w:t>4.</w:t>
      </w:r>
      <w:r>
        <w:rPr>
          <w:rFonts w:ascii="Times New Roman" w:hAnsi="Times New Roman"/>
          <w:sz w:val="28"/>
        </w:rPr>
        <w:t> </w:t>
      </w:r>
      <w:r>
        <w:rPr>
          <w:rFonts w:ascii="Times New Roman" w:hAnsi="Times New Roman"/>
          <w:i/>
          <w:sz w:val="28"/>
        </w:rPr>
        <w:t>Неоплачиваемые работники семейных предприятий</w:t>
      </w:r>
      <w:r>
        <w:rPr>
          <w:rFonts w:ascii="Times New Roman" w:hAnsi="Times New Roman"/>
          <w:noProof/>
          <w:sz w:val="28"/>
        </w:rPr>
        <w:t xml:space="preserve"> -</w:t>
      </w:r>
      <w:r>
        <w:rPr>
          <w:rFonts w:ascii="Times New Roman" w:hAnsi="Times New Roman"/>
          <w:sz w:val="28"/>
        </w:rPr>
        <w:t xml:space="preserve"> э</w:t>
      </w:r>
      <w:bookmarkStart w:id="698" w:name="OCRUncertain2064"/>
      <w:r>
        <w:rPr>
          <w:rFonts w:ascii="Times New Roman" w:hAnsi="Times New Roman"/>
          <w:sz w:val="28"/>
        </w:rPr>
        <w:t>т</w:t>
      </w:r>
      <w:bookmarkEnd w:id="698"/>
      <w:r>
        <w:rPr>
          <w:rFonts w:ascii="Times New Roman" w:hAnsi="Times New Roman"/>
          <w:sz w:val="28"/>
        </w:rPr>
        <w:t>о</w:t>
      </w:r>
      <w:r>
        <w:rPr>
          <w:rFonts w:ascii="Times New Roman" w:hAnsi="Times New Roman"/>
          <w:i/>
          <w:sz w:val="28"/>
        </w:rPr>
        <w:t xml:space="preserve"> </w:t>
      </w:r>
      <w:r>
        <w:rPr>
          <w:rFonts w:ascii="Times New Roman" w:hAnsi="Times New Roman"/>
          <w:sz w:val="28"/>
        </w:rPr>
        <w:t>лица, работа</w:t>
      </w:r>
      <w:r>
        <w:rPr>
          <w:rFonts w:ascii="Times New Roman" w:hAnsi="Times New Roman"/>
          <w:sz w:val="28"/>
        </w:rPr>
        <w:t>ю</w:t>
      </w:r>
      <w:r>
        <w:rPr>
          <w:rFonts w:ascii="Times New Roman" w:hAnsi="Times New Roman"/>
          <w:sz w:val="28"/>
        </w:rPr>
        <w:t>щие без оплаты на частных семейных предприятиях, которыми владеют родс</w:t>
      </w:r>
      <w:r>
        <w:rPr>
          <w:rFonts w:ascii="Times New Roman" w:hAnsi="Times New Roman"/>
          <w:sz w:val="28"/>
        </w:rPr>
        <w:t>т</w:t>
      </w:r>
      <w:r>
        <w:rPr>
          <w:rFonts w:ascii="Times New Roman" w:hAnsi="Times New Roman"/>
          <w:sz w:val="28"/>
        </w:rPr>
        <w:t>венники.</w:t>
      </w:r>
    </w:p>
    <w:p w:rsidR="00000000" w:rsidRDefault="00FB33FF">
      <w:pPr>
        <w:jc w:val="both"/>
        <w:rPr>
          <w:rFonts w:ascii="Times New Roman" w:hAnsi="Times New Roman"/>
          <w:sz w:val="28"/>
        </w:rPr>
      </w:pPr>
      <w:r>
        <w:rPr>
          <w:rFonts w:ascii="Times New Roman" w:hAnsi="Times New Roman"/>
          <w:noProof/>
          <w:sz w:val="28"/>
        </w:rPr>
        <w:t>5. </w:t>
      </w:r>
      <w:r>
        <w:rPr>
          <w:rFonts w:ascii="Times New Roman" w:hAnsi="Times New Roman"/>
          <w:i/>
          <w:sz w:val="28"/>
        </w:rPr>
        <w:t>Члены ко</w:t>
      </w:r>
      <w:r>
        <w:rPr>
          <w:rFonts w:ascii="Times New Roman" w:hAnsi="Times New Roman"/>
          <w:i/>
          <w:sz w:val="28"/>
        </w:rPr>
        <w:t>ллективных предприятий</w:t>
      </w:r>
      <w:r>
        <w:rPr>
          <w:rFonts w:ascii="Times New Roman" w:hAnsi="Times New Roman"/>
          <w:sz w:val="28"/>
        </w:rPr>
        <w:t xml:space="preserve"> -</w:t>
      </w:r>
      <w:r>
        <w:rPr>
          <w:rFonts w:ascii="Times New Roman" w:hAnsi="Times New Roman"/>
          <w:i/>
          <w:noProof/>
          <w:sz w:val="28"/>
        </w:rPr>
        <w:t xml:space="preserve"> </w:t>
      </w:r>
      <w:r>
        <w:rPr>
          <w:rFonts w:ascii="Times New Roman" w:hAnsi="Times New Roman"/>
          <w:sz w:val="28"/>
        </w:rPr>
        <w:t>это лица, работающие на данных предприятиях и являющиеся членами коллектива собственников, владеющих этими предприятиями.</w:t>
      </w:r>
    </w:p>
    <w:p w:rsidR="00000000" w:rsidRDefault="00FB33FF">
      <w:pPr>
        <w:jc w:val="both"/>
        <w:rPr>
          <w:rFonts w:ascii="Times New Roman" w:hAnsi="Times New Roman"/>
          <w:sz w:val="28"/>
        </w:rPr>
      </w:pPr>
      <w:r>
        <w:rPr>
          <w:rFonts w:ascii="Times New Roman" w:hAnsi="Times New Roman"/>
          <w:sz w:val="28"/>
        </w:rPr>
        <w:t>Среди членов коллективных предприятий различаются следующие по</w:t>
      </w:r>
      <w:r>
        <w:rPr>
          <w:rFonts w:ascii="Times New Roman" w:hAnsi="Times New Roman"/>
          <w:sz w:val="28"/>
        </w:rPr>
        <w:t>д</w:t>
      </w:r>
      <w:r>
        <w:rPr>
          <w:rFonts w:ascii="Times New Roman" w:hAnsi="Times New Roman"/>
          <w:sz w:val="28"/>
        </w:rPr>
        <w:t>группы: члены производственных кооперативов, к</w:t>
      </w:r>
      <w:r>
        <w:rPr>
          <w:rFonts w:ascii="Times New Roman" w:hAnsi="Times New Roman"/>
          <w:sz w:val="28"/>
        </w:rPr>
        <w:t>олхозники, члены товар</w:t>
      </w:r>
      <w:r>
        <w:rPr>
          <w:rFonts w:ascii="Times New Roman" w:hAnsi="Times New Roman"/>
          <w:sz w:val="28"/>
        </w:rPr>
        <w:t>и</w:t>
      </w:r>
      <w:r>
        <w:rPr>
          <w:rFonts w:ascii="Times New Roman" w:hAnsi="Times New Roman"/>
          <w:sz w:val="28"/>
        </w:rPr>
        <w:t>ществ, члены других коллективных предприятий.</w:t>
      </w:r>
    </w:p>
    <w:p w:rsidR="00000000" w:rsidRDefault="00FB33FF">
      <w:pPr>
        <w:jc w:val="both"/>
        <w:rPr>
          <w:rFonts w:ascii="Times New Roman" w:hAnsi="Times New Roman"/>
          <w:sz w:val="28"/>
        </w:rPr>
      </w:pPr>
      <w:r>
        <w:rPr>
          <w:rFonts w:ascii="Times New Roman" w:hAnsi="Times New Roman"/>
          <w:sz w:val="28"/>
        </w:rPr>
        <w:t>Лица, не поддающиеся классификации по статусу в занятости,</w:t>
      </w:r>
      <w:r>
        <w:rPr>
          <w:rFonts w:ascii="Times New Roman" w:hAnsi="Times New Roman"/>
          <w:noProof/>
          <w:sz w:val="28"/>
        </w:rPr>
        <w:t xml:space="preserve"> -</w:t>
      </w:r>
      <w:r>
        <w:rPr>
          <w:rFonts w:ascii="Times New Roman" w:hAnsi="Times New Roman"/>
          <w:sz w:val="28"/>
        </w:rPr>
        <w:t xml:space="preserve"> это безр</w:t>
      </w:r>
      <w:r>
        <w:rPr>
          <w:rFonts w:ascii="Times New Roman" w:hAnsi="Times New Roman"/>
          <w:sz w:val="28"/>
        </w:rPr>
        <w:t>а</w:t>
      </w:r>
      <w:r>
        <w:rPr>
          <w:rFonts w:ascii="Times New Roman" w:hAnsi="Times New Roman"/>
          <w:sz w:val="28"/>
        </w:rPr>
        <w:t>ботные, ранее не занятые приносящей доход трудовой деятельностью</w:t>
      </w:r>
      <w:bookmarkStart w:id="699" w:name="OCRUncertain2065"/>
      <w:r>
        <w:rPr>
          <w:rFonts w:ascii="Times New Roman" w:hAnsi="Times New Roman"/>
          <w:sz w:val="28"/>
        </w:rPr>
        <w:t>,</w:t>
      </w:r>
      <w:bookmarkEnd w:id="699"/>
      <w:r>
        <w:rPr>
          <w:rFonts w:ascii="Times New Roman" w:hAnsi="Times New Roman"/>
          <w:sz w:val="28"/>
        </w:rPr>
        <w:t xml:space="preserve"> или л</w:t>
      </w:r>
      <w:r>
        <w:rPr>
          <w:rFonts w:ascii="Times New Roman" w:hAnsi="Times New Roman"/>
          <w:sz w:val="28"/>
        </w:rPr>
        <w:t>и</w:t>
      </w:r>
      <w:r>
        <w:rPr>
          <w:rFonts w:ascii="Times New Roman" w:hAnsi="Times New Roman"/>
          <w:sz w:val="28"/>
        </w:rPr>
        <w:t xml:space="preserve">ца, информация о которых не дает возможности </w:t>
      </w:r>
      <w:r>
        <w:rPr>
          <w:rFonts w:ascii="Times New Roman" w:hAnsi="Times New Roman"/>
          <w:sz w:val="28"/>
        </w:rPr>
        <w:t>отнести их к той или иной группе по статусу в занятости.</w:t>
      </w:r>
    </w:p>
    <w:p w:rsidR="00000000" w:rsidRDefault="00FB33FF">
      <w:pPr>
        <w:jc w:val="both"/>
        <w:rPr>
          <w:rFonts w:ascii="Times New Roman" w:hAnsi="Times New Roman"/>
          <w:sz w:val="28"/>
        </w:rPr>
      </w:pPr>
      <w:r>
        <w:rPr>
          <w:rFonts w:ascii="Times New Roman" w:hAnsi="Times New Roman"/>
          <w:sz w:val="28"/>
        </w:rPr>
        <w:t xml:space="preserve">Наемные работники распределяются по двум подгруппам: </w:t>
      </w:r>
    </w:p>
    <w:p w:rsidR="00000000" w:rsidRDefault="00FB33FF">
      <w:pPr>
        <w:jc w:val="both"/>
        <w:rPr>
          <w:rFonts w:ascii="Times New Roman" w:hAnsi="Times New Roman"/>
          <w:sz w:val="28"/>
        </w:rPr>
      </w:pPr>
      <w:r>
        <w:rPr>
          <w:rFonts w:ascii="Times New Roman" w:hAnsi="Times New Roman"/>
          <w:sz w:val="28"/>
        </w:rPr>
        <w:t>а) гражданское население;</w:t>
      </w:r>
    </w:p>
    <w:p w:rsidR="00000000" w:rsidRDefault="00FB33FF">
      <w:pPr>
        <w:jc w:val="both"/>
        <w:rPr>
          <w:rFonts w:ascii="Times New Roman" w:hAnsi="Times New Roman"/>
          <w:sz w:val="28"/>
        </w:rPr>
      </w:pPr>
      <w:r>
        <w:rPr>
          <w:rFonts w:ascii="Times New Roman" w:hAnsi="Times New Roman"/>
          <w:sz w:val="28"/>
        </w:rPr>
        <w:t>б) военнослужащие.</w:t>
      </w:r>
    </w:p>
    <w:p w:rsidR="00000000" w:rsidRDefault="00FB33FF">
      <w:pPr>
        <w:jc w:val="both"/>
        <w:rPr>
          <w:rFonts w:ascii="Times New Roman" w:hAnsi="Times New Roman"/>
          <w:sz w:val="28"/>
        </w:rPr>
      </w:pPr>
      <w:r>
        <w:rPr>
          <w:rFonts w:ascii="Times New Roman" w:hAnsi="Times New Roman"/>
          <w:sz w:val="28"/>
        </w:rPr>
        <w:t xml:space="preserve">К </w:t>
      </w:r>
      <w:r>
        <w:rPr>
          <w:rFonts w:ascii="Times New Roman" w:hAnsi="Times New Roman"/>
          <w:i/>
          <w:sz w:val="28"/>
        </w:rPr>
        <w:t>военнослужащим</w:t>
      </w:r>
      <w:r>
        <w:rPr>
          <w:rFonts w:ascii="Times New Roman" w:hAnsi="Times New Roman"/>
          <w:sz w:val="28"/>
        </w:rPr>
        <w:t xml:space="preserve"> относятся лица, имеющие воинское звание и наход</w:t>
      </w:r>
      <w:r>
        <w:rPr>
          <w:rFonts w:ascii="Times New Roman" w:hAnsi="Times New Roman"/>
          <w:sz w:val="28"/>
        </w:rPr>
        <w:t>я</w:t>
      </w:r>
      <w:r>
        <w:rPr>
          <w:rFonts w:ascii="Times New Roman" w:hAnsi="Times New Roman"/>
          <w:sz w:val="28"/>
        </w:rPr>
        <w:t>щиеся на действительной воинской сл</w:t>
      </w:r>
      <w:r>
        <w:rPr>
          <w:rFonts w:ascii="Times New Roman" w:hAnsi="Times New Roman"/>
          <w:sz w:val="28"/>
        </w:rPr>
        <w:t xml:space="preserve">ужбе по контракту или призыву. К </w:t>
      </w:r>
      <w:r>
        <w:rPr>
          <w:rFonts w:ascii="Times New Roman" w:hAnsi="Times New Roman"/>
          <w:sz w:val="28"/>
        </w:rPr>
        <w:lastRenderedPageBreak/>
        <w:t>вое</w:t>
      </w:r>
      <w:r>
        <w:rPr>
          <w:rFonts w:ascii="Times New Roman" w:hAnsi="Times New Roman"/>
          <w:sz w:val="28"/>
        </w:rPr>
        <w:t>н</w:t>
      </w:r>
      <w:r>
        <w:rPr>
          <w:rFonts w:ascii="Times New Roman" w:hAnsi="Times New Roman"/>
          <w:sz w:val="28"/>
        </w:rPr>
        <w:t>нослужащим не относятся лица, состоящие на службе в органах внутренних дел в качестве рядового или начальствующего состава, которым присвоены спец</w:t>
      </w:r>
      <w:r>
        <w:rPr>
          <w:rFonts w:ascii="Times New Roman" w:hAnsi="Times New Roman"/>
          <w:sz w:val="28"/>
        </w:rPr>
        <w:t>и</w:t>
      </w:r>
      <w:r>
        <w:rPr>
          <w:rFonts w:ascii="Times New Roman" w:hAnsi="Times New Roman"/>
          <w:sz w:val="28"/>
        </w:rPr>
        <w:t>альные звания «милиции», «внутренней службы», «юстиции». Обучение в вое</w:t>
      </w:r>
      <w:r>
        <w:rPr>
          <w:rFonts w:ascii="Times New Roman" w:hAnsi="Times New Roman"/>
          <w:sz w:val="28"/>
        </w:rPr>
        <w:t>н</w:t>
      </w:r>
      <w:r>
        <w:rPr>
          <w:rFonts w:ascii="Times New Roman" w:hAnsi="Times New Roman"/>
          <w:sz w:val="28"/>
        </w:rPr>
        <w:t>ных учебных заведениях дневной формы обучения не является оплачиваемой формой занятости, доходным занятием и не рассматривается как временное о</w:t>
      </w:r>
      <w:r>
        <w:rPr>
          <w:rFonts w:ascii="Times New Roman" w:hAnsi="Times New Roman"/>
          <w:sz w:val="28"/>
        </w:rPr>
        <w:t>т</w:t>
      </w:r>
      <w:r>
        <w:rPr>
          <w:rFonts w:ascii="Times New Roman" w:hAnsi="Times New Roman"/>
          <w:sz w:val="28"/>
        </w:rPr>
        <w:t>сутствие на предприятии, в организации.</w:t>
      </w:r>
    </w:p>
    <w:p w:rsidR="00000000" w:rsidRDefault="00FB33FF">
      <w:pPr>
        <w:jc w:val="both"/>
        <w:rPr>
          <w:rFonts w:ascii="Times New Roman" w:hAnsi="Times New Roman"/>
          <w:sz w:val="28"/>
        </w:rPr>
      </w:pPr>
      <w:r>
        <w:rPr>
          <w:rFonts w:ascii="Times New Roman" w:hAnsi="Times New Roman"/>
          <w:sz w:val="28"/>
        </w:rPr>
        <w:t xml:space="preserve">Наемные работники распределяются по подгруппам также по </w:t>
      </w:r>
      <w:r>
        <w:rPr>
          <w:rFonts w:ascii="Times New Roman" w:hAnsi="Times New Roman"/>
          <w:i/>
          <w:sz w:val="28"/>
        </w:rPr>
        <w:t>длительности най</w:t>
      </w:r>
      <w:r>
        <w:rPr>
          <w:rFonts w:ascii="Times New Roman" w:hAnsi="Times New Roman"/>
          <w:i/>
          <w:sz w:val="28"/>
        </w:rPr>
        <w:t>ма</w:t>
      </w:r>
      <w:r>
        <w:rPr>
          <w:rFonts w:ascii="Times New Roman" w:hAnsi="Times New Roman"/>
          <w:sz w:val="28"/>
        </w:rPr>
        <w:t xml:space="preserve"> на работу:</w:t>
      </w:r>
    </w:p>
    <w:p w:rsidR="00000000" w:rsidRDefault="00FB33FF">
      <w:pPr>
        <w:jc w:val="both"/>
        <w:rPr>
          <w:rFonts w:ascii="Times New Roman" w:hAnsi="Times New Roman"/>
          <w:sz w:val="28"/>
        </w:rPr>
      </w:pPr>
      <w:r>
        <w:rPr>
          <w:rFonts w:ascii="Times New Roman" w:hAnsi="Times New Roman"/>
          <w:sz w:val="28"/>
        </w:rPr>
        <w:t>а) постоянные работники. Среди них выделяются работники, у которых трудовой договор не определяет продолжительности найма, и работники, у к</w:t>
      </w:r>
      <w:r>
        <w:rPr>
          <w:rFonts w:ascii="Times New Roman" w:hAnsi="Times New Roman"/>
          <w:sz w:val="28"/>
        </w:rPr>
        <w:t>о</w:t>
      </w:r>
      <w:r>
        <w:rPr>
          <w:rFonts w:ascii="Times New Roman" w:hAnsi="Times New Roman"/>
          <w:sz w:val="28"/>
        </w:rPr>
        <w:t>торых трудовой договор определяет продолжительность найма, но она дост</w:t>
      </w:r>
      <w:r>
        <w:rPr>
          <w:rFonts w:ascii="Times New Roman" w:hAnsi="Times New Roman"/>
          <w:sz w:val="28"/>
        </w:rPr>
        <w:t>а</w:t>
      </w:r>
      <w:r>
        <w:rPr>
          <w:rFonts w:ascii="Times New Roman" w:hAnsi="Times New Roman"/>
          <w:sz w:val="28"/>
        </w:rPr>
        <w:t>точно велика для отнесения их к</w:t>
      </w:r>
      <w:r>
        <w:rPr>
          <w:rFonts w:ascii="Times New Roman" w:hAnsi="Times New Roman"/>
          <w:sz w:val="28"/>
        </w:rPr>
        <w:t xml:space="preserve"> временным работникам или нанятым на сл</w:t>
      </w:r>
      <w:r>
        <w:rPr>
          <w:rFonts w:ascii="Times New Roman" w:hAnsi="Times New Roman"/>
          <w:sz w:val="28"/>
        </w:rPr>
        <w:t>у</w:t>
      </w:r>
      <w:r>
        <w:rPr>
          <w:rFonts w:ascii="Times New Roman" w:hAnsi="Times New Roman"/>
          <w:sz w:val="28"/>
        </w:rPr>
        <w:t>чайные работы;</w:t>
      </w:r>
    </w:p>
    <w:p w:rsidR="00000000" w:rsidRDefault="00FB33FF">
      <w:pPr>
        <w:jc w:val="both"/>
        <w:rPr>
          <w:rFonts w:ascii="Times New Roman" w:hAnsi="Times New Roman"/>
          <w:sz w:val="28"/>
        </w:rPr>
      </w:pPr>
      <w:r>
        <w:rPr>
          <w:rFonts w:ascii="Times New Roman" w:hAnsi="Times New Roman"/>
          <w:sz w:val="28"/>
        </w:rPr>
        <w:t xml:space="preserve">б) временные работники; </w:t>
      </w:r>
    </w:p>
    <w:p w:rsidR="00000000" w:rsidRDefault="00FB33FF">
      <w:pPr>
        <w:jc w:val="both"/>
        <w:rPr>
          <w:rFonts w:ascii="Times New Roman" w:hAnsi="Times New Roman"/>
          <w:sz w:val="28"/>
        </w:rPr>
      </w:pPr>
      <w:r>
        <w:rPr>
          <w:rFonts w:ascii="Times New Roman" w:hAnsi="Times New Roman"/>
          <w:sz w:val="28"/>
        </w:rPr>
        <w:t xml:space="preserve">в) сезонные работники; </w:t>
      </w:r>
      <w:bookmarkStart w:id="700" w:name="OCRUncertain2066"/>
    </w:p>
    <w:p w:rsidR="00000000" w:rsidRDefault="00FB33FF">
      <w:pPr>
        <w:jc w:val="both"/>
        <w:rPr>
          <w:rFonts w:ascii="Times New Roman" w:hAnsi="Times New Roman"/>
          <w:sz w:val="28"/>
        </w:rPr>
      </w:pPr>
      <w:r>
        <w:rPr>
          <w:rFonts w:ascii="Times New Roman" w:hAnsi="Times New Roman"/>
          <w:sz w:val="28"/>
        </w:rPr>
        <w:t>г)</w:t>
      </w:r>
      <w:bookmarkEnd w:id="700"/>
      <w:r>
        <w:rPr>
          <w:rFonts w:ascii="Times New Roman" w:hAnsi="Times New Roman"/>
          <w:sz w:val="28"/>
        </w:rPr>
        <w:t> работники</w:t>
      </w:r>
      <w:bookmarkStart w:id="701" w:name="OCRUncertain2067"/>
      <w:r>
        <w:rPr>
          <w:rFonts w:ascii="Times New Roman" w:hAnsi="Times New Roman"/>
          <w:sz w:val="28"/>
        </w:rPr>
        <w:t>,</w:t>
      </w:r>
      <w:bookmarkEnd w:id="701"/>
      <w:r>
        <w:rPr>
          <w:rFonts w:ascii="Times New Roman" w:hAnsi="Times New Roman"/>
          <w:sz w:val="28"/>
        </w:rPr>
        <w:t xml:space="preserve"> нанятые на случайные работы. </w:t>
      </w:r>
    </w:p>
    <w:p w:rsidR="00000000" w:rsidRDefault="00FB33FF">
      <w:pPr>
        <w:jc w:val="both"/>
        <w:rPr>
          <w:rFonts w:ascii="Times New Roman" w:hAnsi="Times New Roman"/>
          <w:sz w:val="28"/>
        </w:rPr>
      </w:pPr>
      <w:r>
        <w:rPr>
          <w:rFonts w:ascii="Times New Roman" w:hAnsi="Times New Roman"/>
          <w:sz w:val="28"/>
        </w:rPr>
        <w:t>Основная и дополнительная работа (доходное занятие) определяется для всех лиц, относящихся к категории занят</w:t>
      </w:r>
      <w:r>
        <w:rPr>
          <w:rFonts w:ascii="Times New Roman" w:hAnsi="Times New Roman"/>
          <w:sz w:val="28"/>
        </w:rPr>
        <w:t xml:space="preserve">ых и имеющих более одной работы (занятия). </w:t>
      </w:r>
    </w:p>
    <w:p w:rsidR="00000000" w:rsidRDefault="00FB33FF">
      <w:pPr>
        <w:jc w:val="both"/>
        <w:rPr>
          <w:rFonts w:ascii="Times New Roman" w:hAnsi="Times New Roman"/>
          <w:sz w:val="28"/>
        </w:rPr>
      </w:pPr>
      <w:r>
        <w:rPr>
          <w:rFonts w:ascii="Times New Roman" w:hAnsi="Times New Roman"/>
          <w:i/>
          <w:sz w:val="28"/>
        </w:rPr>
        <w:t>Основной</w:t>
      </w:r>
      <w:r>
        <w:rPr>
          <w:rFonts w:ascii="Times New Roman" w:hAnsi="Times New Roman"/>
          <w:sz w:val="28"/>
        </w:rPr>
        <w:t xml:space="preserve"> является работа на том предприятии (учреждении), в подраздел</w:t>
      </w:r>
      <w:r>
        <w:rPr>
          <w:rFonts w:ascii="Times New Roman" w:hAnsi="Times New Roman"/>
          <w:sz w:val="28"/>
        </w:rPr>
        <w:t>е</w:t>
      </w:r>
      <w:r>
        <w:rPr>
          <w:rFonts w:ascii="Times New Roman" w:hAnsi="Times New Roman"/>
          <w:sz w:val="28"/>
        </w:rPr>
        <w:t>нии которого находится трудовая книжка. При ее отсутствии</w:t>
      </w:r>
      <w:r>
        <w:rPr>
          <w:rFonts w:ascii="Times New Roman" w:hAnsi="Times New Roman"/>
          <w:noProof/>
          <w:sz w:val="28"/>
        </w:rPr>
        <w:t xml:space="preserve"> -</w:t>
      </w:r>
      <w:r>
        <w:rPr>
          <w:rFonts w:ascii="Times New Roman" w:hAnsi="Times New Roman"/>
          <w:sz w:val="28"/>
        </w:rPr>
        <w:t xml:space="preserve"> та работа, кот</w:t>
      </w:r>
      <w:r>
        <w:rPr>
          <w:rFonts w:ascii="Times New Roman" w:hAnsi="Times New Roman"/>
          <w:sz w:val="28"/>
        </w:rPr>
        <w:t>о</w:t>
      </w:r>
      <w:r>
        <w:rPr>
          <w:rFonts w:ascii="Times New Roman" w:hAnsi="Times New Roman"/>
          <w:sz w:val="28"/>
        </w:rPr>
        <w:t>рую само лицо считает основной или на которой отработано наибольшее</w:t>
      </w:r>
      <w:r>
        <w:rPr>
          <w:rFonts w:ascii="Times New Roman" w:hAnsi="Times New Roman"/>
          <w:sz w:val="28"/>
        </w:rPr>
        <w:t xml:space="preserve"> кол</w:t>
      </w:r>
      <w:r>
        <w:rPr>
          <w:rFonts w:ascii="Times New Roman" w:hAnsi="Times New Roman"/>
          <w:sz w:val="28"/>
        </w:rPr>
        <w:t>и</w:t>
      </w:r>
      <w:r>
        <w:rPr>
          <w:rFonts w:ascii="Times New Roman" w:hAnsi="Times New Roman"/>
          <w:sz w:val="28"/>
        </w:rPr>
        <w:t>чество часов.</w:t>
      </w:r>
    </w:p>
    <w:p w:rsidR="00000000" w:rsidRDefault="00FB33FF">
      <w:pPr>
        <w:jc w:val="both"/>
        <w:rPr>
          <w:rFonts w:ascii="Times New Roman" w:hAnsi="Times New Roman"/>
          <w:sz w:val="28"/>
        </w:rPr>
      </w:pPr>
      <w:r>
        <w:rPr>
          <w:rFonts w:ascii="Times New Roman" w:hAnsi="Times New Roman"/>
          <w:sz w:val="28"/>
        </w:rPr>
        <w:t>В случае внутреннего совместительства основной считается работа в пред</w:t>
      </w:r>
      <w:r>
        <w:rPr>
          <w:rFonts w:ascii="Times New Roman" w:hAnsi="Times New Roman"/>
          <w:sz w:val="28"/>
        </w:rPr>
        <w:t>е</w:t>
      </w:r>
      <w:r>
        <w:rPr>
          <w:rFonts w:ascii="Times New Roman" w:hAnsi="Times New Roman"/>
          <w:sz w:val="28"/>
        </w:rPr>
        <w:t>лах нормальной продолжительности рабочего времени для данного вида работ.</w:t>
      </w:r>
    </w:p>
    <w:p w:rsidR="00000000" w:rsidRDefault="00FB33FF">
      <w:pPr>
        <w:jc w:val="both"/>
        <w:rPr>
          <w:rFonts w:ascii="Times New Roman" w:hAnsi="Times New Roman"/>
          <w:sz w:val="28"/>
        </w:rPr>
      </w:pPr>
      <w:r>
        <w:rPr>
          <w:rFonts w:ascii="Times New Roman" w:hAnsi="Times New Roman"/>
          <w:i/>
          <w:sz w:val="28"/>
        </w:rPr>
        <w:t>Дополнительной работой</w:t>
      </w:r>
      <w:r>
        <w:rPr>
          <w:rFonts w:ascii="Times New Roman" w:hAnsi="Times New Roman"/>
          <w:sz w:val="28"/>
        </w:rPr>
        <w:t xml:space="preserve"> может быть совместительство любого рода, др</w:t>
      </w:r>
      <w:r>
        <w:rPr>
          <w:rFonts w:ascii="Times New Roman" w:hAnsi="Times New Roman"/>
          <w:sz w:val="28"/>
        </w:rPr>
        <w:t>у</w:t>
      </w:r>
      <w:r>
        <w:rPr>
          <w:rFonts w:ascii="Times New Roman" w:hAnsi="Times New Roman"/>
          <w:sz w:val="28"/>
        </w:rPr>
        <w:t>гая работа по контракту и</w:t>
      </w:r>
      <w:r>
        <w:rPr>
          <w:rFonts w:ascii="Times New Roman" w:hAnsi="Times New Roman"/>
          <w:sz w:val="28"/>
        </w:rPr>
        <w:t>ли случайная, разовая работа.</w:t>
      </w:r>
    </w:p>
    <w:p w:rsidR="00000000" w:rsidRDefault="00FB33FF">
      <w:pPr>
        <w:jc w:val="both"/>
        <w:rPr>
          <w:rFonts w:ascii="Times New Roman" w:hAnsi="Times New Roman"/>
          <w:sz w:val="28"/>
        </w:rPr>
      </w:pPr>
      <w:r>
        <w:rPr>
          <w:rFonts w:ascii="Times New Roman" w:hAnsi="Times New Roman"/>
          <w:sz w:val="28"/>
        </w:rPr>
        <w:t>Дополнительной не считается работа на нескольких предприятиях, если она предусмотрена родом деятельност</w:t>
      </w:r>
      <w:bookmarkStart w:id="702" w:name="OCRUncertain2068"/>
      <w:r>
        <w:rPr>
          <w:rFonts w:ascii="Times New Roman" w:hAnsi="Times New Roman"/>
          <w:sz w:val="28"/>
        </w:rPr>
        <w:t>и по основному месту работы, т.е.</w:t>
      </w:r>
      <w:bookmarkEnd w:id="702"/>
      <w:r>
        <w:rPr>
          <w:rFonts w:ascii="Times New Roman" w:hAnsi="Times New Roman"/>
          <w:sz w:val="28"/>
        </w:rPr>
        <w:t xml:space="preserve"> команд</w:t>
      </w:r>
      <w:r>
        <w:rPr>
          <w:rFonts w:ascii="Times New Roman" w:hAnsi="Times New Roman"/>
          <w:sz w:val="28"/>
        </w:rPr>
        <w:t>и</w:t>
      </w:r>
      <w:r>
        <w:rPr>
          <w:rFonts w:ascii="Times New Roman" w:hAnsi="Times New Roman"/>
          <w:sz w:val="28"/>
        </w:rPr>
        <w:t xml:space="preserve">ровки, выполнение сельскохозяйственных работ по направлению предприятия и т. </w:t>
      </w:r>
      <w:bookmarkStart w:id="703" w:name="OCRUncertain2069"/>
      <w:r>
        <w:rPr>
          <w:rFonts w:ascii="Times New Roman" w:hAnsi="Times New Roman"/>
          <w:sz w:val="28"/>
        </w:rPr>
        <w:t>п.</w:t>
      </w:r>
      <w:bookmarkEnd w:id="703"/>
      <w:r>
        <w:rPr>
          <w:rFonts w:ascii="Times New Roman" w:hAnsi="Times New Roman"/>
          <w:sz w:val="28"/>
        </w:rPr>
        <w:t>, а</w:t>
      </w:r>
      <w:r>
        <w:rPr>
          <w:rFonts w:ascii="Times New Roman" w:hAnsi="Times New Roman"/>
          <w:sz w:val="28"/>
        </w:rPr>
        <w:t xml:space="preserve"> также работа в личном подсобном хозяйстве, на садовом участке для удовлетворения собственных нужд, а не для продажи.</w:t>
      </w:r>
    </w:p>
    <w:p w:rsidR="00000000" w:rsidRDefault="00FB33FF">
      <w:pPr>
        <w:jc w:val="both"/>
        <w:rPr>
          <w:rFonts w:ascii="Times New Roman" w:hAnsi="Times New Roman"/>
          <w:sz w:val="28"/>
        </w:rPr>
      </w:pPr>
      <w:r>
        <w:rPr>
          <w:rFonts w:ascii="Times New Roman" w:hAnsi="Times New Roman"/>
          <w:i/>
          <w:sz w:val="28"/>
        </w:rPr>
        <w:t>Неполная видимая занятость</w:t>
      </w:r>
      <w:r>
        <w:rPr>
          <w:rFonts w:ascii="Times New Roman" w:hAnsi="Times New Roman"/>
          <w:sz w:val="28"/>
        </w:rPr>
        <w:t xml:space="preserve"> определяется количеством лиц наемного тр</w:t>
      </w:r>
      <w:r>
        <w:rPr>
          <w:rFonts w:ascii="Times New Roman" w:hAnsi="Times New Roman"/>
          <w:sz w:val="28"/>
        </w:rPr>
        <w:t>у</w:t>
      </w:r>
      <w:r>
        <w:rPr>
          <w:rFonts w:ascii="Times New Roman" w:hAnsi="Times New Roman"/>
          <w:sz w:val="28"/>
        </w:rPr>
        <w:t>да</w:t>
      </w:r>
      <w:bookmarkStart w:id="704" w:name="OCRUncertain2070"/>
      <w:r>
        <w:rPr>
          <w:rFonts w:ascii="Times New Roman" w:hAnsi="Times New Roman"/>
          <w:sz w:val="28"/>
        </w:rPr>
        <w:t>,</w:t>
      </w:r>
      <w:bookmarkEnd w:id="704"/>
      <w:r>
        <w:rPr>
          <w:rFonts w:ascii="Times New Roman" w:hAnsi="Times New Roman"/>
          <w:sz w:val="28"/>
        </w:rPr>
        <w:t xml:space="preserve"> вынужденных работать (по инициативе администрации</w:t>
      </w:r>
      <w:bookmarkStart w:id="705" w:name="OCRUncertain2071"/>
      <w:r>
        <w:rPr>
          <w:rFonts w:ascii="Times New Roman" w:hAnsi="Times New Roman"/>
          <w:sz w:val="28"/>
        </w:rPr>
        <w:t>,</w:t>
      </w:r>
      <w:bookmarkEnd w:id="705"/>
      <w:r>
        <w:rPr>
          <w:rFonts w:ascii="Times New Roman" w:hAnsi="Times New Roman"/>
          <w:sz w:val="28"/>
        </w:rPr>
        <w:t xml:space="preserve"> работодателя, а</w:t>
      </w:r>
      <w:r>
        <w:rPr>
          <w:rFonts w:ascii="Times New Roman" w:hAnsi="Times New Roman"/>
          <w:sz w:val="28"/>
        </w:rPr>
        <w:t xml:space="preserve"> также из-за отсутствия рабочих мест с полной занятостью на рынке рабочей с</w:t>
      </w:r>
      <w:r>
        <w:rPr>
          <w:rFonts w:ascii="Times New Roman" w:hAnsi="Times New Roman"/>
          <w:sz w:val="28"/>
        </w:rPr>
        <w:t>и</w:t>
      </w:r>
      <w:r>
        <w:rPr>
          <w:rFonts w:ascii="Times New Roman" w:hAnsi="Times New Roman"/>
          <w:sz w:val="28"/>
        </w:rPr>
        <w:t xml:space="preserve">лы) меньше установленной законом нормальной продолжительности рабочего времени в рассматриваемый период времени. </w:t>
      </w:r>
      <w:bookmarkStart w:id="706" w:name="OCRUncertain2073"/>
      <w:r>
        <w:rPr>
          <w:rFonts w:ascii="Times New Roman" w:hAnsi="Times New Roman"/>
          <w:sz w:val="28"/>
        </w:rPr>
        <w:t>Это</w:t>
      </w:r>
      <w:bookmarkEnd w:id="706"/>
      <w:r>
        <w:rPr>
          <w:rFonts w:ascii="Times New Roman" w:hAnsi="Times New Roman"/>
          <w:sz w:val="28"/>
        </w:rPr>
        <w:t xml:space="preserve"> лица, вынужденно работа</w:t>
      </w:r>
      <w:r>
        <w:rPr>
          <w:rFonts w:ascii="Times New Roman" w:hAnsi="Times New Roman"/>
          <w:sz w:val="28"/>
        </w:rPr>
        <w:t>ю</w:t>
      </w:r>
      <w:r>
        <w:rPr>
          <w:rFonts w:ascii="Times New Roman" w:hAnsi="Times New Roman"/>
          <w:sz w:val="28"/>
        </w:rPr>
        <w:t>щие «с неполной рабочей неделей» или «с</w:t>
      </w:r>
      <w:r>
        <w:rPr>
          <w:rFonts w:ascii="Times New Roman" w:hAnsi="Times New Roman"/>
          <w:sz w:val="28"/>
        </w:rPr>
        <w:t xml:space="preserve"> неполным рабочим днем»</w:t>
      </w:r>
      <w:bookmarkStart w:id="707" w:name="OCRUncertain2074"/>
      <w:r>
        <w:rPr>
          <w:rFonts w:ascii="Times New Roman" w:hAnsi="Times New Roman"/>
          <w:sz w:val="28"/>
        </w:rPr>
        <w:t>,</w:t>
      </w:r>
      <w:bookmarkEnd w:id="707"/>
      <w:r>
        <w:rPr>
          <w:rFonts w:ascii="Times New Roman" w:hAnsi="Times New Roman"/>
          <w:sz w:val="28"/>
        </w:rPr>
        <w:t xml:space="preserve"> когда по условиям трудового договора работники трудятся меньше часов, чем устано</w:t>
      </w:r>
      <w:r>
        <w:rPr>
          <w:rFonts w:ascii="Times New Roman" w:hAnsi="Times New Roman"/>
          <w:sz w:val="28"/>
        </w:rPr>
        <w:t>в</w:t>
      </w:r>
      <w:r>
        <w:rPr>
          <w:rFonts w:ascii="Times New Roman" w:hAnsi="Times New Roman"/>
          <w:sz w:val="28"/>
        </w:rPr>
        <w:t>лено распорядком, графиком на данном предприятии или законодательством для данной категории работников (например</w:t>
      </w:r>
      <w:bookmarkStart w:id="708" w:name="OCRUncertain2075"/>
      <w:r>
        <w:rPr>
          <w:rFonts w:ascii="Times New Roman" w:hAnsi="Times New Roman"/>
          <w:sz w:val="28"/>
        </w:rPr>
        <w:t>,</w:t>
      </w:r>
      <w:bookmarkEnd w:id="708"/>
      <w:r>
        <w:rPr>
          <w:rFonts w:ascii="Times New Roman" w:hAnsi="Times New Roman"/>
          <w:sz w:val="28"/>
        </w:rPr>
        <w:t xml:space="preserve"> вместо восьми часов</w:t>
      </w:r>
      <w:r>
        <w:rPr>
          <w:rFonts w:ascii="Times New Roman" w:hAnsi="Times New Roman"/>
          <w:noProof/>
          <w:sz w:val="28"/>
        </w:rPr>
        <w:t xml:space="preserve"> - </w:t>
      </w:r>
      <w:r>
        <w:rPr>
          <w:rFonts w:ascii="Times New Roman" w:hAnsi="Times New Roman"/>
          <w:sz w:val="28"/>
        </w:rPr>
        <w:t xml:space="preserve">четыре), либо </w:t>
      </w:r>
      <w:r>
        <w:rPr>
          <w:rFonts w:ascii="Times New Roman" w:hAnsi="Times New Roman"/>
          <w:sz w:val="28"/>
        </w:rPr>
        <w:t xml:space="preserve">уменьшается </w:t>
      </w:r>
      <w:bookmarkStart w:id="709" w:name="OCRUncertain2076"/>
      <w:r>
        <w:rPr>
          <w:rFonts w:ascii="Times New Roman" w:hAnsi="Times New Roman"/>
          <w:sz w:val="28"/>
        </w:rPr>
        <w:t>количество</w:t>
      </w:r>
      <w:bookmarkEnd w:id="709"/>
      <w:r>
        <w:rPr>
          <w:rFonts w:ascii="Times New Roman" w:hAnsi="Times New Roman"/>
          <w:sz w:val="28"/>
        </w:rPr>
        <w:t xml:space="preserve"> ра</w:t>
      </w:r>
      <w:bookmarkStart w:id="710" w:name="OCRUncertain2077"/>
      <w:r>
        <w:rPr>
          <w:rFonts w:ascii="Times New Roman" w:hAnsi="Times New Roman"/>
          <w:sz w:val="28"/>
        </w:rPr>
        <w:t>бо</w:t>
      </w:r>
      <w:bookmarkEnd w:id="710"/>
      <w:r>
        <w:rPr>
          <w:rFonts w:ascii="Times New Roman" w:hAnsi="Times New Roman"/>
          <w:sz w:val="28"/>
        </w:rPr>
        <w:t xml:space="preserve">чих дней против </w:t>
      </w:r>
      <w:r>
        <w:rPr>
          <w:rFonts w:ascii="Times New Roman" w:hAnsi="Times New Roman"/>
          <w:noProof/>
          <w:sz w:val="28"/>
        </w:rPr>
        <w:t>5 (6)</w:t>
      </w:r>
      <w:r>
        <w:rPr>
          <w:rFonts w:ascii="Times New Roman" w:hAnsi="Times New Roman"/>
          <w:sz w:val="28"/>
        </w:rPr>
        <w:t xml:space="preserve"> дней рабочей недели и, следовательно, часов работы в неделю. При этом </w:t>
      </w:r>
      <w:r>
        <w:rPr>
          <w:rFonts w:ascii="Times New Roman" w:hAnsi="Times New Roman"/>
          <w:sz w:val="28"/>
        </w:rPr>
        <w:lastRenderedPageBreak/>
        <w:t>работники, как правило</w:t>
      </w:r>
      <w:bookmarkStart w:id="711" w:name="OCRUncertain2078"/>
      <w:r>
        <w:rPr>
          <w:rFonts w:ascii="Times New Roman" w:hAnsi="Times New Roman"/>
          <w:sz w:val="28"/>
        </w:rPr>
        <w:t>,</w:t>
      </w:r>
      <w:bookmarkEnd w:id="711"/>
      <w:r>
        <w:rPr>
          <w:rFonts w:ascii="Times New Roman" w:hAnsi="Times New Roman"/>
          <w:sz w:val="28"/>
        </w:rPr>
        <w:t xml:space="preserve"> ищут дополнительную работу или готовы работать дополнительно.</w:t>
      </w:r>
    </w:p>
    <w:p w:rsidR="00000000" w:rsidRDefault="00FB33FF">
      <w:pPr>
        <w:pStyle w:val="4"/>
        <w:jc w:val="both"/>
      </w:pPr>
      <w:bookmarkStart w:id="712" w:name="_Toc443364894"/>
      <w:bookmarkStart w:id="713" w:name="_Toc443365765"/>
      <w:bookmarkStart w:id="714" w:name="_Toc469886589"/>
      <w:bookmarkStart w:id="715" w:name="_Toc470415649"/>
      <w:r>
        <w:t>11.2.2. Показатели трудоустройства и занятости насе</w:t>
      </w:r>
      <w:r>
        <w:t>ления</w:t>
      </w:r>
      <w:bookmarkEnd w:id="712"/>
      <w:bookmarkEnd w:id="713"/>
      <w:bookmarkEnd w:id="714"/>
      <w:bookmarkEnd w:id="715"/>
    </w:p>
    <w:p w:rsidR="00000000" w:rsidRDefault="00FB33FF">
      <w:pPr>
        <w:jc w:val="both"/>
        <w:rPr>
          <w:rFonts w:ascii="Times New Roman" w:hAnsi="Times New Roman"/>
          <w:sz w:val="28"/>
        </w:rPr>
      </w:pPr>
      <w:r>
        <w:rPr>
          <w:rFonts w:ascii="Times New Roman" w:hAnsi="Times New Roman"/>
          <w:sz w:val="28"/>
        </w:rPr>
        <w:t>Начало становлению рынка труда в России формально было положено пр</w:t>
      </w:r>
      <w:r>
        <w:rPr>
          <w:rFonts w:ascii="Times New Roman" w:hAnsi="Times New Roman"/>
          <w:sz w:val="28"/>
        </w:rPr>
        <w:t>и</w:t>
      </w:r>
      <w:r>
        <w:rPr>
          <w:rFonts w:ascii="Times New Roman" w:hAnsi="Times New Roman"/>
          <w:sz w:val="28"/>
        </w:rPr>
        <w:t>нятым в апреле</w:t>
      </w:r>
      <w:r>
        <w:rPr>
          <w:rFonts w:ascii="Times New Roman" w:hAnsi="Times New Roman"/>
          <w:noProof/>
          <w:sz w:val="28"/>
        </w:rPr>
        <w:t xml:space="preserve"> 1991</w:t>
      </w:r>
      <w:r>
        <w:rPr>
          <w:rFonts w:ascii="Times New Roman" w:hAnsi="Times New Roman"/>
          <w:sz w:val="28"/>
        </w:rPr>
        <w:t xml:space="preserve"> г. Законом о занятости населения, провозгласившим, что «гражданам принадлежит исключительное право распоряжаться своими сп</w:t>
      </w:r>
      <w:r>
        <w:rPr>
          <w:rFonts w:ascii="Times New Roman" w:hAnsi="Times New Roman"/>
          <w:sz w:val="28"/>
        </w:rPr>
        <w:t>о</w:t>
      </w:r>
      <w:r>
        <w:rPr>
          <w:rFonts w:ascii="Times New Roman" w:hAnsi="Times New Roman"/>
          <w:sz w:val="28"/>
        </w:rPr>
        <w:t xml:space="preserve">собностями к производительному и </w:t>
      </w:r>
      <w:bookmarkStart w:id="716" w:name="OCRUncertain2079"/>
      <w:r>
        <w:rPr>
          <w:rFonts w:ascii="Times New Roman" w:hAnsi="Times New Roman"/>
          <w:sz w:val="28"/>
        </w:rPr>
        <w:t>творчес</w:t>
      </w:r>
      <w:r>
        <w:rPr>
          <w:rFonts w:ascii="Times New Roman" w:hAnsi="Times New Roman"/>
          <w:sz w:val="28"/>
        </w:rPr>
        <w:t>кому труду»,</w:t>
      </w:r>
      <w:bookmarkEnd w:id="716"/>
      <w:r>
        <w:rPr>
          <w:rFonts w:ascii="Times New Roman" w:hAnsi="Times New Roman"/>
          <w:sz w:val="28"/>
        </w:rPr>
        <w:t xml:space="preserve"> а «принуждение к тр</w:t>
      </w:r>
      <w:r>
        <w:rPr>
          <w:rFonts w:ascii="Times New Roman" w:hAnsi="Times New Roman"/>
          <w:sz w:val="28"/>
        </w:rPr>
        <w:t>у</w:t>
      </w:r>
      <w:r>
        <w:rPr>
          <w:rFonts w:ascii="Times New Roman" w:hAnsi="Times New Roman"/>
          <w:sz w:val="28"/>
        </w:rPr>
        <w:t>ду в какой-либо форме не допускается».</w:t>
      </w:r>
    </w:p>
    <w:p w:rsidR="00000000" w:rsidRDefault="00FB33FF">
      <w:pPr>
        <w:jc w:val="both"/>
        <w:rPr>
          <w:rFonts w:ascii="Times New Roman" w:hAnsi="Times New Roman"/>
          <w:sz w:val="28"/>
        </w:rPr>
      </w:pPr>
      <w:r>
        <w:rPr>
          <w:rFonts w:ascii="Times New Roman" w:hAnsi="Times New Roman"/>
          <w:sz w:val="28"/>
        </w:rPr>
        <w:t>Закон фактически установил право человека быть собственником своей р</w:t>
      </w:r>
      <w:r>
        <w:rPr>
          <w:rFonts w:ascii="Times New Roman" w:hAnsi="Times New Roman"/>
          <w:sz w:val="28"/>
        </w:rPr>
        <w:t>а</w:t>
      </w:r>
      <w:r>
        <w:rPr>
          <w:rFonts w:ascii="Times New Roman" w:hAnsi="Times New Roman"/>
          <w:sz w:val="28"/>
        </w:rPr>
        <w:t>бочей силы (владеть</w:t>
      </w:r>
      <w:bookmarkStart w:id="717" w:name="OCRUncertain2080"/>
      <w:r>
        <w:rPr>
          <w:rFonts w:ascii="Times New Roman" w:hAnsi="Times New Roman"/>
          <w:sz w:val="28"/>
        </w:rPr>
        <w:t>,</w:t>
      </w:r>
      <w:bookmarkEnd w:id="717"/>
      <w:r>
        <w:rPr>
          <w:rFonts w:ascii="Times New Roman" w:hAnsi="Times New Roman"/>
          <w:sz w:val="28"/>
        </w:rPr>
        <w:t xml:space="preserve"> распоряжаться ею. использовать ее)</w:t>
      </w:r>
      <w:bookmarkStart w:id="718" w:name="OCRUncertain2081"/>
      <w:r>
        <w:rPr>
          <w:rFonts w:ascii="Times New Roman" w:hAnsi="Times New Roman"/>
          <w:sz w:val="28"/>
        </w:rPr>
        <w:t>,</w:t>
      </w:r>
      <w:bookmarkEnd w:id="718"/>
      <w:r>
        <w:rPr>
          <w:rFonts w:ascii="Times New Roman" w:hAnsi="Times New Roman"/>
          <w:sz w:val="28"/>
        </w:rPr>
        <w:t xml:space="preserve"> отразив изменение социальных ролей работодателя и работник</w:t>
      </w:r>
      <w:r>
        <w:rPr>
          <w:rFonts w:ascii="Times New Roman" w:hAnsi="Times New Roman"/>
          <w:sz w:val="28"/>
        </w:rPr>
        <w:t>а.</w:t>
      </w:r>
    </w:p>
    <w:p w:rsidR="00000000" w:rsidRDefault="00FB33FF">
      <w:pPr>
        <w:jc w:val="both"/>
        <w:rPr>
          <w:rFonts w:ascii="Times New Roman" w:hAnsi="Times New Roman"/>
          <w:sz w:val="28"/>
        </w:rPr>
      </w:pPr>
      <w:r>
        <w:rPr>
          <w:rFonts w:ascii="Times New Roman" w:hAnsi="Times New Roman"/>
          <w:sz w:val="28"/>
        </w:rPr>
        <w:t xml:space="preserve"> С зарождением рынка труда в статистической отчетности появились свед</w:t>
      </w:r>
      <w:r>
        <w:rPr>
          <w:rFonts w:ascii="Times New Roman" w:hAnsi="Times New Roman"/>
          <w:sz w:val="28"/>
        </w:rPr>
        <w:t>е</w:t>
      </w:r>
      <w:r>
        <w:rPr>
          <w:rFonts w:ascii="Times New Roman" w:hAnsi="Times New Roman"/>
          <w:sz w:val="28"/>
        </w:rPr>
        <w:t>ния о безработных</w:t>
      </w:r>
      <w:bookmarkStart w:id="719" w:name="OCRUncertain2082"/>
      <w:r>
        <w:rPr>
          <w:rFonts w:ascii="Times New Roman" w:hAnsi="Times New Roman"/>
          <w:sz w:val="28"/>
        </w:rPr>
        <w:t>,</w:t>
      </w:r>
      <w:bookmarkEnd w:id="719"/>
      <w:r>
        <w:rPr>
          <w:rFonts w:ascii="Times New Roman" w:hAnsi="Times New Roman"/>
          <w:sz w:val="28"/>
        </w:rPr>
        <w:t xml:space="preserve"> численность которых может быть охарактеризована как а</w:t>
      </w:r>
      <w:r>
        <w:rPr>
          <w:rFonts w:ascii="Times New Roman" w:hAnsi="Times New Roman"/>
          <w:sz w:val="28"/>
        </w:rPr>
        <w:t>б</w:t>
      </w:r>
      <w:r>
        <w:rPr>
          <w:rFonts w:ascii="Times New Roman" w:hAnsi="Times New Roman"/>
          <w:sz w:val="28"/>
        </w:rPr>
        <w:t>солютными, так и относительными показателями.</w:t>
      </w:r>
    </w:p>
    <w:p w:rsidR="00000000" w:rsidRDefault="00FB33FF">
      <w:pPr>
        <w:jc w:val="both"/>
        <w:rPr>
          <w:rFonts w:ascii="Times New Roman" w:hAnsi="Times New Roman"/>
          <w:sz w:val="28"/>
        </w:rPr>
      </w:pPr>
      <w:r>
        <w:rPr>
          <w:rFonts w:ascii="Times New Roman" w:hAnsi="Times New Roman"/>
          <w:i/>
          <w:sz w:val="28"/>
        </w:rPr>
        <w:t xml:space="preserve">Абсолютная численность безработных </w:t>
      </w:r>
      <w:bookmarkStart w:id="720" w:name="OCRUncertain2083"/>
      <w:r>
        <w:rPr>
          <w:rFonts w:ascii="Times New Roman" w:hAnsi="Times New Roman"/>
          <w:sz w:val="28"/>
        </w:rPr>
        <w:t>д</w:t>
      </w:r>
      <w:bookmarkEnd w:id="720"/>
      <w:r>
        <w:rPr>
          <w:rFonts w:ascii="Times New Roman" w:hAnsi="Times New Roman"/>
          <w:sz w:val="28"/>
        </w:rPr>
        <w:t>ае</w:t>
      </w:r>
      <w:bookmarkStart w:id="721" w:name="OCRUncertain2084"/>
      <w:r>
        <w:rPr>
          <w:rFonts w:ascii="Times New Roman" w:hAnsi="Times New Roman"/>
          <w:sz w:val="28"/>
        </w:rPr>
        <w:t>т</w:t>
      </w:r>
      <w:bookmarkEnd w:id="721"/>
      <w:r>
        <w:rPr>
          <w:rFonts w:ascii="Times New Roman" w:hAnsi="Times New Roman"/>
          <w:sz w:val="28"/>
        </w:rPr>
        <w:t xml:space="preserve">ся как </w:t>
      </w:r>
      <w:bookmarkStart w:id="722" w:name="OCRUncertain2085"/>
      <w:r>
        <w:rPr>
          <w:rFonts w:ascii="Times New Roman" w:hAnsi="Times New Roman"/>
          <w:sz w:val="28"/>
        </w:rPr>
        <w:t xml:space="preserve">моментный </w:t>
      </w:r>
      <w:bookmarkEnd w:id="722"/>
      <w:r>
        <w:rPr>
          <w:rFonts w:ascii="Times New Roman" w:hAnsi="Times New Roman"/>
          <w:sz w:val="28"/>
        </w:rPr>
        <w:t>показате</w:t>
      </w:r>
      <w:r>
        <w:rPr>
          <w:rFonts w:ascii="Times New Roman" w:hAnsi="Times New Roman"/>
          <w:sz w:val="28"/>
        </w:rPr>
        <w:t xml:space="preserve">ль на начало каждого месяца. Внутри месячного цикла отмечается динамика: сколько безработных снято с учета, трудоустроено, оформлено </w:t>
      </w:r>
      <w:bookmarkStart w:id="723" w:name="OCRUncertain2086"/>
      <w:r>
        <w:rPr>
          <w:rFonts w:ascii="Times New Roman" w:hAnsi="Times New Roman"/>
          <w:sz w:val="28"/>
        </w:rPr>
        <w:t>на досрочную</w:t>
      </w:r>
      <w:bookmarkEnd w:id="723"/>
      <w:r>
        <w:rPr>
          <w:rFonts w:ascii="Times New Roman" w:hAnsi="Times New Roman"/>
          <w:sz w:val="28"/>
        </w:rPr>
        <w:t xml:space="preserve"> пенсию, направлено на профессиональное обучение, трудоустроено после з</w:t>
      </w:r>
      <w:r>
        <w:rPr>
          <w:rFonts w:ascii="Times New Roman" w:hAnsi="Times New Roman"/>
          <w:sz w:val="28"/>
        </w:rPr>
        <w:t>а</w:t>
      </w:r>
      <w:r>
        <w:rPr>
          <w:rFonts w:ascii="Times New Roman" w:hAnsi="Times New Roman"/>
          <w:sz w:val="28"/>
        </w:rPr>
        <w:t>вершения профессионального обучения.</w:t>
      </w:r>
    </w:p>
    <w:p w:rsidR="00000000" w:rsidRDefault="00FB33FF">
      <w:pPr>
        <w:jc w:val="both"/>
        <w:rPr>
          <w:rFonts w:ascii="Times New Roman" w:hAnsi="Times New Roman"/>
          <w:sz w:val="28"/>
        </w:rPr>
      </w:pPr>
      <w:r>
        <w:rPr>
          <w:rFonts w:ascii="Times New Roman" w:hAnsi="Times New Roman"/>
          <w:i/>
          <w:sz w:val="28"/>
        </w:rPr>
        <w:t>Ка</w:t>
      </w:r>
      <w:r>
        <w:rPr>
          <w:rFonts w:ascii="Times New Roman" w:hAnsi="Times New Roman"/>
          <w:i/>
          <w:sz w:val="28"/>
        </w:rPr>
        <w:t>чественный состав безработных</w:t>
      </w:r>
      <w:r>
        <w:rPr>
          <w:rFonts w:ascii="Times New Roman" w:hAnsi="Times New Roman"/>
          <w:sz w:val="28"/>
        </w:rPr>
        <w:t xml:space="preserve"> характеризуется по полу, уровню обр</w:t>
      </w:r>
      <w:r>
        <w:rPr>
          <w:rFonts w:ascii="Times New Roman" w:hAnsi="Times New Roman"/>
          <w:sz w:val="28"/>
        </w:rPr>
        <w:t>а</w:t>
      </w:r>
      <w:r>
        <w:rPr>
          <w:rFonts w:ascii="Times New Roman" w:hAnsi="Times New Roman"/>
          <w:sz w:val="28"/>
        </w:rPr>
        <w:t xml:space="preserve">зования, месту жительства. Особо выделяются лица </w:t>
      </w:r>
      <w:bookmarkStart w:id="724" w:name="OCRUncertain2087"/>
      <w:r>
        <w:rPr>
          <w:rFonts w:ascii="Times New Roman" w:hAnsi="Times New Roman"/>
          <w:sz w:val="28"/>
        </w:rPr>
        <w:t>предпенсионного</w:t>
      </w:r>
      <w:bookmarkEnd w:id="724"/>
      <w:r>
        <w:rPr>
          <w:rFonts w:ascii="Times New Roman" w:hAnsi="Times New Roman"/>
          <w:sz w:val="28"/>
        </w:rPr>
        <w:t xml:space="preserve"> возраста; инвалиды, военнослужащие, уволенные в запас; молодежь в возрасте</w:t>
      </w:r>
      <w:r>
        <w:rPr>
          <w:rFonts w:ascii="Times New Roman" w:hAnsi="Times New Roman"/>
          <w:noProof/>
          <w:sz w:val="28"/>
        </w:rPr>
        <w:t xml:space="preserve"> 16 - 29</w:t>
      </w:r>
      <w:r>
        <w:rPr>
          <w:rFonts w:ascii="Times New Roman" w:hAnsi="Times New Roman"/>
          <w:sz w:val="28"/>
        </w:rPr>
        <w:t xml:space="preserve"> лет.</w:t>
      </w:r>
    </w:p>
    <w:p w:rsidR="00000000" w:rsidRDefault="00FB33FF">
      <w:pPr>
        <w:jc w:val="both"/>
        <w:rPr>
          <w:rFonts w:ascii="Times New Roman" w:hAnsi="Times New Roman"/>
          <w:sz w:val="28"/>
        </w:rPr>
      </w:pPr>
      <w:r>
        <w:rPr>
          <w:rFonts w:ascii="Times New Roman" w:hAnsi="Times New Roman"/>
          <w:sz w:val="28"/>
        </w:rPr>
        <w:t>К относительным показателям можно отн</w:t>
      </w:r>
      <w:r>
        <w:rPr>
          <w:rFonts w:ascii="Times New Roman" w:hAnsi="Times New Roman"/>
          <w:sz w:val="28"/>
        </w:rPr>
        <w:t>ести процент безработных в о</w:t>
      </w:r>
      <w:r>
        <w:rPr>
          <w:rFonts w:ascii="Times New Roman" w:hAnsi="Times New Roman"/>
          <w:sz w:val="28"/>
        </w:rPr>
        <w:t>б</w:t>
      </w:r>
      <w:r>
        <w:rPr>
          <w:rFonts w:ascii="Times New Roman" w:hAnsi="Times New Roman"/>
          <w:sz w:val="28"/>
        </w:rPr>
        <w:t>щей численности незанятых трудоспособных граждан, поставленных на учет в службе занятости, и процент получающих пособие по безработице. Относ</w:t>
      </w:r>
      <w:r>
        <w:rPr>
          <w:rFonts w:ascii="Times New Roman" w:hAnsi="Times New Roman"/>
          <w:sz w:val="28"/>
        </w:rPr>
        <w:t>и</w:t>
      </w:r>
      <w:r>
        <w:rPr>
          <w:rFonts w:ascii="Times New Roman" w:hAnsi="Times New Roman"/>
          <w:sz w:val="28"/>
        </w:rPr>
        <w:t>тельная величина координации может быть использована для характеристики обеспеченност</w:t>
      </w:r>
      <w:r>
        <w:rPr>
          <w:rFonts w:ascii="Times New Roman" w:hAnsi="Times New Roman"/>
          <w:sz w:val="28"/>
        </w:rPr>
        <w:t>и безработных рабочими местами.</w:t>
      </w:r>
    </w:p>
    <w:p w:rsidR="00000000" w:rsidRDefault="00FB33FF">
      <w:pPr>
        <w:jc w:val="both"/>
        <w:rPr>
          <w:rFonts w:ascii="Times New Roman" w:hAnsi="Times New Roman"/>
          <w:sz w:val="28"/>
        </w:rPr>
      </w:pPr>
      <w:r>
        <w:rPr>
          <w:rFonts w:ascii="Times New Roman" w:hAnsi="Times New Roman"/>
          <w:sz w:val="28"/>
        </w:rPr>
        <w:t xml:space="preserve">Средняя численность безработных и трудоустроенных может </w:t>
      </w:r>
      <w:bookmarkStart w:id="725" w:name="OCRUncertain2088"/>
      <w:r>
        <w:rPr>
          <w:rFonts w:ascii="Times New Roman" w:hAnsi="Times New Roman"/>
          <w:sz w:val="28"/>
        </w:rPr>
        <w:t>б</w:t>
      </w:r>
      <w:bookmarkEnd w:id="725"/>
      <w:r>
        <w:rPr>
          <w:rFonts w:ascii="Times New Roman" w:hAnsi="Times New Roman"/>
          <w:sz w:val="28"/>
        </w:rPr>
        <w:t>ыть рассч</w:t>
      </w:r>
      <w:r>
        <w:rPr>
          <w:rFonts w:ascii="Times New Roman" w:hAnsi="Times New Roman"/>
          <w:sz w:val="28"/>
        </w:rPr>
        <w:t>и</w:t>
      </w:r>
      <w:r>
        <w:rPr>
          <w:rFonts w:ascii="Times New Roman" w:hAnsi="Times New Roman"/>
          <w:sz w:val="28"/>
        </w:rPr>
        <w:t>тана как за месячные про</w:t>
      </w:r>
      <w:bookmarkStart w:id="726" w:name="OCRUncertain2089"/>
      <w:r>
        <w:rPr>
          <w:rFonts w:ascii="Times New Roman" w:hAnsi="Times New Roman"/>
          <w:sz w:val="28"/>
        </w:rPr>
        <w:t>м</w:t>
      </w:r>
      <w:bookmarkEnd w:id="726"/>
      <w:r>
        <w:rPr>
          <w:rFonts w:ascii="Times New Roman" w:hAnsi="Times New Roman"/>
          <w:sz w:val="28"/>
        </w:rPr>
        <w:t xml:space="preserve">ежутки </w:t>
      </w:r>
      <w:bookmarkStart w:id="727" w:name="OCRUncertain2090"/>
      <w:r>
        <w:rPr>
          <w:rFonts w:ascii="Times New Roman" w:hAnsi="Times New Roman"/>
          <w:sz w:val="28"/>
        </w:rPr>
        <w:t>в</w:t>
      </w:r>
      <w:bookmarkEnd w:id="727"/>
      <w:r>
        <w:rPr>
          <w:rFonts w:ascii="Times New Roman" w:hAnsi="Times New Roman"/>
          <w:sz w:val="28"/>
        </w:rPr>
        <w:t>ремен</w:t>
      </w:r>
      <w:bookmarkStart w:id="728" w:name="OCRUncertain2091"/>
      <w:r>
        <w:rPr>
          <w:rFonts w:ascii="Times New Roman" w:hAnsi="Times New Roman"/>
          <w:sz w:val="28"/>
        </w:rPr>
        <w:t>и</w:t>
      </w:r>
      <w:bookmarkEnd w:id="728"/>
      <w:r>
        <w:rPr>
          <w:rFonts w:ascii="Times New Roman" w:hAnsi="Times New Roman"/>
          <w:sz w:val="28"/>
        </w:rPr>
        <w:t>, так и за квартальные, полугодовые и годовые.</w:t>
      </w:r>
    </w:p>
    <w:p w:rsidR="00000000" w:rsidRDefault="00FB33FF">
      <w:pPr>
        <w:jc w:val="both"/>
        <w:rPr>
          <w:rFonts w:ascii="Times New Roman" w:hAnsi="Times New Roman"/>
          <w:sz w:val="28"/>
        </w:rPr>
      </w:pPr>
      <w:r>
        <w:rPr>
          <w:rFonts w:ascii="Times New Roman" w:hAnsi="Times New Roman"/>
          <w:sz w:val="28"/>
        </w:rPr>
        <w:t xml:space="preserve">Представляет интерес и рассмотрение </w:t>
      </w:r>
      <w:r>
        <w:rPr>
          <w:rFonts w:ascii="Times New Roman" w:hAnsi="Times New Roman"/>
          <w:i/>
          <w:sz w:val="28"/>
        </w:rPr>
        <w:t>коэффициента безработицы.</w:t>
      </w:r>
      <w:r>
        <w:rPr>
          <w:rFonts w:ascii="Times New Roman" w:hAnsi="Times New Roman"/>
          <w:sz w:val="28"/>
        </w:rPr>
        <w:t xml:space="preserve"> В д</w:t>
      </w:r>
      <w:r>
        <w:rPr>
          <w:rFonts w:ascii="Times New Roman" w:hAnsi="Times New Roman"/>
          <w:sz w:val="28"/>
        </w:rPr>
        <w:t>о</w:t>
      </w:r>
      <w:r>
        <w:rPr>
          <w:rFonts w:ascii="Times New Roman" w:hAnsi="Times New Roman"/>
          <w:sz w:val="28"/>
        </w:rPr>
        <w:t>рефор</w:t>
      </w:r>
      <w:r>
        <w:rPr>
          <w:rFonts w:ascii="Times New Roman" w:hAnsi="Times New Roman"/>
          <w:sz w:val="28"/>
        </w:rPr>
        <w:t>менный период рассчитывался так называемый коэффициент незанят</w:t>
      </w:r>
      <w:r>
        <w:rPr>
          <w:rFonts w:ascii="Times New Roman" w:hAnsi="Times New Roman"/>
          <w:sz w:val="28"/>
        </w:rPr>
        <w:t>о</w:t>
      </w:r>
      <w:r>
        <w:rPr>
          <w:rFonts w:ascii="Times New Roman" w:hAnsi="Times New Roman"/>
          <w:sz w:val="28"/>
        </w:rPr>
        <w:t xml:space="preserve">сти: </w:t>
      </w:r>
    </w:p>
    <w:p w:rsidR="00000000" w:rsidRDefault="00FB33FF">
      <w:pPr>
        <w:ind w:firstLine="0"/>
        <w:jc w:val="center"/>
        <w:rPr>
          <w:rFonts w:ascii="Times New Roman" w:hAnsi="Times New Roman"/>
          <w:sz w:val="28"/>
        </w:rPr>
      </w:pPr>
      <w:r>
        <w:rPr>
          <w:rFonts w:ascii="Times New Roman" w:hAnsi="Times New Roman"/>
          <w:position w:val="-52"/>
          <w:sz w:val="28"/>
        </w:rPr>
        <w:object w:dxaOrig="5340" w:dyaOrig="940">
          <v:shape id="_x0000_i1271" type="#_x0000_t75" style="width:267.45pt;height:47.3pt" o:ole="">
            <v:imagedata r:id="rId465" o:title=""/>
          </v:shape>
          <o:OLEObject Type="Embed" ProgID="Equation" ShapeID="_x0000_i1271" DrawAspect="Content" ObjectID="_1447852551" r:id="rId466"/>
        </w:object>
      </w:r>
    </w:p>
    <w:p w:rsidR="00000000" w:rsidRDefault="00FB33FF">
      <w:pPr>
        <w:jc w:val="both"/>
        <w:rPr>
          <w:rFonts w:ascii="Times New Roman" w:hAnsi="Times New Roman"/>
          <w:sz w:val="28"/>
        </w:rPr>
      </w:pPr>
      <w:r>
        <w:rPr>
          <w:rFonts w:ascii="Times New Roman" w:hAnsi="Times New Roman"/>
          <w:sz w:val="28"/>
        </w:rPr>
        <w:t>Он использовался как показатель резерва рабочей сипы в условиях ее деф</w:t>
      </w:r>
      <w:r>
        <w:rPr>
          <w:rFonts w:ascii="Times New Roman" w:hAnsi="Times New Roman"/>
          <w:sz w:val="28"/>
        </w:rPr>
        <w:t>и</w:t>
      </w:r>
      <w:r>
        <w:rPr>
          <w:rFonts w:ascii="Times New Roman" w:hAnsi="Times New Roman"/>
          <w:sz w:val="28"/>
        </w:rPr>
        <w:t>цита. С признанием безработицы по аналогии с прежней практикой для опред</w:t>
      </w:r>
      <w:r>
        <w:rPr>
          <w:rFonts w:ascii="Times New Roman" w:hAnsi="Times New Roman"/>
          <w:sz w:val="28"/>
        </w:rPr>
        <w:t>е</w:t>
      </w:r>
      <w:r>
        <w:rPr>
          <w:rFonts w:ascii="Times New Roman" w:hAnsi="Times New Roman"/>
          <w:sz w:val="28"/>
        </w:rPr>
        <w:t>ления и анализа уровн</w:t>
      </w:r>
      <w:r>
        <w:rPr>
          <w:rFonts w:ascii="Times New Roman" w:hAnsi="Times New Roman"/>
          <w:sz w:val="28"/>
        </w:rPr>
        <w:t>я безработицы стали соотносить число безработных с к</w:t>
      </w:r>
      <w:r>
        <w:rPr>
          <w:rFonts w:ascii="Times New Roman" w:hAnsi="Times New Roman"/>
          <w:sz w:val="28"/>
        </w:rPr>
        <w:t>о</w:t>
      </w:r>
      <w:r>
        <w:rPr>
          <w:rFonts w:ascii="Times New Roman" w:hAnsi="Times New Roman"/>
          <w:sz w:val="28"/>
        </w:rPr>
        <w:t>личеством трудоспособных в трудоспособно</w:t>
      </w:r>
      <w:bookmarkStart w:id="729" w:name="OCRUncertain2092"/>
      <w:r>
        <w:rPr>
          <w:rFonts w:ascii="Times New Roman" w:hAnsi="Times New Roman"/>
          <w:sz w:val="28"/>
        </w:rPr>
        <w:t>м</w:t>
      </w:r>
      <w:bookmarkEnd w:id="729"/>
      <w:r>
        <w:rPr>
          <w:rFonts w:ascii="Times New Roman" w:hAnsi="Times New Roman"/>
          <w:sz w:val="28"/>
        </w:rPr>
        <w:t xml:space="preserve"> возрасте</w:t>
      </w:r>
      <w:bookmarkStart w:id="730" w:name="OCRUncertain2093"/>
      <w:r>
        <w:rPr>
          <w:rFonts w:ascii="Times New Roman" w:hAnsi="Times New Roman"/>
          <w:sz w:val="28"/>
        </w:rPr>
        <w:t>,</w:t>
      </w:r>
      <w:bookmarkEnd w:id="730"/>
      <w:r>
        <w:rPr>
          <w:rFonts w:ascii="Times New Roman" w:hAnsi="Times New Roman"/>
          <w:sz w:val="28"/>
        </w:rPr>
        <w:t xml:space="preserve"> назвав данный показ</w:t>
      </w:r>
      <w:r>
        <w:rPr>
          <w:rFonts w:ascii="Times New Roman" w:hAnsi="Times New Roman"/>
          <w:sz w:val="28"/>
        </w:rPr>
        <w:t>а</w:t>
      </w:r>
      <w:r>
        <w:rPr>
          <w:rFonts w:ascii="Times New Roman" w:hAnsi="Times New Roman"/>
          <w:sz w:val="28"/>
        </w:rPr>
        <w:t>тель коэффициентом безработицы.</w:t>
      </w:r>
    </w:p>
    <w:p w:rsidR="00000000" w:rsidRDefault="00FB33FF">
      <w:pPr>
        <w:pStyle w:val="a8"/>
        <w:widowControl/>
      </w:pPr>
      <w:r>
        <w:lastRenderedPageBreak/>
        <w:t>При таком подходе игнорируется рыночный хар</w:t>
      </w:r>
      <w:bookmarkStart w:id="731" w:name="OCRUncertain2094"/>
      <w:r>
        <w:t>а</w:t>
      </w:r>
      <w:bookmarkEnd w:id="731"/>
      <w:r>
        <w:t xml:space="preserve">ктер </w:t>
      </w:r>
      <w:bookmarkStart w:id="732" w:name="OCRUncertain2095"/>
      <w:r>
        <w:t>д</w:t>
      </w:r>
      <w:bookmarkEnd w:id="732"/>
      <w:r>
        <w:t>вижения рабочей с</w:t>
      </w:r>
      <w:r>
        <w:t>и</w:t>
      </w:r>
      <w:r>
        <w:t>лы, когда на занятость влияют с</w:t>
      </w:r>
      <w:r>
        <w:t>прос и предложение. Часть трудоспособного населения по разны</w:t>
      </w:r>
      <w:bookmarkStart w:id="733" w:name="OCRUncertain2096"/>
      <w:r>
        <w:t xml:space="preserve">м </w:t>
      </w:r>
      <w:bookmarkEnd w:id="733"/>
      <w:r>
        <w:t>причинам спроса на рабочие места не предъявляет</w:t>
      </w:r>
      <w:bookmarkStart w:id="734" w:name="OCRUncertain2097"/>
      <w:r>
        <w:t>,</w:t>
      </w:r>
      <w:bookmarkEnd w:id="734"/>
      <w:r>
        <w:t xml:space="preserve"> а п</w:t>
      </w:r>
      <w:r>
        <w:t>о</w:t>
      </w:r>
      <w:r>
        <w:t xml:space="preserve">этому на </w:t>
      </w:r>
      <w:bookmarkStart w:id="735" w:name="OCRUncertain2098"/>
      <w:r>
        <w:t>р</w:t>
      </w:r>
      <w:bookmarkEnd w:id="735"/>
      <w:r>
        <w:t xml:space="preserve">ынок труда не </w:t>
      </w:r>
      <w:bookmarkStart w:id="736" w:name="OCRUncertain2099"/>
      <w:r>
        <w:t>в</w:t>
      </w:r>
      <w:bookmarkEnd w:id="736"/>
      <w:r>
        <w:t>ыходит (</w:t>
      </w:r>
      <w:bookmarkStart w:id="737" w:name="OCRUncertain2100"/>
      <w:r>
        <w:t>д</w:t>
      </w:r>
      <w:bookmarkEnd w:id="737"/>
      <w:r>
        <w:t>омохозяйки</w:t>
      </w:r>
      <w:bookmarkStart w:id="738" w:name="OCRUncertain2101"/>
      <w:r>
        <w:t>,</w:t>
      </w:r>
      <w:bookmarkEnd w:id="738"/>
      <w:r>
        <w:t xml:space="preserve"> учащаяся молодежь. </w:t>
      </w:r>
      <w:bookmarkStart w:id="739" w:name="OCRUncertain2102"/>
      <w:r>
        <w:t>г</w:t>
      </w:r>
      <w:bookmarkEnd w:id="739"/>
      <w:r>
        <w:t>раждане</w:t>
      </w:r>
      <w:bookmarkStart w:id="740" w:name="OCRUncertain2103"/>
      <w:r>
        <w:t>,</w:t>
      </w:r>
      <w:bookmarkEnd w:id="740"/>
      <w:r>
        <w:t xml:space="preserve"> имеющие нетрудовые источники дох</w:t>
      </w:r>
      <w:bookmarkStart w:id="741" w:name="OCRUncertain2104"/>
      <w:r>
        <w:t>о</w:t>
      </w:r>
      <w:bookmarkEnd w:id="741"/>
      <w:r>
        <w:t>да</w:t>
      </w:r>
      <w:bookmarkStart w:id="742" w:name="OCRUncertain2105"/>
      <w:r>
        <w:t>,</w:t>
      </w:r>
      <w:bookmarkEnd w:id="742"/>
      <w:r>
        <w:t xml:space="preserve"> и другие категории населения)</w:t>
      </w:r>
      <w:r>
        <w:t>. В м</w:t>
      </w:r>
      <w:r>
        <w:t>и</w:t>
      </w:r>
      <w:r>
        <w:t>ровой практике коэффициент безработицы рассчитывается по с</w:t>
      </w:r>
      <w:bookmarkStart w:id="743" w:name="OCRUncertain2106"/>
      <w:r>
        <w:t>л</w:t>
      </w:r>
      <w:bookmarkEnd w:id="743"/>
      <w:r>
        <w:t xml:space="preserve">едующей </w:t>
      </w:r>
      <w:bookmarkStart w:id="744" w:name="OCRUncertain2107"/>
      <w:r>
        <w:t>ф</w:t>
      </w:r>
      <w:bookmarkEnd w:id="744"/>
      <w:r>
        <w:t>о</w:t>
      </w:r>
      <w:r>
        <w:t>р</w:t>
      </w:r>
      <w:r>
        <w:t>муле:</w:t>
      </w:r>
    </w:p>
    <w:p w:rsidR="00000000" w:rsidRDefault="00FB33FF">
      <w:pPr>
        <w:ind w:firstLine="0"/>
        <w:jc w:val="center"/>
        <w:rPr>
          <w:rFonts w:ascii="Times New Roman" w:hAnsi="Times New Roman"/>
          <w:sz w:val="28"/>
        </w:rPr>
      </w:pPr>
      <w:r>
        <w:rPr>
          <w:rFonts w:ascii="Times New Roman" w:hAnsi="Times New Roman"/>
          <w:position w:val="-52"/>
          <w:sz w:val="28"/>
        </w:rPr>
        <w:object w:dxaOrig="6780" w:dyaOrig="940">
          <v:shape id="_x0000_i1272" type="#_x0000_t75" style="width:339.45pt;height:47.3pt" o:ole="">
            <v:imagedata r:id="rId467" o:title=""/>
          </v:shape>
          <o:OLEObject Type="Embed" ProgID="Equation" ShapeID="_x0000_i1272" DrawAspect="Content" ObjectID="_1447852552" r:id="rId468"/>
        </w:object>
      </w:r>
    </w:p>
    <w:p w:rsidR="00000000" w:rsidRDefault="00FB33FF">
      <w:pPr>
        <w:jc w:val="both"/>
        <w:rPr>
          <w:rFonts w:ascii="Times New Roman" w:hAnsi="Times New Roman"/>
          <w:sz w:val="28"/>
        </w:rPr>
      </w:pPr>
      <w:r>
        <w:rPr>
          <w:rFonts w:ascii="Times New Roman" w:hAnsi="Times New Roman"/>
          <w:sz w:val="28"/>
        </w:rPr>
        <w:t xml:space="preserve">В отличие от коэффициента не занятости этот показатель отражает степень неудовлетворенности спроса на оплачиваемый труд или избытка предложения рабочей </w:t>
      </w:r>
      <w:r>
        <w:rPr>
          <w:rFonts w:ascii="Times New Roman" w:hAnsi="Times New Roman"/>
          <w:sz w:val="28"/>
        </w:rPr>
        <w:t>силы над спросом. Кроме общего (стандартного) коэффициента безр</w:t>
      </w:r>
      <w:r>
        <w:rPr>
          <w:rFonts w:ascii="Times New Roman" w:hAnsi="Times New Roman"/>
          <w:sz w:val="28"/>
        </w:rPr>
        <w:t>а</w:t>
      </w:r>
      <w:r>
        <w:rPr>
          <w:rFonts w:ascii="Times New Roman" w:hAnsi="Times New Roman"/>
          <w:sz w:val="28"/>
        </w:rPr>
        <w:t>ботицы применяются и другие показатели, характеризующие различные ее ст</w:t>
      </w:r>
      <w:r>
        <w:rPr>
          <w:rFonts w:ascii="Times New Roman" w:hAnsi="Times New Roman"/>
          <w:sz w:val="28"/>
        </w:rPr>
        <w:t>о</w:t>
      </w:r>
      <w:r>
        <w:rPr>
          <w:rFonts w:ascii="Times New Roman" w:hAnsi="Times New Roman"/>
          <w:sz w:val="28"/>
        </w:rPr>
        <w:t xml:space="preserve">роны. Например, подсчитывают долю безработных среди молодежи, женщин, длительно не имеющих работы, и т. </w:t>
      </w:r>
      <w:bookmarkStart w:id="745" w:name="OCRUncertain2112"/>
      <w:r>
        <w:rPr>
          <w:rFonts w:ascii="Times New Roman" w:hAnsi="Times New Roman"/>
          <w:sz w:val="28"/>
        </w:rPr>
        <w:t>д.</w:t>
      </w:r>
      <w:bookmarkEnd w:id="745"/>
      <w:r>
        <w:rPr>
          <w:rFonts w:ascii="Times New Roman" w:hAnsi="Times New Roman"/>
          <w:sz w:val="28"/>
        </w:rPr>
        <w:t xml:space="preserve"> Стандартный к</w:t>
      </w:r>
      <w:r>
        <w:rPr>
          <w:rFonts w:ascii="Times New Roman" w:hAnsi="Times New Roman"/>
          <w:sz w:val="28"/>
        </w:rPr>
        <w:t>оэффициент обычно ра</w:t>
      </w:r>
      <w:r>
        <w:rPr>
          <w:rFonts w:ascii="Times New Roman" w:hAnsi="Times New Roman"/>
          <w:sz w:val="28"/>
        </w:rPr>
        <w:t>с</w:t>
      </w:r>
      <w:r>
        <w:rPr>
          <w:rFonts w:ascii="Times New Roman" w:hAnsi="Times New Roman"/>
          <w:sz w:val="28"/>
        </w:rPr>
        <w:t>считывается за определенный период, в этом случае берутся средние месячные (годовые) показатели численности занятых и безработных. Возможно и его о</w:t>
      </w:r>
      <w:r>
        <w:rPr>
          <w:rFonts w:ascii="Times New Roman" w:hAnsi="Times New Roman"/>
          <w:sz w:val="28"/>
        </w:rPr>
        <w:t>п</w:t>
      </w:r>
      <w:r>
        <w:rPr>
          <w:rFonts w:ascii="Times New Roman" w:hAnsi="Times New Roman"/>
          <w:sz w:val="28"/>
        </w:rPr>
        <w:t>ределение на какую-то дату. Тогда берутся абсолютные данные о числе безр</w:t>
      </w:r>
      <w:r>
        <w:rPr>
          <w:rFonts w:ascii="Times New Roman" w:hAnsi="Times New Roman"/>
          <w:sz w:val="28"/>
        </w:rPr>
        <w:t>а</w:t>
      </w:r>
      <w:r>
        <w:rPr>
          <w:rFonts w:ascii="Times New Roman" w:hAnsi="Times New Roman"/>
          <w:sz w:val="28"/>
        </w:rPr>
        <w:t>ботных и занят</w:t>
      </w:r>
      <w:r>
        <w:rPr>
          <w:rFonts w:ascii="Times New Roman" w:hAnsi="Times New Roman"/>
          <w:sz w:val="28"/>
        </w:rPr>
        <w:t>ых на эту дату.</w:t>
      </w:r>
    </w:p>
    <w:p w:rsidR="00000000" w:rsidRDefault="00FB33FF">
      <w:pPr>
        <w:jc w:val="both"/>
        <w:rPr>
          <w:rFonts w:ascii="Times New Roman" w:hAnsi="Times New Roman"/>
          <w:sz w:val="28"/>
        </w:rPr>
      </w:pPr>
      <w:r>
        <w:rPr>
          <w:rFonts w:ascii="Times New Roman" w:hAnsi="Times New Roman"/>
          <w:sz w:val="28"/>
        </w:rPr>
        <w:t>Принимая во внимание специфику нашей статистики, использовать ста</w:t>
      </w:r>
      <w:r>
        <w:rPr>
          <w:rFonts w:ascii="Times New Roman" w:hAnsi="Times New Roman"/>
          <w:sz w:val="28"/>
        </w:rPr>
        <w:t>н</w:t>
      </w:r>
      <w:r>
        <w:rPr>
          <w:rFonts w:ascii="Times New Roman" w:hAnsi="Times New Roman"/>
          <w:sz w:val="28"/>
        </w:rPr>
        <w:t>дартный коэффициент безработицы в качестве показателя избытка рабочей с</w:t>
      </w:r>
      <w:r>
        <w:rPr>
          <w:rFonts w:ascii="Times New Roman" w:hAnsi="Times New Roman"/>
          <w:sz w:val="28"/>
        </w:rPr>
        <w:t>и</w:t>
      </w:r>
      <w:r>
        <w:rPr>
          <w:rFonts w:ascii="Times New Roman" w:hAnsi="Times New Roman"/>
          <w:sz w:val="28"/>
        </w:rPr>
        <w:t>лы некорректно.</w:t>
      </w:r>
    </w:p>
    <w:p w:rsidR="00000000" w:rsidRDefault="00FB33FF">
      <w:pPr>
        <w:jc w:val="both"/>
        <w:rPr>
          <w:rFonts w:ascii="Times New Roman" w:hAnsi="Times New Roman"/>
          <w:sz w:val="28"/>
        </w:rPr>
      </w:pPr>
      <w:r>
        <w:rPr>
          <w:rFonts w:ascii="Times New Roman" w:hAnsi="Times New Roman"/>
          <w:sz w:val="28"/>
        </w:rPr>
        <w:t>Уровень безработицы в России, соответствующий стандартному коэффиц</w:t>
      </w:r>
      <w:r>
        <w:rPr>
          <w:rFonts w:ascii="Times New Roman" w:hAnsi="Times New Roman"/>
          <w:sz w:val="28"/>
        </w:rPr>
        <w:t>и</w:t>
      </w:r>
      <w:r>
        <w:rPr>
          <w:rFonts w:ascii="Times New Roman" w:hAnsi="Times New Roman"/>
          <w:sz w:val="28"/>
        </w:rPr>
        <w:t>ен</w:t>
      </w:r>
      <w:bookmarkStart w:id="746" w:name="OCRUncertain2113"/>
      <w:r>
        <w:rPr>
          <w:rFonts w:ascii="Times New Roman" w:hAnsi="Times New Roman"/>
          <w:sz w:val="28"/>
        </w:rPr>
        <w:t>т</w:t>
      </w:r>
      <w:bookmarkEnd w:id="746"/>
      <w:r>
        <w:rPr>
          <w:rFonts w:ascii="Times New Roman" w:hAnsi="Times New Roman"/>
          <w:sz w:val="28"/>
        </w:rPr>
        <w:t>у, вероятно, сле</w:t>
      </w:r>
      <w:r>
        <w:rPr>
          <w:rFonts w:ascii="Times New Roman" w:hAnsi="Times New Roman"/>
          <w:sz w:val="28"/>
        </w:rPr>
        <w:t>дует исчислять по формуле</w:t>
      </w:r>
    </w:p>
    <w:p w:rsidR="00000000" w:rsidRDefault="00FB33FF">
      <w:pPr>
        <w:jc w:val="both"/>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position w:val="-52"/>
          <w:sz w:val="28"/>
        </w:rPr>
        <w:object w:dxaOrig="9460" w:dyaOrig="1160">
          <v:shape id="_x0000_i1273" type="#_x0000_t75" style="width:453.6pt;height:57.6pt" o:ole="">
            <v:imagedata r:id="rId469" o:title=""/>
          </v:shape>
          <o:OLEObject Type="Embed" ProgID="Equation" ShapeID="_x0000_i1273" DrawAspect="Content" ObjectID="_1447852553" r:id="rId470"/>
        </w:objec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Служба занятости Российской Федерации ведет учет не только безрабо</w:t>
      </w:r>
      <w:r>
        <w:rPr>
          <w:rFonts w:ascii="Times New Roman" w:hAnsi="Times New Roman"/>
          <w:sz w:val="28"/>
        </w:rPr>
        <w:t>т</w:t>
      </w:r>
      <w:r>
        <w:rPr>
          <w:rFonts w:ascii="Times New Roman" w:hAnsi="Times New Roman"/>
          <w:sz w:val="28"/>
        </w:rPr>
        <w:t>ных, но и незанятых граж</w:t>
      </w:r>
      <w:bookmarkStart w:id="747" w:name="OCRUncertain2119"/>
      <w:r>
        <w:rPr>
          <w:rFonts w:ascii="Times New Roman" w:hAnsi="Times New Roman"/>
          <w:sz w:val="28"/>
        </w:rPr>
        <w:t>д</w:t>
      </w:r>
      <w:bookmarkEnd w:id="747"/>
      <w:r>
        <w:rPr>
          <w:rFonts w:ascii="Times New Roman" w:hAnsi="Times New Roman"/>
          <w:sz w:val="28"/>
        </w:rPr>
        <w:t>ан, ищущих работу. При этом, по ее данным</w:t>
      </w:r>
      <w:bookmarkStart w:id="748" w:name="OCRUncertain2120"/>
      <w:r>
        <w:rPr>
          <w:rFonts w:ascii="Times New Roman" w:hAnsi="Times New Roman"/>
          <w:sz w:val="28"/>
        </w:rPr>
        <w:t>,</w:t>
      </w:r>
      <w:bookmarkEnd w:id="748"/>
      <w:r>
        <w:rPr>
          <w:rFonts w:ascii="Times New Roman" w:hAnsi="Times New Roman"/>
          <w:sz w:val="28"/>
        </w:rPr>
        <w:t xml:space="preserve"> числе</w:t>
      </w:r>
      <w:r>
        <w:rPr>
          <w:rFonts w:ascii="Times New Roman" w:hAnsi="Times New Roman"/>
          <w:sz w:val="28"/>
        </w:rPr>
        <w:t>н</w:t>
      </w:r>
      <w:r>
        <w:rPr>
          <w:rFonts w:ascii="Times New Roman" w:hAnsi="Times New Roman"/>
          <w:sz w:val="28"/>
        </w:rPr>
        <w:t>ность незанятых почти вдвое превышает численность безработных.</w:t>
      </w:r>
    </w:p>
    <w:p w:rsidR="00000000" w:rsidRDefault="00FB33FF">
      <w:pPr>
        <w:jc w:val="both"/>
        <w:rPr>
          <w:rFonts w:ascii="Times New Roman" w:hAnsi="Times New Roman"/>
          <w:sz w:val="28"/>
        </w:rPr>
      </w:pPr>
      <w:r>
        <w:rPr>
          <w:rFonts w:ascii="Times New Roman" w:hAnsi="Times New Roman"/>
          <w:sz w:val="28"/>
        </w:rPr>
        <w:t>По</w:t>
      </w:r>
      <w:r>
        <w:rPr>
          <w:rFonts w:ascii="Times New Roman" w:hAnsi="Times New Roman"/>
          <w:sz w:val="28"/>
        </w:rPr>
        <w:t xml:space="preserve"> мере развития рынка труда и совершенствования его инфраструктуры, в том числе законодательства, критерии присвоения статуса безработного будут</w:t>
      </w:r>
      <w:bookmarkStart w:id="749" w:name="OCRUncertain2121"/>
      <w:r>
        <w:rPr>
          <w:rFonts w:ascii="Times New Roman" w:hAnsi="Times New Roman"/>
          <w:sz w:val="28"/>
        </w:rPr>
        <w:t>,</w:t>
      </w:r>
      <w:bookmarkEnd w:id="749"/>
      <w:r>
        <w:rPr>
          <w:rFonts w:ascii="Times New Roman" w:hAnsi="Times New Roman"/>
          <w:sz w:val="28"/>
        </w:rPr>
        <w:t xml:space="preserve"> очевидно</w:t>
      </w:r>
      <w:bookmarkStart w:id="750" w:name="OCRUncertain2122"/>
      <w:r>
        <w:rPr>
          <w:rFonts w:ascii="Times New Roman" w:hAnsi="Times New Roman"/>
          <w:sz w:val="28"/>
        </w:rPr>
        <w:t>,</w:t>
      </w:r>
      <w:bookmarkEnd w:id="750"/>
      <w:r>
        <w:rPr>
          <w:rFonts w:ascii="Times New Roman" w:hAnsi="Times New Roman"/>
          <w:sz w:val="28"/>
        </w:rPr>
        <w:t xml:space="preserve"> меняться в сторону большего соответствия реальному положению вещей.</w:t>
      </w:r>
    </w:p>
    <w:p w:rsidR="00000000" w:rsidRDefault="00FB33FF">
      <w:pPr>
        <w:pStyle w:val="3"/>
        <w:jc w:val="both"/>
      </w:pPr>
      <w:bookmarkStart w:id="751" w:name="_Toc443364896"/>
      <w:bookmarkStart w:id="752" w:name="_Toc443365767"/>
      <w:bookmarkStart w:id="753" w:name="_Toc469886590"/>
      <w:bookmarkStart w:id="754" w:name="_Toc470415650"/>
      <w:r>
        <w:t>1</w:t>
      </w:r>
      <w:r>
        <w:rPr>
          <w:noProof w:val="0"/>
        </w:rPr>
        <w:t>1</w:t>
      </w:r>
      <w:r>
        <w:t>.3. Показатели использования ра</w:t>
      </w:r>
      <w:r>
        <w:t>бочего времени. Фонды рабочего времени</w:t>
      </w:r>
      <w:bookmarkEnd w:id="751"/>
      <w:bookmarkEnd w:id="752"/>
      <w:bookmarkEnd w:id="753"/>
      <w:bookmarkEnd w:id="754"/>
    </w:p>
    <w:p w:rsidR="00000000" w:rsidRDefault="00FB33FF">
      <w:pPr>
        <w:jc w:val="both"/>
        <w:rPr>
          <w:rFonts w:ascii="Times New Roman" w:hAnsi="Times New Roman"/>
          <w:noProof/>
          <w:sz w:val="28"/>
        </w:rPr>
      </w:pPr>
      <w:r>
        <w:rPr>
          <w:rFonts w:ascii="Times New Roman" w:hAnsi="Times New Roman"/>
          <w:b/>
          <w:sz w:val="28"/>
        </w:rPr>
        <w:t>Рабочее время</w:t>
      </w:r>
      <w:r>
        <w:rPr>
          <w:rFonts w:ascii="Times New Roman" w:hAnsi="Times New Roman"/>
          <w:sz w:val="28"/>
        </w:rPr>
        <w:t xml:space="preserve"> есть часть календарного времени, затрачиваемого на прои</w:t>
      </w:r>
      <w:r>
        <w:rPr>
          <w:rFonts w:ascii="Times New Roman" w:hAnsi="Times New Roman"/>
          <w:sz w:val="28"/>
        </w:rPr>
        <w:t>з</w:t>
      </w:r>
      <w:r>
        <w:rPr>
          <w:rFonts w:ascii="Times New Roman" w:hAnsi="Times New Roman"/>
          <w:sz w:val="28"/>
        </w:rPr>
        <w:t xml:space="preserve">водство продукции или выполнение определенного вида работ. Для </w:t>
      </w:r>
      <w:r>
        <w:rPr>
          <w:rFonts w:ascii="Times New Roman" w:hAnsi="Times New Roman"/>
          <w:sz w:val="28"/>
        </w:rPr>
        <w:lastRenderedPageBreak/>
        <w:t>характер</w:t>
      </w:r>
      <w:r>
        <w:rPr>
          <w:rFonts w:ascii="Times New Roman" w:hAnsi="Times New Roman"/>
          <w:sz w:val="28"/>
        </w:rPr>
        <w:t>и</w:t>
      </w:r>
      <w:r>
        <w:rPr>
          <w:rFonts w:ascii="Times New Roman" w:hAnsi="Times New Roman"/>
          <w:sz w:val="28"/>
        </w:rPr>
        <w:t>стики его использования применяют специальные показатели. Исходным сл</w:t>
      </w:r>
      <w:r>
        <w:rPr>
          <w:rFonts w:ascii="Times New Roman" w:hAnsi="Times New Roman"/>
          <w:sz w:val="28"/>
        </w:rPr>
        <w:t>у</w:t>
      </w:r>
      <w:r>
        <w:rPr>
          <w:rFonts w:ascii="Times New Roman" w:hAnsi="Times New Roman"/>
          <w:sz w:val="28"/>
        </w:rPr>
        <w:t>жит п</w:t>
      </w:r>
      <w:r>
        <w:rPr>
          <w:rFonts w:ascii="Times New Roman" w:hAnsi="Times New Roman"/>
          <w:sz w:val="28"/>
        </w:rPr>
        <w:t>оказатель календарного фонда времени - число календарных дней месяца, квартала, года, приходящихся на одного рабочего или на коллектив рабочих. Например, календарный годовой фонд времени одного рабочего равен</w:t>
      </w:r>
      <w:r>
        <w:rPr>
          <w:rFonts w:ascii="Times New Roman" w:hAnsi="Times New Roman"/>
          <w:noProof/>
          <w:sz w:val="28"/>
        </w:rPr>
        <w:t xml:space="preserve"> 365 (366)</w:t>
      </w:r>
      <w:r>
        <w:rPr>
          <w:rFonts w:ascii="Times New Roman" w:hAnsi="Times New Roman"/>
          <w:sz w:val="28"/>
        </w:rPr>
        <w:t xml:space="preserve"> дням, а коллектива из </w:t>
      </w:r>
      <w:r>
        <w:rPr>
          <w:rFonts w:ascii="Times New Roman" w:hAnsi="Times New Roman"/>
          <w:noProof/>
          <w:sz w:val="28"/>
        </w:rPr>
        <w:t>1000</w:t>
      </w:r>
      <w:r>
        <w:rPr>
          <w:rFonts w:ascii="Times New Roman" w:hAnsi="Times New Roman"/>
          <w:sz w:val="28"/>
        </w:rPr>
        <w:t xml:space="preserve"> рабочих</w:t>
      </w:r>
      <w:r>
        <w:rPr>
          <w:rFonts w:ascii="Times New Roman" w:hAnsi="Times New Roman"/>
          <w:noProof/>
          <w:sz w:val="28"/>
        </w:rPr>
        <w:t xml:space="preserve"> - </w:t>
      </w:r>
      <w:r>
        <w:rPr>
          <w:rFonts w:ascii="Times New Roman" w:hAnsi="Times New Roman"/>
          <w:noProof/>
          <w:sz w:val="28"/>
        </w:rPr>
        <w:t>365 000 (366 000)</w:t>
      </w:r>
      <w:r>
        <w:rPr>
          <w:rFonts w:ascii="Times New Roman" w:hAnsi="Times New Roman"/>
          <w:sz w:val="28"/>
        </w:rPr>
        <w:t xml:space="preserve"> чел.-дней. Структура календарного фонда времени как исходного показателя для определения фонда рабочего времени представлена на рис.</w:t>
      </w:r>
      <w:r>
        <w:rPr>
          <w:rFonts w:ascii="Times New Roman" w:hAnsi="Times New Roman"/>
          <w:noProof/>
          <w:sz w:val="28"/>
        </w:rPr>
        <w:t xml:space="preserve"> 11.3.</w:t>
      </w:r>
    </w:p>
    <w:p w:rsidR="00000000" w:rsidRDefault="00FB33FF">
      <w:pPr>
        <w:ind w:firstLine="0"/>
        <w:jc w:val="center"/>
        <w:rPr>
          <w:rFonts w:ascii="Times New Roman" w:hAnsi="Times New Roman"/>
          <w:i/>
          <w:sz w:val="28"/>
        </w:rPr>
      </w:pPr>
      <w:r>
        <w:rPr>
          <w:rFonts w:ascii="Times New Roman" w:hAnsi="Times New Roman"/>
          <w:sz w:val="28"/>
        </w:rPr>
        <w:object w:dxaOrig="7965" w:dyaOrig="6735">
          <v:shape id="_x0000_i1274" type="#_x0000_t75" style="width:398.05pt;height:336.35pt" o:ole="">
            <v:imagedata r:id="rId471" o:title=""/>
          </v:shape>
          <o:OLEObject Type="Embed" ProgID="Visio.Drawing.11" ShapeID="_x0000_i1274" DrawAspect="Content" ObjectID="_1447852554" r:id="rId472"/>
        </w:object>
      </w:r>
    </w:p>
    <w:p w:rsidR="00000000" w:rsidRDefault="00FB33FF">
      <w:pPr>
        <w:jc w:val="center"/>
        <w:rPr>
          <w:rFonts w:ascii="Times New Roman" w:hAnsi="Times New Roman"/>
          <w:sz w:val="28"/>
        </w:rPr>
      </w:pPr>
      <w:r>
        <w:rPr>
          <w:rFonts w:ascii="Times New Roman" w:hAnsi="Times New Roman"/>
          <w:i/>
          <w:sz w:val="28"/>
        </w:rPr>
        <w:t>Рис.</w:t>
      </w:r>
      <w:r>
        <w:rPr>
          <w:rFonts w:ascii="Times New Roman" w:hAnsi="Times New Roman"/>
          <w:i/>
          <w:noProof/>
          <w:sz w:val="28"/>
        </w:rPr>
        <w:t xml:space="preserve"> 11.3.</w:t>
      </w:r>
      <w:r>
        <w:rPr>
          <w:rFonts w:ascii="Times New Roman" w:hAnsi="Times New Roman"/>
          <w:sz w:val="28"/>
        </w:rPr>
        <w:t xml:space="preserve"> Структура календарного фонда рабочего времени.</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 xml:space="preserve">Показатель </w:t>
      </w:r>
      <w:r>
        <w:rPr>
          <w:rFonts w:ascii="Times New Roman" w:hAnsi="Times New Roman"/>
          <w:sz w:val="28"/>
        </w:rPr>
        <w:t xml:space="preserve">календарного фонда времени отражает рабочее и </w:t>
      </w:r>
      <w:bookmarkStart w:id="755" w:name="OCRUncertain2232"/>
      <w:r>
        <w:rPr>
          <w:rFonts w:ascii="Times New Roman" w:hAnsi="Times New Roman"/>
          <w:sz w:val="28"/>
        </w:rPr>
        <w:t>внерабочее</w:t>
      </w:r>
      <w:bookmarkEnd w:id="755"/>
      <w:r>
        <w:rPr>
          <w:rFonts w:ascii="Times New Roman" w:hAnsi="Times New Roman"/>
          <w:sz w:val="28"/>
        </w:rPr>
        <w:t xml:space="preserve"> время, т.е. число человеко-дней явок и неявок на работу.</w:t>
      </w:r>
    </w:p>
    <w:p w:rsidR="00000000" w:rsidRDefault="00FB33FF">
      <w:pPr>
        <w:jc w:val="both"/>
        <w:rPr>
          <w:rFonts w:ascii="Times New Roman" w:hAnsi="Times New Roman"/>
          <w:sz w:val="28"/>
        </w:rPr>
      </w:pPr>
      <w:r>
        <w:rPr>
          <w:rFonts w:ascii="Times New Roman" w:hAnsi="Times New Roman"/>
          <w:b/>
          <w:sz w:val="28"/>
        </w:rPr>
        <w:t>Человеко-дни явок на работу</w:t>
      </w:r>
      <w:r>
        <w:rPr>
          <w:rFonts w:ascii="Times New Roman" w:hAnsi="Times New Roman"/>
          <w:noProof/>
          <w:sz w:val="28"/>
        </w:rPr>
        <w:t xml:space="preserve"> -</w:t>
      </w:r>
      <w:r>
        <w:rPr>
          <w:rFonts w:ascii="Times New Roman" w:hAnsi="Times New Roman"/>
          <w:sz w:val="28"/>
        </w:rPr>
        <w:t xml:space="preserve"> это фактически отработанные человеко-дни и человеко-дни целодневных простоев. В число фактически отработанных че</w:t>
      </w:r>
      <w:r>
        <w:rPr>
          <w:rFonts w:ascii="Times New Roman" w:hAnsi="Times New Roman"/>
          <w:sz w:val="28"/>
        </w:rPr>
        <w:t>л</w:t>
      </w:r>
      <w:r>
        <w:rPr>
          <w:rFonts w:ascii="Times New Roman" w:hAnsi="Times New Roman"/>
          <w:sz w:val="28"/>
        </w:rPr>
        <w:t>о</w:t>
      </w:r>
      <w:r>
        <w:rPr>
          <w:rFonts w:ascii="Times New Roman" w:hAnsi="Times New Roman"/>
          <w:sz w:val="28"/>
        </w:rPr>
        <w:t>веко-дней включаются человеко-дни рабочих, фактически работа</w:t>
      </w:r>
      <w:bookmarkStart w:id="756" w:name="OCRUncertain2234"/>
      <w:r>
        <w:rPr>
          <w:rFonts w:ascii="Times New Roman" w:hAnsi="Times New Roman"/>
          <w:sz w:val="28"/>
        </w:rPr>
        <w:t>в</w:t>
      </w:r>
      <w:bookmarkEnd w:id="756"/>
      <w:r>
        <w:rPr>
          <w:rFonts w:ascii="Times New Roman" w:hAnsi="Times New Roman"/>
          <w:sz w:val="28"/>
        </w:rPr>
        <w:t>ших на пре</w:t>
      </w:r>
      <w:r>
        <w:rPr>
          <w:rFonts w:ascii="Times New Roman" w:hAnsi="Times New Roman"/>
          <w:sz w:val="28"/>
        </w:rPr>
        <w:t>д</w:t>
      </w:r>
      <w:r>
        <w:rPr>
          <w:rFonts w:ascii="Times New Roman" w:hAnsi="Times New Roman"/>
          <w:sz w:val="28"/>
        </w:rPr>
        <w:t xml:space="preserve">приятии, включая работавших неполный рабочий день или неполную рабочую неделю, человеко-дни рабочих, работавших по нарядам своего предприятия на другом предприятии, и т. </w:t>
      </w:r>
      <w:bookmarkStart w:id="757" w:name="OCRUncertain2237"/>
      <w:r>
        <w:rPr>
          <w:rFonts w:ascii="Times New Roman" w:hAnsi="Times New Roman"/>
          <w:sz w:val="28"/>
        </w:rPr>
        <w:t xml:space="preserve">д. </w:t>
      </w:r>
      <w:bookmarkEnd w:id="757"/>
      <w:r>
        <w:rPr>
          <w:rFonts w:ascii="Times New Roman" w:hAnsi="Times New Roman"/>
          <w:sz w:val="28"/>
        </w:rPr>
        <w:t>В число ч</w:t>
      </w:r>
      <w:r>
        <w:rPr>
          <w:rFonts w:ascii="Times New Roman" w:hAnsi="Times New Roman"/>
          <w:sz w:val="28"/>
        </w:rPr>
        <w:t>еловеко-дней целодневных простоев включаются соответственно человеко-дни простоев рабочих, которые весь р</w:t>
      </w:r>
      <w:r>
        <w:rPr>
          <w:rFonts w:ascii="Times New Roman" w:hAnsi="Times New Roman"/>
          <w:sz w:val="28"/>
        </w:rPr>
        <w:t>а</w:t>
      </w:r>
      <w:r>
        <w:rPr>
          <w:rFonts w:ascii="Times New Roman" w:hAnsi="Times New Roman"/>
          <w:sz w:val="28"/>
        </w:rPr>
        <w:t>бочий день не работали по причине простоя (например, из-за отсутствия эне</w:t>
      </w:r>
      <w:r>
        <w:rPr>
          <w:rFonts w:ascii="Times New Roman" w:hAnsi="Times New Roman"/>
          <w:sz w:val="28"/>
        </w:rPr>
        <w:t>р</w:t>
      </w:r>
      <w:r>
        <w:rPr>
          <w:rFonts w:ascii="Times New Roman" w:hAnsi="Times New Roman"/>
          <w:sz w:val="28"/>
        </w:rPr>
        <w:t>гии или сырья) и не были использованы на других работах в основной деятел</w:t>
      </w:r>
      <w:r>
        <w:rPr>
          <w:rFonts w:ascii="Times New Roman" w:hAnsi="Times New Roman"/>
          <w:sz w:val="28"/>
        </w:rPr>
        <w:t>ь</w:t>
      </w:r>
      <w:r>
        <w:rPr>
          <w:rFonts w:ascii="Times New Roman" w:hAnsi="Times New Roman"/>
          <w:sz w:val="28"/>
        </w:rPr>
        <w:t>но</w:t>
      </w:r>
      <w:r>
        <w:rPr>
          <w:rFonts w:ascii="Times New Roman" w:hAnsi="Times New Roman"/>
          <w:sz w:val="28"/>
        </w:rPr>
        <w:t>сти предприятия. К целодневным простоям следует относить также человеко-дни невыходов на работу, разрешенных администрацией в связи с простоем на предприятии.</w:t>
      </w:r>
    </w:p>
    <w:p w:rsidR="00000000" w:rsidRDefault="00FB33FF">
      <w:pPr>
        <w:jc w:val="both"/>
        <w:rPr>
          <w:rFonts w:ascii="Times New Roman" w:hAnsi="Times New Roman"/>
          <w:sz w:val="28"/>
        </w:rPr>
      </w:pPr>
      <w:r>
        <w:rPr>
          <w:rFonts w:ascii="Times New Roman" w:hAnsi="Times New Roman"/>
          <w:b/>
          <w:sz w:val="28"/>
        </w:rPr>
        <w:lastRenderedPageBreak/>
        <w:t>Человеко-дни неявок на работу</w:t>
      </w:r>
      <w:r>
        <w:rPr>
          <w:rFonts w:ascii="Times New Roman" w:hAnsi="Times New Roman"/>
          <w:noProof/>
          <w:sz w:val="28"/>
        </w:rPr>
        <w:t xml:space="preserve"> -</w:t>
      </w:r>
      <w:r>
        <w:rPr>
          <w:rFonts w:ascii="Times New Roman" w:hAnsi="Times New Roman"/>
          <w:sz w:val="28"/>
        </w:rPr>
        <w:t xml:space="preserve"> это дни невыхода на работу по уваж</w:t>
      </w:r>
      <w:r>
        <w:rPr>
          <w:rFonts w:ascii="Times New Roman" w:hAnsi="Times New Roman"/>
          <w:sz w:val="28"/>
        </w:rPr>
        <w:t>и</w:t>
      </w:r>
      <w:r>
        <w:rPr>
          <w:rFonts w:ascii="Times New Roman" w:hAnsi="Times New Roman"/>
          <w:sz w:val="28"/>
        </w:rPr>
        <w:t>тельным и неуважительным причи</w:t>
      </w:r>
      <w:r>
        <w:rPr>
          <w:rFonts w:ascii="Times New Roman" w:hAnsi="Times New Roman"/>
          <w:sz w:val="28"/>
        </w:rPr>
        <w:t>нам. Человеко-дни неявок на работу по ув</w:t>
      </w:r>
      <w:r>
        <w:rPr>
          <w:rFonts w:ascii="Times New Roman" w:hAnsi="Times New Roman"/>
          <w:sz w:val="28"/>
        </w:rPr>
        <w:t>а</w:t>
      </w:r>
      <w:r>
        <w:rPr>
          <w:rFonts w:ascii="Times New Roman" w:hAnsi="Times New Roman"/>
          <w:sz w:val="28"/>
        </w:rPr>
        <w:t>жительным причинам включают дни ежегодных отпусков, праздничные и в</w:t>
      </w:r>
      <w:r>
        <w:rPr>
          <w:rFonts w:ascii="Times New Roman" w:hAnsi="Times New Roman"/>
          <w:sz w:val="28"/>
        </w:rPr>
        <w:t>ы</w:t>
      </w:r>
      <w:r>
        <w:rPr>
          <w:rFonts w:ascii="Times New Roman" w:hAnsi="Times New Roman"/>
          <w:sz w:val="28"/>
        </w:rPr>
        <w:t>ходные дни, неявки по болезни и в связи с выполнением общественных, общ</w:t>
      </w:r>
      <w:r>
        <w:rPr>
          <w:rFonts w:ascii="Times New Roman" w:hAnsi="Times New Roman"/>
          <w:sz w:val="28"/>
        </w:rPr>
        <w:t>е</w:t>
      </w:r>
      <w:r>
        <w:rPr>
          <w:rFonts w:ascii="Times New Roman" w:hAnsi="Times New Roman"/>
          <w:sz w:val="28"/>
        </w:rPr>
        <w:t>государственных обязанностей, а также другие неявки, разрешенные законом (д</w:t>
      </w:r>
      <w:r>
        <w:rPr>
          <w:rFonts w:ascii="Times New Roman" w:hAnsi="Times New Roman"/>
          <w:sz w:val="28"/>
        </w:rPr>
        <w:t>ля народных депутатов, народных заседателей, если эти работники учитыв</w:t>
      </w:r>
      <w:r>
        <w:rPr>
          <w:rFonts w:ascii="Times New Roman" w:hAnsi="Times New Roman"/>
          <w:sz w:val="28"/>
        </w:rPr>
        <w:t>а</w:t>
      </w:r>
      <w:r>
        <w:rPr>
          <w:rFonts w:ascii="Times New Roman" w:hAnsi="Times New Roman"/>
          <w:sz w:val="28"/>
        </w:rPr>
        <w:t xml:space="preserve">ются в </w:t>
      </w:r>
      <w:bookmarkStart w:id="758" w:name="OCRUncertain2238"/>
      <w:r>
        <w:rPr>
          <w:rFonts w:ascii="Times New Roman" w:hAnsi="Times New Roman"/>
          <w:sz w:val="28"/>
        </w:rPr>
        <w:t>среднесписочной</w:t>
      </w:r>
      <w:bookmarkEnd w:id="758"/>
      <w:r>
        <w:rPr>
          <w:rFonts w:ascii="Times New Roman" w:hAnsi="Times New Roman"/>
          <w:sz w:val="28"/>
        </w:rPr>
        <w:t xml:space="preserve"> численности работников предприятия), человеко-дни неявок на работу в связи с уходом за больными, оформленных справками л</w:t>
      </w:r>
      <w:r>
        <w:rPr>
          <w:rFonts w:ascii="Times New Roman" w:hAnsi="Times New Roman"/>
          <w:sz w:val="28"/>
        </w:rPr>
        <w:t>е</w:t>
      </w:r>
      <w:r>
        <w:rPr>
          <w:rFonts w:ascii="Times New Roman" w:hAnsi="Times New Roman"/>
          <w:sz w:val="28"/>
        </w:rPr>
        <w:t>чебных учреждений, и т. д.</w:t>
      </w:r>
    </w:p>
    <w:p w:rsidR="00000000" w:rsidRDefault="00FB33FF">
      <w:pPr>
        <w:jc w:val="both"/>
        <w:rPr>
          <w:rFonts w:ascii="Times New Roman" w:hAnsi="Times New Roman"/>
          <w:sz w:val="28"/>
        </w:rPr>
      </w:pPr>
      <w:r>
        <w:rPr>
          <w:rFonts w:ascii="Times New Roman" w:hAnsi="Times New Roman"/>
          <w:sz w:val="28"/>
        </w:rPr>
        <w:t>Человеко-дни н</w:t>
      </w:r>
      <w:r>
        <w:rPr>
          <w:rFonts w:ascii="Times New Roman" w:hAnsi="Times New Roman"/>
          <w:sz w:val="28"/>
        </w:rPr>
        <w:t xml:space="preserve">еявок на работу по неуважительным причинам </w:t>
      </w:r>
      <w:r>
        <w:rPr>
          <w:rFonts w:ascii="Times New Roman" w:hAnsi="Times New Roman"/>
          <w:noProof/>
          <w:sz w:val="28"/>
        </w:rPr>
        <w:t>-</w:t>
      </w:r>
      <w:r>
        <w:rPr>
          <w:rFonts w:ascii="Times New Roman" w:hAnsi="Times New Roman"/>
          <w:sz w:val="28"/>
        </w:rPr>
        <w:t xml:space="preserve"> это дни н</w:t>
      </w:r>
      <w:r>
        <w:rPr>
          <w:rFonts w:ascii="Times New Roman" w:hAnsi="Times New Roman"/>
          <w:sz w:val="28"/>
        </w:rPr>
        <w:t>е</w:t>
      </w:r>
      <w:r>
        <w:rPr>
          <w:rFonts w:ascii="Times New Roman" w:hAnsi="Times New Roman"/>
          <w:sz w:val="28"/>
        </w:rPr>
        <w:t>выходов с разрешения администрации и прогулы.</w:t>
      </w:r>
    </w:p>
    <w:p w:rsidR="00000000" w:rsidRDefault="00FB33FF">
      <w:pPr>
        <w:jc w:val="both"/>
        <w:rPr>
          <w:rFonts w:ascii="Times New Roman" w:hAnsi="Times New Roman"/>
          <w:sz w:val="28"/>
        </w:rPr>
      </w:pPr>
      <w:r>
        <w:rPr>
          <w:rFonts w:ascii="Times New Roman" w:hAnsi="Times New Roman"/>
          <w:sz w:val="28"/>
        </w:rPr>
        <w:t>В число человеко-дней неявок с разрешения администрации включаются неявки на работу по уважительным личным причинам: дни кратковременного отпуска без сохра</w:t>
      </w:r>
      <w:r>
        <w:rPr>
          <w:rFonts w:ascii="Times New Roman" w:hAnsi="Times New Roman"/>
          <w:sz w:val="28"/>
        </w:rPr>
        <w:t>нения заработной платы, предоставляемые работникам при вступлении в брак, рождении ребенка и по другим семейным обстоятельствам.</w:t>
      </w:r>
    </w:p>
    <w:p w:rsidR="00000000" w:rsidRDefault="00FB33FF">
      <w:pPr>
        <w:jc w:val="both"/>
        <w:rPr>
          <w:rFonts w:ascii="Times New Roman" w:hAnsi="Times New Roman"/>
          <w:sz w:val="28"/>
        </w:rPr>
      </w:pPr>
      <w:r>
        <w:rPr>
          <w:rFonts w:ascii="Times New Roman" w:hAnsi="Times New Roman"/>
          <w:sz w:val="28"/>
        </w:rPr>
        <w:t>В число человеко-дней прогулов включаются человеко-дни работников, не явившихся на работу без уважительной причины либо отсутст</w:t>
      </w:r>
      <w:r>
        <w:rPr>
          <w:rFonts w:ascii="Times New Roman" w:hAnsi="Times New Roman"/>
          <w:sz w:val="28"/>
        </w:rPr>
        <w:t>вовавших на р</w:t>
      </w:r>
      <w:r>
        <w:rPr>
          <w:rFonts w:ascii="Times New Roman" w:hAnsi="Times New Roman"/>
          <w:sz w:val="28"/>
        </w:rPr>
        <w:t>а</w:t>
      </w:r>
      <w:r>
        <w:rPr>
          <w:rFonts w:ascii="Times New Roman" w:hAnsi="Times New Roman"/>
          <w:sz w:val="28"/>
        </w:rPr>
        <w:t>боте без уважительной причины более трех часов (непрерывно или суммарно) в течение рабочего дня.</w:t>
      </w:r>
    </w:p>
    <w:p w:rsidR="00000000" w:rsidRDefault="00FB33FF">
      <w:pPr>
        <w:jc w:val="both"/>
        <w:rPr>
          <w:rFonts w:ascii="Times New Roman" w:hAnsi="Times New Roman"/>
          <w:sz w:val="28"/>
        </w:rPr>
      </w:pPr>
      <w:r>
        <w:rPr>
          <w:rFonts w:ascii="Times New Roman" w:hAnsi="Times New Roman"/>
          <w:sz w:val="28"/>
        </w:rPr>
        <w:t>Основными единицами отработанного и не отработанного рабочими врем</w:t>
      </w:r>
      <w:r>
        <w:rPr>
          <w:rFonts w:ascii="Times New Roman" w:hAnsi="Times New Roman"/>
          <w:sz w:val="28"/>
        </w:rPr>
        <w:t>е</w:t>
      </w:r>
      <w:r>
        <w:rPr>
          <w:rFonts w:ascii="Times New Roman" w:hAnsi="Times New Roman"/>
          <w:sz w:val="28"/>
        </w:rPr>
        <w:t>ни служат человеко-дни и человеко-часы.</w:t>
      </w:r>
    </w:p>
    <w:p w:rsidR="00000000" w:rsidRDefault="00FB33FF">
      <w:pPr>
        <w:jc w:val="both"/>
        <w:rPr>
          <w:rFonts w:ascii="Times New Roman" w:hAnsi="Times New Roman"/>
          <w:sz w:val="28"/>
        </w:rPr>
      </w:pPr>
      <w:r>
        <w:rPr>
          <w:rFonts w:ascii="Times New Roman" w:hAnsi="Times New Roman"/>
          <w:sz w:val="28"/>
        </w:rPr>
        <w:t>Отработанным человеко-днем считается д</w:t>
      </w:r>
      <w:r>
        <w:rPr>
          <w:rFonts w:ascii="Times New Roman" w:hAnsi="Times New Roman"/>
          <w:sz w:val="28"/>
        </w:rPr>
        <w:t>ень, когда рабочий явился на р</w:t>
      </w:r>
      <w:r>
        <w:rPr>
          <w:rFonts w:ascii="Times New Roman" w:hAnsi="Times New Roman"/>
          <w:sz w:val="28"/>
        </w:rPr>
        <w:t>а</w:t>
      </w:r>
      <w:r>
        <w:rPr>
          <w:rFonts w:ascii="Times New Roman" w:hAnsi="Times New Roman"/>
          <w:sz w:val="28"/>
        </w:rPr>
        <w:t>боту и приступил к ней, независимо от ее продолжительности (если в этот день не отмечен прогул); отработанным считается также день, проведенный в сл</w:t>
      </w:r>
      <w:r>
        <w:rPr>
          <w:rFonts w:ascii="Times New Roman" w:hAnsi="Times New Roman"/>
          <w:sz w:val="28"/>
        </w:rPr>
        <w:t>у</w:t>
      </w:r>
      <w:r>
        <w:rPr>
          <w:rFonts w:ascii="Times New Roman" w:hAnsi="Times New Roman"/>
          <w:sz w:val="28"/>
        </w:rPr>
        <w:t>жебной командировке по заданию предприятия. Отработанным человеко-часом счит</w:t>
      </w:r>
      <w:r>
        <w:rPr>
          <w:rFonts w:ascii="Times New Roman" w:hAnsi="Times New Roman"/>
          <w:sz w:val="28"/>
        </w:rPr>
        <w:t>ается час фактической работы.</w:t>
      </w:r>
    </w:p>
    <w:p w:rsidR="00000000" w:rsidRDefault="00FB33FF">
      <w:pPr>
        <w:jc w:val="both"/>
        <w:rPr>
          <w:rFonts w:ascii="Times New Roman" w:hAnsi="Times New Roman"/>
          <w:sz w:val="28"/>
        </w:rPr>
      </w:pPr>
      <w:r>
        <w:rPr>
          <w:rFonts w:ascii="Times New Roman" w:hAnsi="Times New Roman"/>
          <w:sz w:val="28"/>
        </w:rPr>
        <w:t>По данным учета рабочего времени в человеко-днях определяют фонды р</w:t>
      </w:r>
      <w:r>
        <w:rPr>
          <w:rFonts w:ascii="Times New Roman" w:hAnsi="Times New Roman"/>
          <w:sz w:val="28"/>
        </w:rPr>
        <w:t>а</w:t>
      </w:r>
      <w:r>
        <w:rPr>
          <w:rFonts w:ascii="Times New Roman" w:hAnsi="Times New Roman"/>
          <w:sz w:val="28"/>
        </w:rPr>
        <w:t>бочего времени.</w:t>
      </w:r>
    </w:p>
    <w:p w:rsidR="00000000" w:rsidRDefault="00FB33FF">
      <w:pPr>
        <w:jc w:val="both"/>
        <w:rPr>
          <w:rFonts w:ascii="Times New Roman" w:hAnsi="Times New Roman"/>
          <w:sz w:val="28"/>
        </w:rPr>
      </w:pPr>
      <w:r>
        <w:rPr>
          <w:rFonts w:ascii="Times New Roman" w:hAnsi="Times New Roman"/>
          <w:sz w:val="28"/>
        </w:rPr>
        <w:t>Покажем методику расчета фондов рабочего времени в человеко-днях на примере следующих сведений по промышленному предприятию:</w:t>
      </w:r>
    </w:p>
    <w:tbl>
      <w:tblPr>
        <w:tblW w:w="0" w:type="auto"/>
        <w:tblInd w:w="70" w:type="dxa"/>
        <w:tblLayout w:type="fixed"/>
        <w:tblCellMar>
          <w:left w:w="70" w:type="dxa"/>
          <w:right w:w="70" w:type="dxa"/>
        </w:tblCellMar>
        <w:tblLook w:val="0000" w:firstRow="0" w:lastRow="0" w:firstColumn="0" w:lastColumn="0" w:noHBand="0" w:noVBand="0"/>
      </w:tblPr>
      <w:tblGrid>
        <w:gridCol w:w="7371"/>
        <w:gridCol w:w="1701"/>
      </w:tblGrid>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bookmarkStart w:id="759" w:name="OCRUncertain2239"/>
            <w:r>
              <w:rPr>
                <w:rFonts w:ascii="Times New Roman" w:hAnsi="Times New Roman"/>
                <w:sz w:val="28"/>
              </w:rPr>
              <w:t>Среднесписочное ч</w:t>
            </w:r>
            <w:r>
              <w:rPr>
                <w:rFonts w:ascii="Times New Roman" w:hAnsi="Times New Roman"/>
                <w:sz w:val="28"/>
              </w:rPr>
              <w:t>исло рабочих</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500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Отработано рабочими человеко-дней</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110790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Число человеко-дней целодневных простоев</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 xml:space="preserve">10 </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Число человеко-дней неявок на работу, всего</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71700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В том числе:</w:t>
            </w:r>
          </w:p>
        </w:tc>
        <w:tc>
          <w:tcPr>
            <w:tcW w:w="1701" w:type="dxa"/>
          </w:tcPr>
          <w:p w:rsidR="00000000" w:rsidRDefault="00FB33FF">
            <w:pPr>
              <w:ind w:firstLine="0"/>
              <w:jc w:val="both"/>
              <w:rPr>
                <w:rFonts w:ascii="Times New Roman" w:hAnsi="Times New Roman"/>
                <w:sz w:val="28"/>
              </w:rPr>
            </w:pP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ежегодные отпуска</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9000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учебные отпуска</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120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отпуска в связи с родами</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480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неявки по</w:t>
            </w:r>
            <w:r>
              <w:rPr>
                <w:rFonts w:ascii="Times New Roman" w:hAnsi="Times New Roman"/>
                <w:sz w:val="28"/>
              </w:rPr>
              <w:t xml:space="preserve"> болезни</w:t>
            </w:r>
          </w:p>
        </w:tc>
        <w:tc>
          <w:tcPr>
            <w:tcW w:w="1701" w:type="dxa"/>
          </w:tcPr>
          <w:p w:rsidR="00000000" w:rsidRDefault="00FB33FF">
            <w:pPr>
              <w:ind w:firstLine="0"/>
              <w:jc w:val="both"/>
              <w:rPr>
                <w:rFonts w:ascii="Times New Roman" w:hAnsi="Times New Roman"/>
                <w:sz w:val="28"/>
              </w:rPr>
            </w:pPr>
            <w:r>
              <w:rPr>
                <w:rFonts w:ascii="Times New Roman" w:hAnsi="Times New Roman"/>
                <w:noProof/>
                <w:sz w:val="28"/>
              </w:rPr>
              <w:t>5000</w:t>
            </w:r>
          </w:p>
        </w:tc>
      </w:tr>
      <w:tr w:rsidR="00000000">
        <w:tblPrEx>
          <w:tblCellMar>
            <w:top w:w="0" w:type="dxa"/>
            <w:bottom w:w="0" w:type="dxa"/>
          </w:tblCellMar>
        </w:tblPrEx>
        <w:tc>
          <w:tcPr>
            <w:tcW w:w="7371" w:type="dxa"/>
          </w:tcPr>
          <w:p w:rsidR="00000000" w:rsidRDefault="00FB33FF">
            <w:pPr>
              <w:ind w:firstLine="0"/>
              <w:rPr>
                <w:rFonts w:ascii="Times New Roman" w:hAnsi="Times New Roman"/>
                <w:sz w:val="28"/>
              </w:rPr>
            </w:pPr>
            <w:r>
              <w:rPr>
                <w:rFonts w:ascii="Times New Roman" w:hAnsi="Times New Roman"/>
                <w:sz w:val="28"/>
              </w:rPr>
              <w:t>прочие неявки, разрешенные законом (выполнение госуда</w:t>
            </w:r>
            <w:r>
              <w:rPr>
                <w:rFonts w:ascii="Times New Roman" w:hAnsi="Times New Roman"/>
                <w:sz w:val="28"/>
              </w:rPr>
              <w:t>р</w:t>
            </w:r>
            <w:r>
              <w:rPr>
                <w:rFonts w:ascii="Times New Roman" w:hAnsi="Times New Roman"/>
                <w:sz w:val="28"/>
              </w:rPr>
              <w:t>стве</w:t>
            </w:r>
            <w:bookmarkStart w:id="760" w:name="OCRUncertain2240"/>
            <w:r>
              <w:rPr>
                <w:rFonts w:ascii="Times New Roman" w:hAnsi="Times New Roman"/>
                <w:sz w:val="28"/>
              </w:rPr>
              <w:t>н</w:t>
            </w:r>
            <w:bookmarkEnd w:id="760"/>
            <w:r>
              <w:rPr>
                <w:rFonts w:ascii="Times New Roman" w:hAnsi="Times New Roman"/>
                <w:sz w:val="28"/>
              </w:rPr>
              <w:t>ных обязанностей и т. д.)</w:t>
            </w:r>
          </w:p>
        </w:tc>
        <w:tc>
          <w:tcPr>
            <w:tcW w:w="1701" w:type="dxa"/>
          </w:tcPr>
          <w:p w:rsidR="00000000" w:rsidRDefault="00FB33FF">
            <w:pPr>
              <w:ind w:firstLine="0"/>
              <w:jc w:val="both"/>
              <w:rPr>
                <w:rFonts w:ascii="Times New Roman" w:hAnsi="Times New Roman"/>
                <w:sz w:val="28"/>
              </w:rPr>
            </w:pPr>
          </w:p>
          <w:p w:rsidR="00000000" w:rsidRDefault="00FB33FF">
            <w:pPr>
              <w:ind w:firstLine="0"/>
              <w:jc w:val="both"/>
              <w:rPr>
                <w:rFonts w:ascii="Times New Roman" w:hAnsi="Times New Roman"/>
                <w:sz w:val="28"/>
              </w:rPr>
            </w:pPr>
            <w:r>
              <w:rPr>
                <w:rFonts w:ascii="Times New Roman" w:hAnsi="Times New Roman"/>
                <w:sz w:val="28"/>
              </w:rPr>
              <w:t>250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неявки с разрешения администрации</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300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прогулы</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50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Число человеко-дней праздничных и выходных</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56500</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lastRenderedPageBreak/>
              <w:t>Число отработанных человеко-часов, всего</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875241</w:t>
            </w:r>
          </w:p>
        </w:tc>
      </w:tr>
      <w:tr w:rsidR="00000000">
        <w:tblPrEx>
          <w:tblCellMar>
            <w:top w:w="0" w:type="dxa"/>
            <w:bottom w:w="0" w:type="dxa"/>
          </w:tblCellMar>
        </w:tblPrEx>
        <w:tc>
          <w:tcPr>
            <w:tcW w:w="7371" w:type="dxa"/>
          </w:tcPr>
          <w:p w:rsidR="00000000" w:rsidRDefault="00FB33FF">
            <w:pPr>
              <w:ind w:firstLine="0"/>
              <w:jc w:val="both"/>
              <w:rPr>
                <w:rFonts w:ascii="Times New Roman" w:hAnsi="Times New Roman"/>
                <w:sz w:val="28"/>
              </w:rPr>
            </w:pPr>
            <w:r>
              <w:rPr>
                <w:rFonts w:ascii="Times New Roman" w:hAnsi="Times New Roman"/>
                <w:sz w:val="28"/>
              </w:rPr>
              <w:t>В том числе сверхурочно</w:t>
            </w:r>
          </w:p>
        </w:tc>
        <w:tc>
          <w:tcPr>
            <w:tcW w:w="1701" w:type="dxa"/>
          </w:tcPr>
          <w:p w:rsidR="00000000" w:rsidRDefault="00FB33FF">
            <w:pPr>
              <w:ind w:firstLine="0"/>
              <w:jc w:val="both"/>
              <w:rPr>
                <w:rFonts w:ascii="Times New Roman" w:hAnsi="Times New Roman"/>
                <w:sz w:val="28"/>
              </w:rPr>
            </w:pPr>
            <w:r>
              <w:rPr>
                <w:rFonts w:ascii="Times New Roman" w:hAnsi="Times New Roman"/>
                <w:sz w:val="28"/>
              </w:rPr>
              <w:t>11079</w:t>
            </w:r>
          </w:p>
        </w:tc>
      </w:tr>
    </w:tbl>
    <w:bookmarkEnd w:id="759"/>
    <w:p w:rsidR="00000000" w:rsidRDefault="00FB33FF">
      <w:pPr>
        <w:jc w:val="both"/>
        <w:rPr>
          <w:rFonts w:ascii="Times New Roman" w:hAnsi="Times New Roman"/>
          <w:sz w:val="28"/>
        </w:rPr>
      </w:pPr>
      <w:r>
        <w:rPr>
          <w:rFonts w:ascii="Times New Roman" w:hAnsi="Times New Roman"/>
          <w:sz w:val="28"/>
        </w:rPr>
        <w:t>По этим данным можно определить прежде всего величины календарного, табельного и максимально возможного фондов рабочего времени.</w:t>
      </w:r>
    </w:p>
    <w:p w:rsidR="00000000" w:rsidRDefault="00FB33FF">
      <w:pPr>
        <w:jc w:val="both"/>
        <w:rPr>
          <w:rFonts w:ascii="Times New Roman" w:hAnsi="Times New Roman"/>
          <w:sz w:val="28"/>
        </w:rPr>
      </w:pPr>
      <w:r>
        <w:rPr>
          <w:rFonts w:ascii="Times New Roman" w:hAnsi="Times New Roman"/>
          <w:sz w:val="28"/>
        </w:rPr>
        <w:t>Календарный фонд рабочего времени рассчитывается как сумма числа ч</w:t>
      </w:r>
      <w:r>
        <w:rPr>
          <w:rFonts w:ascii="Times New Roman" w:hAnsi="Times New Roman"/>
          <w:sz w:val="28"/>
        </w:rPr>
        <w:t>е</w:t>
      </w:r>
      <w:r>
        <w:rPr>
          <w:rFonts w:ascii="Times New Roman" w:hAnsi="Times New Roman"/>
          <w:sz w:val="28"/>
        </w:rPr>
        <w:t xml:space="preserve">ловеко-дней явок и неявок на </w:t>
      </w:r>
      <w:r>
        <w:rPr>
          <w:rFonts w:ascii="Times New Roman" w:hAnsi="Times New Roman"/>
          <w:sz w:val="28"/>
        </w:rPr>
        <w:t>работу или отработанных и неотработанных чел</w:t>
      </w:r>
      <w:r>
        <w:rPr>
          <w:rFonts w:ascii="Times New Roman" w:hAnsi="Times New Roman"/>
          <w:sz w:val="28"/>
        </w:rPr>
        <w:t>о</w:t>
      </w:r>
      <w:r>
        <w:rPr>
          <w:rFonts w:ascii="Times New Roman" w:hAnsi="Times New Roman"/>
          <w:sz w:val="28"/>
        </w:rPr>
        <w:t xml:space="preserve">веко-дней: </w:t>
      </w:r>
      <w:r>
        <w:rPr>
          <w:rFonts w:ascii="Times New Roman" w:hAnsi="Times New Roman"/>
          <w:noProof/>
          <w:sz w:val="28"/>
        </w:rPr>
        <w:t>110</w:t>
      </w:r>
      <w:bookmarkStart w:id="761" w:name="OCRUncertain2241"/>
      <w:r>
        <w:rPr>
          <w:rFonts w:ascii="Times New Roman" w:hAnsi="Times New Roman"/>
          <w:noProof/>
          <w:sz w:val="28"/>
        </w:rPr>
        <w:t>790+</w:t>
      </w:r>
      <w:bookmarkEnd w:id="761"/>
      <w:r>
        <w:rPr>
          <w:rFonts w:ascii="Times New Roman" w:hAnsi="Times New Roman"/>
          <w:noProof/>
          <w:sz w:val="28"/>
        </w:rPr>
        <w:t xml:space="preserve">10+71700 </w:t>
      </w:r>
      <w:bookmarkStart w:id="762" w:name="OCRUncertain2243"/>
      <w:r>
        <w:rPr>
          <w:rFonts w:ascii="Times New Roman" w:hAnsi="Times New Roman"/>
          <w:noProof/>
          <w:sz w:val="28"/>
        </w:rPr>
        <w:t>=</w:t>
      </w:r>
      <w:bookmarkEnd w:id="762"/>
      <w:r>
        <w:rPr>
          <w:rFonts w:ascii="Times New Roman" w:hAnsi="Times New Roman"/>
          <w:noProof/>
          <w:sz w:val="28"/>
        </w:rPr>
        <w:t xml:space="preserve"> 182500</w:t>
      </w:r>
      <w:r>
        <w:rPr>
          <w:rFonts w:ascii="Times New Roman" w:hAnsi="Times New Roman"/>
          <w:sz w:val="28"/>
        </w:rPr>
        <w:t xml:space="preserve"> чел.-дней,</w:t>
      </w:r>
    </w:p>
    <w:p w:rsidR="00000000" w:rsidRDefault="00FB33FF">
      <w:pPr>
        <w:jc w:val="both"/>
        <w:rPr>
          <w:rFonts w:ascii="Times New Roman" w:hAnsi="Times New Roman"/>
          <w:sz w:val="28"/>
        </w:rPr>
      </w:pPr>
      <w:r>
        <w:rPr>
          <w:rFonts w:ascii="Times New Roman" w:hAnsi="Times New Roman"/>
          <w:sz w:val="28"/>
        </w:rPr>
        <w:t>и равен произведению среднесписочной численности рабочих на количес</w:t>
      </w:r>
      <w:r>
        <w:rPr>
          <w:rFonts w:ascii="Times New Roman" w:hAnsi="Times New Roman"/>
          <w:sz w:val="28"/>
        </w:rPr>
        <w:t>т</w:t>
      </w:r>
      <w:r>
        <w:rPr>
          <w:rFonts w:ascii="Times New Roman" w:hAnsi="Times New Roman"/>
          <w:sz w:val="28"/>
        </w:rPr>
        <w:t xml:space="preserve">во календарных дней в году, т.е. </w:t>
      </w:r>
    </w:p>
    <w:p w:rsidR="00000000" w:rsidRDefault="00FB33FF">
      <w:pPr>
        <w:ind w:firstLine="0"/>
        <w:jc w:val="both"/>
        <w:rPr>
          <w:rFonts w:ascii="Times New Roman" w:hAnsi="Times New Roman"/>
          <w:sz w:val="28"/>
        </w:rPr>
      </w:pPr>
      <w:r>
        <w:rPr>
          <w:rFonts w:ascii="Times New Roman" w:hAnsi="Times New Roman"/>
          <w:noProof/>
          <w:sz w:val="28"/>
        </w:rPr>
        <w:t>500</w:t>
      </w:r>
      <w:r>
        <w:rPr>
          <w:rFonts w:ascii="Times New Roman" w:hAnsi="Times New Roman"/>
          <w:sz w:val="28"/>
        </w:rPr>
        <w:t xml:space="preserve"> чел.</w:t>
      </w:r>
      <w:r>
        <w:rPr>
          <w:rFonts w:ascii="Times New Roman" w:hAnsi="Times New Roman"/>
          <w:noProof/>
          <w:sz w:val="28"/>
        </w:rPr>
        <w:t xml:space="preserve"> </w:t>
      </w:r>
      <w:r>
        <w:rPr>
          <w:rFonts w:ascii="Times New Roman" w:hAnsi="Times New Roman"/>
          <w:noProof/>
          <w:sz w:val="28"/>
        </w:rPr>
        <w:sym w:font="Symbol" w:char="F0D7"/>
      </w:r>
      <w:r>
        <w:rPr>
          <w:rFonts w:ascii="Times New Roman" w:hAnsi="Times New Roman"/>
          <w:noProof/>
          <w:sz w:val="28"/>
        </w:rPr>
        <w:t xml:space="preserve"> 365</w:t>
      </w:r>
      <w:r>
        <w:rPr>
          <w:rFonts w:ascii="Times New Roman" w:hAnsi="Times New Roman"/>
          <w:sz w:val="28"/>
        </w:rPr>
        <w:t xml:space="preserve"> дней</w:t>
      </w:r>
      <w:r>
        <w:rPr>
          <w:rFonts w:ascii="Times New Roman" w:hAnsi="Times New Roman"/>
          <w:noProof/>
          <w:sz w:val="28"/>
        </w:rPr>
        <w:t xml:space="preserve"> </w:t>
      </w:r>
      <w:bookmarkStart w:id="763" w:name="OCRUncertain2246"/>
      <w:r>
        <w:rPr>
          <w:rFonts w:ascii="Times New Roman" w:hAnsi="Times New Roman"/>
          <w:noProof/>
          <w:sz w:val="28"/>
        </w:rPr>
        <w:t>=</w:t>
      </w:r>
      <w:bookmarkEnd w:id="763"/>
      <w:r>
        <w:rPr>
          <w:rFonts w:ascii="Times New Roman" w:hAnsi="Times New Roman"/>
          <w:noProof/>
          <w:sz w:val="28"/>
        </w:rPr>
        <w:t xml:space="preserve"> 182500</w:t>
      </w:r>
      <w:r>
        <w:rPr>
          <w:rFonts w:ascii="Times New Roman" w:hAnsi="Times New Roman"/>
          <w:sz w:val="28"/>
        </w:rPr>
        <w:t xml:space="preserve"> чел.-дней.</w:t>
      </w:r>
    </w:p>
    <w:p w:rsidR="00000000" w:rsidRDefault="00FB33FF">
      <w:pPr>
        <w:jc w:val="both"/>
        <w:rPr>
          <w:rFonts w:ascii="Times New Roman" w:hAnsi="Times New Roman"/>
          <w:sz w:val="28"/>
        </w:rPr>
      </w:pPr>
      <w:r>
        <w:rPr>
          <w:rFonts w:ascii="Times New Roman" w:hAnsi="Times New Roman"/>
          <w:sz w:val="28"/>
        </w:rPr>
        <w:t>Табельный фонд рабочег</w:t>
      </w:r>
      <w:r>
        <w:rPr>
          <w:rFonts w:ascii="Times New Roman" w:hAnsi="Times New Roman"/>
          <w:sz w:val="28"/>
        </w:rPr>
        <w:t>о времени определяется вычитанием из календа</w:t>
      </w:r>
      <w:r>
        <w:rPr>
          <w:rFonts w:ascii="Times New Roman" w:hAnsi="Times New Roman"/>
          <w:sz w:val="28"/>
        </w:rPr>
        <w:t>р</w:t>
      </w:r>
      <w:r>
        <w:rPr>
          <w:rFonts w:ascii="Times New Roman" w:hAnsi="Times New Roman"/>
          <w:sz w:val="28"/>
        </w:rPr>
        <w:t>ного фонда времени человеко-дней праздничных и выходных:</w:t>
      </w:r>
    </w:p>
    <w:p w:rsidR="00000000" w:rsidRDefault="00FB33FF">
      <w:pPr>
        <w:ind w:firstLine="0"/>
        <w:jc w:val="both"/>
        <w:rPr>
          <w:rFonts w:ascii="Times New Roman" w:hAnsi="Times New Roman"/>
          <w:sz w:val="28"/>
        </w:rPr>
      </w:pPr>
      <w:r>
        <w:rPr>
          <w:rFonts w:ascii="Times New Roman" w:hAnsi="Times New Roman"/>
          <w:noProof/>
          <w:sz w:val="28"/>
        </w:rPr>
        <w:t xml:space="preserve">182500 - 56500 </w:t>
      </w:r>
      <w:bookmarkStart w:id="764" w:name="OCRUncertain2247"/>
      <w:r>
        <w:rPr>
          <w:rFonts w:ascii="Times New Roman" w:hAnsi="Times New Roman"/>
          <w:noProof/>
          <w:sz w:val="28"/>
        </w:rPr>
        <w:t>=</w:t>
      </w:r>
      <w:bookmarkEnd w:id="764"/>
      <w:r>
        <w:rPr>
          <w:rFonts w:ascii="Times New Roman" w:hAnsi="Times New Roman"/>
          <w:noProof/>
          <w:sz w:val="28"/>
        </w:rPr>
        <w:t xml:space="preserve"> 126000</w:t>
      </w:r>
      <w:r>
        <w:rPr>
          <w:rFonts w:ascii="Times New Roman" w:hAnsi="Times New Roman"/>
          <w:sz w:val="28"/>
        </w:rPr>
        <w:t xml:space="preserve"> чел.-дней.</w:t>
      </w:r>
    </w:p>
    <w:p w:rsidR="00000000" w:rsidRDefault="00FB33FF">
      <w:pPr>
        <w:jc w:val="both"/>
        <w:rPr>
          <w:rFonts w:ascii="Times New Roman" w:hAnsi="Times New Roman"/>
          <w:sz w:val="28"/>
        </w:rPr>
      </w:pPr>
      <w:r>
        <w:rPr>
          <w:rFonts w:ascii="Times New Roman" w:hAnsi="Times New Roman"/>
          <w:sz w:val="28"/>
        </w:rPr>
        <w:t xml:space="preserve">Максимально  возможный  фонд </w:t>
      </w:r>
      <w:bookmarkStart w:id="765" w:name="OCRUncertain2248"/>
      <w:r>
        <w:rPr>
          <w:rFonts w:ascii="Times New Roman" w:hAnsi="Times New Roman"/>
          <w:sz w:val="28"/>
        </w:rPr>
        <w:t>рабочего времени</w:t>
      </w:r>
      <w:bookmarkEnd w:id="765"/>
      <w:r>
        <w:rPr>
          <w:rFonts w:ascii="Times New Roman" w:hAnsi="Times New Roman"/>
          <w:sz w:val="28"/>
        </w:rPr>
        <w:t xml:space="preserve"> представляет собой ма</w:t>
      </w:r>
      <w:r>
        <w:rPr>
          <w:rFonts w:ascii="Times New Roman" w:hAnsi="Times New Roman"/>
          <w:sz w:val="28"/>
        </w:rPr>
        <w:t>к</w:t>
      </w:r>
      <w:r>
        <w:rPr>
          <w:rFonts w:ascii="Times New Roman" w:hAnsi="Times New Roman"/>
          <w:sz w:val="28"/>
        </w:rPr>
        <w:t>симальное количество времени, которое может быть от</w:t>
      </w:r>
      <w:r>
        <w:rPr>
          <w:rFonts w:ascii="Times New Roman" w:hAnsi="Times New Roman"/>
          <w:sz w:val="28"/>
        </w:rPr>
        <w:t>работано в соответствии с трудовым законодательством. Величина его равна календарному фонду за и</w:t>
      </w:r>
      <w:r>
        <w:rPr>
          <w:rFonts w:ascii="Times New Roman" w:hAnsi="Times New Roman"/>
          <w:sz w:val="28"/>
        </w:rPr>
        <w:t>с</w:t>
      </w:r>
      <w:r>
        <w:rPr>
          <w:rFonts w:ascii="Times New Roman" w:hAnsi="Times New Roman"/>
          <w:sz w:val="28"/>
        </w:rPr>
        <w:t>ключением числа человеко-дней ежегодных отпусков и человеко-дней праз</w:t>
      </w:r>
      <w:r>
        <w:rPr>
          <w:rFonts w:ascii="Times New Roman" w:hAnsi="Times New Roman"/>
          <w:sz w:val="28"/>
        </w:rPr>
        <w:t>д</w:t>
      </w:r>
      <w:r>
        <w:rPr>
          <w:rFonts w:ascii="Times New Roman" w:hAnsi="Times New Roman"/>
          <w:sz w:val="28"/>
        </w:rPr>
        <w:t>ничных и выходных:</w:t>
      </w:r>
    </w:p>
    <w:p w:rsidR="00000000" w:rsidRDefault="00FB33FF">
      <w:pPr>
        <w:ind w:firstLine="0"/>
        <w:jc w:val="both"/>
        <w:rPr>
          <w:rFonts w:ascii="Times New Roman" w:hAnsi="Times New Roman"/>
          <w:sz w:val="28"/>
        </w:rPr>
      </w:pPr>
      <w:r>
        <w:rPr>
          <w:rFonts w:ascii="Times New Roman" w:hAnsi="Times New Roman"/>
          <w:noProof/>
          <w:sz w:val="28"/>
        </w:rPr>
        <w:t xml:space="preserve">182500 - 56500 - 9000 </w:t>
      </w:r>
      <w:bookmarkStart w:id="766" w:name="OCRUncertain2249"/>
      <w:r>
        <w:rPr>
          <w:rFonts w:ascii="Times New Roman" w:hAnsi="Times New Roman"/>
          <w:noProof/>
          <w:sz w:val="28"/>
        </w:rPr>
        <w:t>=</w:t>
      </w:r>
      <w:bookmarkEnd w:id="766"/>
      <w:r>
        <w:rPr>
          <w:rFonts w:ascii="Times New Roman" w:hAnsi="Times New Roman"/>
          <w:noProof/>
          <w:sz w:val="28"/>
        </w:rPr>
        <w:t xml:space="preserve"> 117000</w:t>
      </w:r>
      <w:r>
        <w:rPr>
          <w:rFonts w:ascii="Times New Roman" w:hAnsi="Times New Roman"/>
          <w:sz w:val="28"/>
        </w:rPr>
        <w:t xml:space="preserve"> чел.-дней.</w:t>
      </w:r>
    </w:p>
    <w:p w:rsidR="00000000" w:rsidRDefault="00FB33FF">
      <w:pPr>
        <w:jc w:val="both"/>
        <w:rPr>
          <w:rFonts w:ascii="Times New Roman" w:hAnsi="Times New Roman"/>
          <w:sz w:val="28"/>
        </w:rPr>
      </w:pPr>
      <w:r>
        <w:rPr>
          <w:rFonts w:ascii="Times New Roman" w:hAnsi="Times New Roman"/>
          <w:sz w:val="28"/>
        </w:rPr>
        <w:t>На основании абсолютных пока</w:t>
      </w:r>
      <w:r>
        <w:rPr>
          <w:rFonts w:ascii="Times New Roman" w:hAnsi="Times New Roman"/>
          <w:sz w:val="28"/>
        </w:rPr>
        <w:t>зателей рабочего времени в человеко-днях исчисляются относительные показатели, характеризующие степень использов</w:t>
      </w:r>
      <w:r>
        <w:rPr>
          <w:rFonts w:ascii="Times New Roman" w:hAnsi="Times New Roman"/>
          <w:sz w:val="28"/>
        </w:rPr>
        <w:t>а</w:t>
      </w:r>
      <w:r>
        <w:rPr>
          <w:rFonts w:ascii="Times New Roman" w:hAnsi="Times New Roman"/>
          <w:sz w:val="28"/>
        </w:rPr>
        <w:t>ния того или иного фонда времени. Для этого определяется удельный вес отр</w:t>
      </w:r>
      <w:r>
        <w:rPr>
          <w:rFonts w:ascii="Times New Roman" w:hAnsi="Times New Roman"/>
          <w:sz w:val="28"/>
        </w:rPr>
        <w:t>а</w:t>
      </w:r>
      <w:r>
        <w:rPr>
          <w:rFonts w:ascii="Times New Roman" w:hAnsi="Times New Roman"/>
          <w:sz w:val="28"/>
        </w:rPr>
        <w:t>ботанного времени в соответствующем фонде рабочего времени.</w:t>
      </w:r>
    </w:p>
    <w:p w:rsidR="00000000" w:rsidRDefault="00FB33FF">
      <w:pPr>
        <w:ind w:firstLine="0"/>
        <w:jc w:val="center"/>
        <w:rPr>
          <w:rFonts w:ascii="Times New Roman" w:hAnsi="Times New Roman"/>
          <w:i/>
          <w:sz w:val="28"/>
        </w:rPr>
      </w:pPr>
      <w:r>
        <w:rPr>
          <w:rFonts w:ascii="Times New Roman" w:hAnsi="Times New Roman"/>
          <w:position w:val="-80"/>
          <w:sz w:val="28"/>
        </w:rPr>
        <w:object w:dxaOrig="9000" w:dyaOrig="1740">
          <v:shape id="_x0000_i1275" type="#_x0000_t75" style="width:450.5pt;height:87.45pt" o:ole="">
            <v:imagedata r:id="rId473" o:title=""/>
          </v:shape>
          <o:OLEObject Type="Embed" ProgID="Equation" ShapeID="_x0000_i1275" DrawAspect="Content" ObjectID="_1447852555" r:id="rId474"/>
        </w:object>
      </w:r>
    </w:p>
    <w:p w:rsidR="00000000" w:rsidRDefault="00FB33FF">
      <w:pPr>
        <w:ind w:firstLine="0"/>
        <w:jc w:val="both"/>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position w:val="-80"/>
          <w:sz w:val="28"/>
        </w:rPr>
        <w:object w:dxaOrig="9000" w:dyaOrig="1740">
          <v:shape id="_x0000_i1276" type="#_x0000_t75" style="width:450.5pt;height:87.45pt" o:ole="">
            <v:imagedata r:id="rId475" o:title=""/>
          </v:shape>
          <o:OLEObject Type="Embed" ProgID="Equation" ShapeID="_x0000_i1276" DrawAspect="Content" ObjectID="_1447852556" r:id="rId476"/>
        </w:object>
      </w:r>
    </w:p>
    <w:p w:rsidR="00000000" w:rsidRDefault="00FB33FF">
      <w:pPr>
        <w:jc w:val="both"/>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position w:val="-86"/>
          <w:sz w:val="28"/>
        </w:rPr>
        <w:object w:dxaOrig="9340" w:dyaOrig="1939">
          <v:shape id="_x0000_i1277" type="#_x0000_t75" style="width:452.55pt;height:96.7pt" o:ole="">
            <v:imagedata r:id="rId477" o:title=""/>
          </v:shape>
          <o:OLEObject Type="Embed" ProgID="Equation" ShapeID="_x0000_i1277" DrawAspect="Content" ObjectID="_1447852557" r:id="rId478"/>
        </w:object>
      </w:r>
    </w:p>
    <w:p w:rsidR="00000000" w:rsidRDefault="00FB33FF">
      <w:pPr>
        <w:spacing w:before="120"/>
        <w:jc w:val="both"/>
        <w:rPr>
          <w:rFonts w:ascii="Times New Roman" w:hAnsi="Times New Roman"/>
          <w:sz w:val="28"/>
        </w:rPr>
      </w:pPr>
      <w:r>
        <w:rPr>
          <w:rFonts w:ascii="Times New Roman" w:hAnsi="Times New Roman"/>
          <w:sz w:val="28"/>
        </w:rPr>
        <w:lastRenderedPageBreak/>
        <w:t>Коэффициент использования максимально возможного фонда рабочего времени характеризует степень фактического использования того времени, к</w:t>
      </w:r>
      <w:r>
        <w:rPr>
          <w:rFonts w:ascii="Times New Roman" w:hAnsi="Times New Roman"/>
          <w:sz w:val="28"/>
        </w:rPr>
        <w:t>о</w:t>
      </w:r>
      <w:r>
        <w:rPr>
          <w:rFonts w:ascii="Times New Roman" w:hAnsi="Times New Roman"/>
          <w:sz w:val="28"/>
        </w:rPr>
        <w:t>торое максимально могли отработать рабочие предприятия. Неис</w:t>
      </w:r>
      <w:r>
        <w:rPr>
          <w:rFonts w:ascii="Times New Roman" w:hAnsi="Times New Roman"/>
          <w:sz w:val="28"/>
        </w:rPr>
        <w:t>пользованное рабочее время на предприятии составило</w:t>
      </w:r>
      <w:r>
        <w:rPr>
          <w:rFonts w:ascii="Times New Roman" w:hAnsi="Times New Roman"/>
          <w:noProof/>
          <w:sz w:val="28"/>
        </w:rPr>
        <w:t xml:space="preserve"> 5,31 % (100</w:t>
      </w:r>
      <w:bookmarkStart w:id="767" w:name="OCRUncertain2258"/>
      <w:r>
        <w:rPr>
          <w:rFonts w:ascii="Times New Roman" w:hAnsi="Times New Roman"/>
          <w:noProof/>
          <w:sz w:val="28"/>
        </w:rPr>
        <w:t>%</w:t>
      </w:r>
      <w:bookmarkEnd w:id="767"/>
      <w:r>
        <w:rPr>
          <w:rFonts w:ascii="Times New Roman" w:hAnsi="Times New Roman"/>
          <w:noProof/>
          <w:sz w:val="28"/>
        </w:rPr>
        <w:t xml:space="preserve"> - 94,69 </w:t>
      </w:r>
      <w:bookmarkStart w:id="768" w:name="OCRUncertain2259"/>
      <w:r>
        <w:rPr>
          <w:rFonts w:ascii="Times New Roman" w:hAnsi="Times New Roman"/>
          <w:noProof/>
          <w:sz w:val="28"/>
        </w:rPr>
        <w:t>%).</w:t>
      </w:r>
      <w:bookmarkEnd w:id="768"/>
      <w:r>
        <w:rPr>
          <w:rFonts w:ascii="Times New Roman" w:hAnsi="Times New Roman"/>
          <w:sz w:val="28"/>
        </w:rPr>
        <w:t xml:space="preserve"> Это время, не отработанное по уважительным причинам (отпуска учебные и в связи с родами, дни болезни и неявок, разрешенных законом), а также потери рабочего времени (простои, неяв</w:t>
      </w:r>
      <w:r>
        <w:rPr>
          <w:rFonts w:ascii="Times New Roman" w:hAnsi="Times New Roman"/>
          <w:sz w:val="28"/>
        </w:rPr>
        <w:t>ки с разрешения администрации, прогулы).</w:t>
      </w:r>
    </w:p>
    <w:p w:rsidR="00000000" w:rsidRDefault="00FB33FF">
      <w:pPr>
        <w:jc w:val="both"/>
        <w:rPr>
          <w:rFonts w:ascii="Times New Roman" w:hAnsi="Times New Roman"/>
          <w:sz w:val="28"/>
        </w:rPr>
      </w:pPr>
      <w:r>
        <w:rPr>
          <w:rFonts w:ascii="Times New Roman" w:hAnsi="Times New Roman"/>
          <w:sz w:val="28"/>
        </w:rPr>
        <w:t>Основываясь на приведенных выше данных, рассчитаем относительные п</w:t>
      </w:r>
      <w:r>
        <w:rPr>
          <w:rFonts w:ascii="Times New Roman" w:hAnsi="Times New Roman"/>
          <w:sz w:val="28"/>
        </w:rPr>
        <w:t>о</w:t>
      </w:r>
      <w:r>
        <w:rPr>
          <w:rFonts w:ascii="Times New Roman" w:hAnsi="Times New Roman"/>
          <w:sz w:val="28"/>
        </w:rPr>
        <w:t xml:space="preserve">казатели неиспользованного рабочего времени. </w:t>
      </w:r>
    </w:p>
    <w:p w:rsidR="00000000" w:rsidRDefault="00FB33FF">
      <w:pPr>
        <w:jc w:val="both"/>
        <w:rPr>
          <w:rFonts w:ascii="Times New Roman" w:hAnsi="Times New Roman"/>
          <w:sz w:val="28"/>
        </w:rPr>
      </w:pPr>
      <w:r>
        <w:rPr>
          <w:rFonts w:ascii="Times New Roman" w:hAnsi="Times New Roman"/>
          <w:sz w:val="28"/>
        </w:rPr>
        <w:t>Удельный вес времени, не использованного по уважительным причинам, в максимально возможном фонде рабоч</w:t>
      </w:r>
      <w:r>
        <w:rPr>
          <w:rFonts w:ascii="Times New Roman" w:hAnsi="Times New Roman"/>
          <w:sz w:val="28"/>
        </w:rPr>
        <w:t>его времени представляет собой отнош</w:t>
      </w:r>
      <w:r>
        <w:rPr>
          <w:rFonts w:ascii="Times New Roman" w:hAnsi="Times New Roman"/>
          <w:sz w:val="28"/>
        </w:rPr>
        <w:t>е</w:t>
      </w:r>
      <w:r>
        <w:rPr>
          <w:rFonts w:ascii="Times New Roman" w:hAnsi="Times New Roman"/>
          <w:sz w:val="28"/>
        </w:rPr>
        <w:t>ние числа человеко-дней неявок на работу по уважительным причинам к ма</w:t>
      </w:r>
      <w:r>
        <w:rPr>
          <w:rFonts w:ascii="Times New Roman" w:hAnsi="Times New Roman"/>
          <w:sz w:val="28"/>
        </w:rPr>
        <w:t>к</w:t>
      </w:r>
      <w:r>
        <w:rPr>
          <w:rFonts w:ascii="Times New Roman" w:hAnsi="Times New Roman"/>
          <w:sz w:val="28"/>
        </w:rPr>
        <w:t>симально возможному фонду рабочего времени в человеко-днях:</w:t>
      </w:r>
    </w:p>
    <w:p w:rsidR="00000000" w:rsidRDefault="00FB33FF">
      <w:pPr>
        <w:ind w:firstLine="0"/>
        <w:jc w:val="center"/>
        <w:rPr>
          <w:rFonts w:ascii="Times New Roman" w:hAnsi="Times New Roman"/>
          <w:sz w:val="28"/>
        </w:rPr>
      </w:pPr>
      <w:r>
        <w:rPr>
          <w:rFonts w:ascii="Times New Roman" w:hAnsi="Times New Roman"/>
          <w:position w:val="-24"/>
          <w:sz w:val="28"/>
        </w:rPr>
        <w:object w:dxaOrig="5660" w:dyaOrig="660">
          <v:shape id="_x0000_i1278" type="#_x0000_t75" style="width:282.85pt;height:32.9pt" o:ole="">
            <v:imagedata r:id="rId479" o:title=""/>
          </v:shape>
          <o:OLEObject Type="Embed" ProgID="Equation" ShapeID="_x0000_i1278" DrawAspect="Content" ObjectID="_1447852558" r:id="rId480"/>
        </w:object>
      </w:r>
    </w:p>
    <w:p w:rsidR="00000000" w:rsidRDefault="00FB33FF">
      <w:pPr>
        <w:jc w:val="both"/>
        <w:rPr>
          <w:rFonts w:ascii="Times New Roman" w:hAnsi="Times New Roman"/>
          <w:sz w:val="28"/>
        </w:rPr>
      </w:pPr>
      <w:r>
        <w:rPr>
          <w:rFonts w:ascii="Times New Roman" w:hAnsi="Times New Roman"/>
          <w:sz w:val="28"/>
        </w:rPr>
        <w:t>Удельный вес потерь рабочего времени в максимально возможном его ф</w:t>
      </w:r>
      <w:r>
        <w:rPr>
          <w:rFonts w:ascii="Times New Roman" w:hAnsi="Times New Roman"/>
          <w:sz w:val="28"/>
        </w:rPr>
        <w:t>о</w:t>
      </w:r>
      <w:r>
        <w:rPr>
          <w:rFonts w:ascii="Times New Roman" w:hAnsi="Times New Roman"/>
          <w:sz w:val="28"/>
        </w:rPr>
        <w:t>н</w:t>
      </w:r>
      <w:r>
        <w:rPr>
          <w:rFonts w:ascii="Times New Roman" w:hAnsi="Times New Roman"/>
          <w:sz w:val="28"/>
        </w:rPr>
        <w:t>де равен отношению суммы числа человеко-дней целодневных простоев и н</w:t>
      </w:r>
      <w:r>
        <w:rPr>
          <w:rFonts w:ascii="Times New Roman" w:hAnsi="Times New Roman"/>
          <w:sz w:val="28"/>
        </w:rPr>
        <w:t>е</w:t>
      </w:r>
      <w:r>
        <w:rPr>
          <w:rFonts w:ascii="Times New Roman" w:hAnsi="Times New Roman"/>
          <w:sz w:val="28"/>
        </w:rPr>
        <w:t>явок по неуважительным причинам к максимально возможному фонду рабочего времени:</w:t>
      </w:r>
    </w:p>
    <w:p w:rsidR="00000000" w:rsidRDefault="00FB33FF">
      <w:pPr>
        <w:ind w:firstLine="0"/>
        <w:jc w:val="center"/>
        <w:rPr>
          <w:rFonts w:ascii="Times New Roman" w:hAnsi="Times New Roman"/>
          <w:sz w:val="28"/>
        </w:rPr>
      </w:pPr>
      <w:r>
        <w:rPr>
          <w:rFonts w:ascii="Times New Roman" w:hAnsi="Times New Roman"/>
          <w:position w:val="-24"/>
          <w:sz w:val="28"/>
        </w:rPr>
        <w:object w:dxaOrig="5179" w:dyaOrig="660">
          <v:shape id="_x0000_i1279" type="#_x0000_t75" style="width:259.2pt;height:32.9pt" o:ole="">
            <v:imagedata r:id="rId481" o:title=""/>
          </v:shape>
          <o:OLEObject Type="Embed" ProgID="Equation" ShapeID="_x0000_i1279" DrawAspect="Content" ObjectID="_1447852559" r:id="rId482"/>
        </w:object>
      </w:r>
    </w:p>
    <w:p w:rsidR="00000000" w:rsidRDefault="00FB33FF">
      <w:pPr>
        <w:jc w:val="both"/>
        <w:rPr>
          <w:rFonts w:ascii="Times New Roman" w:hAnsi="Times New Roman"/>
          <w:noProof/>
          <w:sz w:val="28"/>
        </w:rPr>
      </w:pPr>
      <w:r>
        <w:rPr>
          <w:rFonts w:ascii="Times New Roman" w:hAnsi="Times New Roman"/>
          <w:sz w:val="28"/>
        </w:rPr>
        <w:t>Таким образом, максимально возможный фонд рабочего времени в ра</w:t>
      </w:r>
      <w:r>
        <w:rPr>
          <w:rFonts w:ascii="Times New Roman" w:hAnsi="Times New Roman"/>
          <w:sz w:val="28"/>
        </w:rPr>
        <w:t>с</w:t>
      </w:r>
      <w:r>
        <w:rPr>
          <w:rFonts w:ascii="Times New Roman" w:hAnsi="Times New Roman"/>
          <w:sz w:val="28"/>
        </w:rPr>
        <w:t>сматриваемом прим</w:t>
      </w:r>
      <w:r>
        <w:rPr>
          <w:rFonts w:ascii="Times New Roman" w:hAnsi="Times New Roman"/>
          <w:sz w:val="28"/>
        </w:rPr>
        <w:t>ере распределяется следующим образом,</w:t>
      </w:r>
      <w:r>
        <w:rPr>
          <w:rFonts w:ascii="Times New Roman" w:hAnsi="Times New Roman"/>
          <w:noProof/>
          <w:sz w:val="28"/>
        </w:rPr>
        <w:t xml:space="preserve"> </w:t>
      </w:r>
      <w:bookmarkStart w:id="769" w:name="OCRUncertain2269"/>
      <w:r>
        <w:rPr>
          <w:rFonts w:ascii="Times New Roman" w:hAnsi="Times New Roman"/>
          <w:noProof/>
          <w:sz w:val="28"/>
        </w:rPr>
        <w:t>(%):</w:t>
      </w:r>
      <w:bookmarkEnd w:id="769"/>
    </w:p>
    <w:tbl>
      <w:tblPr>
        <w:tblW w:w="0" w:type="auto"/>
        <w:tblInd w:w="70" w:type="dxa"/>
        <w:tblLayout w:type="fixed"/>
        <w:tblCellMar>
          <w:left w:w="70" w:type="dxa"/>
          <w:right w:w="70" w:type="dxa"/>
        </w:tblCellMar>
        <w:tblLook w:val="0000" w:firstRow="0" w:lastRow="0" w:firstColumn="0" w:lastColumn="0" w:noHBand="0" w:noVBand="0"/>
      </w:tblPr>
      <w:tblGrid>
        <w:gridCol w:w="6521"/>
        <w:gridCol w:w="2551"/>
      </w:tblGrid>
      <w:tr w:rsidR="00000000">
        <w:tblPrEx>
          <w:tblCellMar>
            <w:top w:w="0" w:type="dxa"/>
            <w:bottom w:w="0" w:type="dxa"/>
          </w:tblCellMar>
        </w:tblPrEx>
        <w:tc>
          <w:tcPr>
            <w:tcW w:w="6521" w:type="dxa"/>
          </w:tcPr>
          <w:p w:rsidR="00000000" w:rsidRDefault="00FB33FF">
            <w:pPr>
              <w:ind w:firstLine="0"/>
              <w:jc w:val="both"/>
              <w:rPr>
                <w:rFonts w:ascii="Times New Roman" w:hAnsi="Times New Roman"/>
                <w:noProof/>
                <w:sz w:val="28"/>
              </w:rPr>
            </w:pPr>
            <w:r>
              <w:rPr>
                <w:rFonts w:ascii="Times New Roman" w:hAnsi="Times New Roman"/>
                <w:noProof/>
                <w:sz w:val="28"/>
              </w:rPr>
              <w:t>Отработаное время</w:t>
            </w:r>
          </w:p>
        </w:tc>
        <w:tc>
          <w:tcPr>
            <w:tcW w:w="2551" w:type="dxa"/>
          </w:tcPr>
          <w:p w:rsidR="00000000" w:rsidRDefault="00FB33FF">
            <w:pPr>
              <w:ind w:firstLine="0"/>
              <w:jc w:val="both"/>
              <w:rPr>
                <w:rFonts w:ascii="Times New Roman" w:hAnsi="Times New Roman"/>
                <w:noProof/>
                <w:sz w:val="28"/>
              </w:rPr>
            </w:pPr>
            <w:r>
              <w:rPr>
                <w:rFonts w:ascii="Times New Roman" w:hAnsi="Times New Roman"/>
                <w:noProof/>
                <w:sz w:val="28"/>
              </w:rPr>
              <w:t>94,69</w:t>
            </w:r>
          </w:p>
        </w:tc>
      </w:tr>
      <w:tr w:rsidR="00000000">
        <w:tblPrEx>
          <w:tblCellMar>
            <w:top w:w="0" w:type="dxa"/>
            <w:bottom w:w="0" w:type="dxa"/>
          </w:tblCellMar>
        </w:tblPrEx>
        <w:tc>
          <w:tcPr>
            <w:tcW w:w="6521" w:type="dxa"/>
          </w:tcPr>
          <w:p w:rsidR="00000000" w:rsidRDefault="00FB33FF">
            <w:pPr>
              <w:ind w:firstLine="0"/>
              <w:jc w:val="both"/>
              <w:rPr>
                <w:rFonts w:ascii="Times New Roman" w:hAnsi="Times New Roman"/>
                <w:noProof/>
                <w:sz w:val="28"/>
              </w:rPr>
            </w:pPr>
            <w:r>
              <w:rPr>
                <w:rFonts w:ascii="Times New Roman" w:hAnsi="Times New Roman"/>
                <w:noProof/>
                <w:sz w:val="28"/>
              </w:rPr>
              <w:t>Время не использованное</w:t>
            </w:r>
          </w:p>
        </w:tc>
        <w:tc>
          <w:tcPr>
            <w:tcW w:w="2551" w:type="dxa"/>
          </w:tcPr>
          <w:p w:rsidR="00000000" w:rsidRDefault="00FB33FF">
            <w:pPr>
              <w:ind w:firstLine="0"/>
              <w:jc w:val="both"/>
              <w:rPr>
                <w:rFonts w:ascii="Times New Roman" w:hAnsi="Times New Roman"/>
                <w:noProof/>
                <w:sz w:val="28"/>
              </w:rPr>
            </w:pPr>
          </w:p>
        </w:tc>
      </w:tr>
      <w:tr w:rsidR="00000000">
        <w:tblPrEx>
          <w:tblCellMar>
            <w:top w:w="0" w:type="dxa"/>
            <w:bottom w:w="0" w:type="dxa"/>
          </w:tblCellMar>
        </w:tblPrEx>
        <w:tc>
          <w:tcPr>
            <w:tcW w:w="6521" w:type="dxa"/>
          </w:tcPr>
          <w:p w:rsidR="00000000" w:rsidRDefault="00FB33FF">
            <w:pPr>
              <w:ind w:firstLine="0"/>
              <w:jc w:val="both"/>
              <w:rPr>
                <w:rFonts w:ascii="Times New Roman" w:hAnsi="Times New Roman"/>
                <w:noProof/>
                <w:sz w:val="28"/>
              </w:rPr>
            </w:pPr>
            <w:r>
              <w:rPr>
                <w:rFonts w:ascii="Times New Roman" w:hAnsi="Times New Roman"/>
                <w:noProof/>
                <w:sz w:val="28"/>
              </w:rPr>
              <w:t>по уважительным причинам</w:t>
            </w:r>
          </w:p>
        </w:tc>
        <w:tc>
          <w:tcPr>
            <w:tcW w:w="2551" w:type="dxa"/>
          </w:tcPr>
          <w:p w:rsidR="00000000" w:rsidRDefault="00FB33FF">
            <w:pPr>
              <w:ind w:firstLine="0"/>
              <w:jc w:val="both"/>
              <w:rPr>
                <w:rFonts w:ascii="Times New Roman" w:hAnsi="Times New Roman"/>
                <w:noProof/>
                <w:sz w:val="28"/>
              </w:rPr>
            </w:pPr>
            <w:r>
              <w:rPr>
                <w:rFonts w:ascii="Times New Roman" w:hAnsi="Times New Roman"/>
                <w:noProof/>
                <w:sz w:val="28"/>
              </w:rPr>
              <w:t>5,00</w:t>
            </w:r>
          </w:p>
        </w:tc>
      </w:tr>
      <w:tr w:rsidR="00000000">
        <w:tblPrEx>
          <w:tblCellMar>
            <w:top w:w="0" w:type="dxa"/>
            <w:bottom w:w="0" w:type="dxa"/>
          </w:tblCellMar>
        </w:tblPrEx>
        <w:tc>
          <w:tcPr>
            <w:tcW w:w="6521" w:type="dxa"/>
          </w:tcPr>
          <w:p w:rsidR="00000000" w:rsidRDefault="00FB33FF">
            <w:pPr>
              <w:ind w:firstLine="0"/>
              <w:jc w:val="both"/>
              <w:rPr>
                <w:rFonts w:ascii="Times New Roman" w:hAnsi="Times New Roman"/>
                <w:noProof/>
                <w:sz w:val="28"/>
              </w:rPr>
            </w:pPr>
            <w:r>
              <w:rPr>
                <w:rFonts w:ascii="Times New Roman" w:hAnsi="Times New Roman"/>
                <w:noProof/>
                <w:sz w:val="28"/>
              </w:rPr>
              <w:t>Потери рабочего времени</w:t>
            </w:r>
          </w:p>
        </w:tc>
        <w:tc>
          <w:tcPr>
            <w:tcW w:w="2551" w:type="dxa"/>
          </w:tcPr>
          <w:p w:rsidR="00000000" w:rsidRDefault="00FB33FF">
            <w:pPr>
              <w:ind w:firstLine="0"/>
              <w:jc w:val="both"/>
              <w:rPr>
                <w:rFonts w:ascii="Times New Roman" w:hAnsi="Times New Roman"/>
                <w:noProof/>
                <w:sz w:val="28"/>
              </w:rPr>
            </w:pPr>
            <w:r>
              <w:rPr>
                <w:rFonts w:ascii="Times New Roman" w:hAnsi="Times New Roman"/>
                <w:noProof/>
                <w:sz w:val="28"/>
              </w:rPr>
              <w:t>0,31</w:t>
            </w:r>
          </w:p>
        </w:tc>
      </w:tr>
      <w:tr w:rsidR="00000000">
        <w:tblPrEx>
          <w:tblCellMar>
            <w:top w:w="0" w:type="dxa"/>
            <w:bottom w:w="0" w:type="dxa"/>
          </w:tblCellMar>
        </w:tblPrEx>
        <w:tc>
          <w:tcPr>
            <w:tcW w:w="6521" w:type="dxa"/>
            <w:tcBorders>
              <w:top w:val="single" w:sz="6" w:space="0" w:color="auto"/>
            </w:tcBorders>
          </w:tcPr>
          <w:p w:rsidR="00000000" w:rsidRDefault="00FB33FF">
            <w:pPr>
              <w:ind w:firstLine="0"/>
              <w:jc w:val="both"/>
              <w:rPr>
                <w:rFonts w:ascii="Times New Roman" w:hAnsi="Times New Roman"/>
                <w:noProof/>
                <w:sz w:val="28"/>
              </w:rPr>
            </w:pPr>
            <w:r>
              <w:rPr>
                <w:rFonts w:ascii="Times New Roman" w:hAnsi="Times New Roman"/>
                <w:noProof/>
                <w:sz w:val="28"/>
              </w:rPr>
              <w:t>Максимально вазможный фонд рабочего времени</w:t>
            </w:r>
          </w:p>
        </w:tc>
        <w:tc>
          <w:tcPr>
            <w:tcW w:w="2551" w:type="dxa"/>
            <w:tcBorders>
              <w:top w:val="single" w:sz="6" w:space="0" w:color="auto"/>
            </w:tcBorders>
          </w:tcPr>
          <w:p w:rsidR="00000000" w:rsidRDefault="00FB33FF">
            <w:pPr>
              <w:ind w:firstLine="0"/>
              <w:jc w:val="both"/>
              <w:rPr>
                <w:rFonts w:ascii="Times New Roman" w:hAnsi="Times New Roman"/>
                <w:noProof/>
                <w:sz w:val="28"/>
              </w:rPr>
            </w:pPr>
            <w:r>
              <w:rPr>
                <w:rFonts w:ascii="Times New Roman" w:hAnsi="Times New Roman"/>
                <w:noProof/>
                <w:sz w:val="28"/>
              </w:rPr>
              <w:t>100,00</w:t>
            </w:r>
          </w:p>
        </w:tc>
      </w:tr>
    </w:tbl>
    <w:p w:rsidR="00000000" w:rsidRDefault="00FB33FF">
      <w:pPr>
        <w:spacing w:before="120"/>
        <w:jc w:val="both"/>
        <w:rPr>
          <w:rFonts w:ascii="Times New Roman" w:hAnsi="Times New Roman"/>
          <w:sz w:val="28"/>
        </w:rPr>
      </w:pPr>
      <w:r>
        <w:rPr>
          <w:rFonts w:ascii="Times New Roman" w:hAnsi="Times New Roman"/>
          <w:sz w:val="28"/>
        </w:rPr>
        <w:t xml:space="preserve">Можно определить также средние показатели. </w:t>
      </w:r>
      <w:r>
        <w:rPr>
          <w:rFonts w:ascii="Times New Roman" w:hAnsi="Times New Roman"/>
          <w:i/>
          <w:sz w:val="28"/>
        </w:rPr>
        <w:t>Средня</w:t>
      </w:r>
      <w:r>
        <w:rPr>
          <w:rFonts w:ascii="Times New Roman" w:hAnsi="Times New Roman"/>
          <w:i/>
          <w:sz w:val="28"/>
        </w:rPr>
        <w:t>я продолжител</w:t>
      </w:r>
      <w:r>
        <w:rPr>
          <w:rFonts w:ascii="Times New Roman" w:hAnsi="Times New Roman"/>
          <w:i/>
          <w:sz w:val="28"/>
        </w:rPr>
        <w:t>ь</w:t>
      </w:r>
      <w:r>
        <w:rPr>
          <w:rFonts w:ascii="Times New Roman" w:hAnsi="Times New Roman"/>
          <w:i/>
          <w:sz w:val="28"/>
        </w:rPr>
        <w:t>ность рабочего периода</w:t>
      </w:r>
      <w:r>
        <w:rPr>
          <w:rFonts w:ascii="Times New Roman" w:hAnsi="Times New Roman"/>
          <w:sz w:val="28"/>
        </w:rPr>
        <w:t xml:space="preserve"> (в нашем примере</w:t>
      </w:r>
      <w:r>
        <w:rPr>
          <w:rFonts w:ascii="Times New Roman" w:hAnsi="Times New Roman"/>
          <w:noProof/>
          <w:sz w:val="28"/>
        </w:rPr>
        <w:t xml:space="preserve"> -</w:t>
      </w:r>
      <w:r>
        <w:rPr>
          <w:rFonts w:ascii="Times New Roman" w:hAnsi="Times New Roman"/>
          <w:sz w:val="28"/>
        </w:rPr>
        <w:t xml:space="preserve"> года) показывает среднее число дней, отработанных одним рабочим за тот или иной период. Рассчитывается этот показатель как отношение числа отработанных человеко-дней в течение изучаемого периода к </w:t>
      </w:r>
      <w:bookmarkStart w:id="770" w:name="OCRUncertain2270"/>
      <w:r>
        <w:rPr>
          <w:rFonts w:ascii="Times New Roman" w:hAnsi="Times New Roman"/>
          <w:sz w:val="28"/>
        </w:rPr>
        <w:t>сре</w:t>
      </w:r>
      <w:r>
        <w:rPr>
          <w:rFonts w:ascii="Times New Roman" w:hAnsi="Times New Roman"/>
          <w:sz w:val="28"/>
        </w:rPr>
        <w:t>днесписочной</w:t>
      </w:r>
      <w:bookmarkEnd w:id="770"/>
      <w:r>
        <w:rPr>
          <w:rFonts w:ascii="Times New Roman" w:hAnsi="Times New Roman"/>
          <w:sz w:val="28"/>
        </w:rPr>
        <w:t xml:space="preserve"> численности рабочих за данный период. В нашем примере средняя фактическая продолжительность рабочего года с</w:t>
      </w:r>
      <w:r>
        <w:rPr>
          <w:rFonts w:ascii="Times New Roman" w:hAnsi="Times New Roman"/>
          <w:sz w:val="28"/>
        </w:rPr>
        <w:t>о</w:t>
      </w:r>
      <w:r>
        <w:rPr>
          <w:rFonts w:ascii="Times New Roman" w:hAnsi="Times New Roman"/>
          <w:sz w:val="28"/>
        </w:rPr>
        <w:t>ставляет</w:t>
      </w:r>
    </w:p>
    <w:p w:rsidR="00000000" w:rsidRDefault="00FB33FF">
      <w:pPr>
        <w:ind w:firstLine="0"/>
        <w:jc w:val="center"/>
        <w:rPr>
          <w:rFonts w:ascii="Times New Roman" w:hAnsi="Times New Roman"/>
          <w:i/>
          <w:sz w:val="28"/>
        </w:rPr>
      </w:pPr>
      <w:r>
        <w:rPr>
          <w:rFonts w:ascii="Times New Roman" w:hAnsi="Times New Roman"/>
          <w:position w:val="-24"/>
          <w:sz w:val="28"/>
        </w:rPr>
        <w:object w:dxaOrig="2420" w:dyaOrig="660">
          <v:shape id="_x0000_i1280" type="#_x0000_t75" style="width:121.35pt;height:32.9pt" o:ole="">
            <v:imagedata r:id="rId483" o:title=""/>
          </v:shape>
          <o:OLEObject Type="Embed" ProgID="Equation" ShapeID="_x0000_i1280" DrawAspect="Content" ObjectID="_1447852560" r:id="rId484"/>
        </w:object>
      </w:r>
    </w:p>
    <w:p w:rsidR="00000000" w:rsidRDefault="00FB33FF">
      <w:pPr>
        <w:jc w:val="both"/>
        <w:rPr>
          <w:rFonts w:ascii="Times New Roman" w:hAnsi="Times New Roman"/>
          <w:sz w:val="28"/>
        </w:rPr>
      </w:pPr>
      <w:r>
        <w:rPr>
          <w:rFonts w:ascii="Times New Roman" w:hAnsi="Times New Roman"/>
          <w:i/>
          <w:sz w:val="28"/>
        </w:rPr>
        <w:t>Число дней неявок по всем причинам в среднем на одного рабочего</w:t>
      </w:r>
      <w:r>
        <w:rPr>
          <w:rFonts w:ascii="Times New Roman" w:hAnsi="Times New Roman"/>
          <w:sz w:val="28"/>
        </w:rPr>
        <w:t xml:space="preserve"> опред</w:t>
      </w:r>
      <w:r>
        <w:rPr>
          <w:rFonts w:ascii="Times New Roman" w:hAnsi="Times New Roman"/>
          <w:sz w:val="28"/>
        </w:rPr>
        <w:t>е</w:t>
      </w:r>
      <w:r>
        <w:rPr>
          <w:rFonts w:ascii="Times New Roman" w:hAnsi="Times New Roman"/>
          <w:sz w:val="28"/>
        </w:rPr>
        <w:t>ляется делением общего числа челов</w:t>
      </w:r>
      <w:r>
        <w:rPr>
          <w:rFonts w:ascii="Times New Roman" w:hAnsi="Times New Roman"/>
          <w:sz w:val="28"/>
        </w:rPr>
        <w:t>еко-дней неявок, включая праздничные и выходные дни, на средне-списочную численность рабочих. В среднем на одного рабочего в нашем примере в течение года приходится неявок на работу</w:t>
      </w:r>
    </w:p>
    <w:p w:rsidR="00000000" w:rsidRDefault="00FB33FF">
      <w:pPr>
        <w:ind w:firstLine="0"/>
        <w:jc w:val="center"/>
        <w:rPr>
          <w:rFonts w:ascii="Times New Roman" w:hAnsi="Times New Roman"/>
          <w:i/>
          <w:sz w:val="28"/>
        </w:rPr>
      </w:pPr>
      <w:r>
        <w:rPr>
          <w:rFonts w:ascii="Times New Roman" w:hAnsi="Times New Roman"/>
          <w:position w:val="-24"/>
          <w:sz w:val="28"/>
        </w:rPr>
        <w:object w:dxaOrig="4959" w:dyaOrig="660">
          <v:shape id="_x0000_i1281" type="#_x0000_t75" style="width:247.9pt;height:32.9pt" o:ole="">
            <v:imagedata r:id="rId485" o:title=""/>
          </v:shape>
          <o:OLEObject Type="Embed" ProgID="Equation" ShapeID="_x0000_i1281" DrawAspect="Content" ObjectID="_1447852561" r:id="rId486"/>
        </w:object>
      </w:r>
    </w:p>
    <w:p w:rsidR="00000000" w:rsidRDefault="00FB33FF">
      <w:pPr>
        <w:jc w:val="both"/>
        <w:rPr>
          <w:rFonts w:ascii="Times New Roman" w:hAnsi="Times New Roman"/>
          <w:sz w:val="28"/>
        </w:rPr>
      </w:pPr>
      <w:r>
        <w:rPr>
          <w:rFonts w:ascii="Times New Roman" w:hAnsi="Times New Roman"/>
          <w:i/>
          <w:sz w:val="28"/>
        </w:rPr>
        <w:t>Число целодневных простоев в среднем на одного рабоч</w:t>
      </w:r>
      <w:r>
        <w:rPr>
          <w:rFonts w:ascii="Times New Roman" w:hAnsi="Times New Roman"/>
          <w:i/>
          <w:sz w:val="28"/>
        </w:rPr>
        <w:t xml:space="preserve">его </w:t>
      </w:r>
      <w:r>
        <w:rPr>
          <w:rFonts w:ascii="Times New Roman" w:hAnsi="Times New Roman"/>
          <w:sz w:val="28"/>
        </w:rPr>
        <w:t>находится дел</w:t>
      </w:r>
      <w:r>
        <w:rPr>
          <w:rFonts w:ascii="Times New Roman" w:hAnsi="Times New Roman"/>
          <w:sz w:val="28"/>
        </w:rPr>
        <w:t>е</w:t>
      </w:r>
      <w:r>
        <w:rPr>
          <w:rFonts w:ascii="Times New Roman" w:hAnsi="Times New Roman"/>
          <w:sz w:val="28"/>
        </w:rPr>
        <w:t xml:space="preserve">нием числа человеко-дней целодневных простоев на </w:t>
      </w:r>
      <w:bookmarkStart w:id="771" w:name="OCRUncertain2273"/>
      <w:r>
        <w:rPr>
          <w:rFonts w:ascii="Times New Roman" w:hAnsi="Times New Roman"/>
          <w:sz w:val="28"/>
        </w:rPr>
        <w:t>среднесписочную</w:t>
      </w:r>
      <w:bookmarkEnd w:id="771"/>
      <w:r>
        <w:rPr>
          <w:rFonts w:ascii="Times New Roman" w:hAnsi="Times New Roman"/>
          <w:sz w:val="28"/>
        </w:rPr>
        <w:t xml:space="preserve"> числе</w:t>
      </w:r>
      <w:r>
        <w:rPr>
          <w:rFonts w:ascii="Times New Roman" w:hAnsi="Times New Roman"/>
          <w:sz w:val="28"/>
        </w:rPr>
        <w:t>н</w:t>
      </w:r>
      <w:r>
        <w:rPr>
          <w:rFonts w:ascii="Times New Roman" w:hAnsi="Times New Roman"/>
          <w:sz w:val="28"/>
        </w:rPr>
        <w:t>ность рабочих. В нашем примере в среднем на одного рабочего приходится ц</w:t>
      </w:r>
      <w:r>
        <w:rPr>
          <w:rFonts w:ascii="Times New Roman" w:hAnsi="Times New Roman"/>
          <w:sz w:val="28"/>
        </w:rPr>
        <w:t>е</w:t>
      </w:r>
      <w:r>
        <w:rPr>
          <w:rFonts w:ascii="Times New Roman" w:hAnsi="Times New Roman"/>
          <w:sz w:val="28"/>
        </w:rPr>
        <w:t xml:space="preserve">лодневных простоев </w:t>
      </w:r>
      <w:r>
        <w:rPr>
          <w:rFonts w:ascii="Times New Roman" w:hAnsi="Times New Roman"/>
          <w:noProof/>
          <w:sz w:val="28"/>
        </w:rPr>
        <w:t xml:space="preserve">10 </w:t>
      </w:r>
      <w:bookmarkStart w:id="772" w:name="OCRUncertain2274"/>
      <w:r>
        <w:rPr>
          <w:rFonts w:ascii="Times New Roman" w:hAnsi="Times New Roman"/>
          <w:noProof/>
          <w:sz w:val="28"/>
        </w:rPr>
        <w:t>:</w:t>
      </w:r>
      <w:bookmarkEnd w:id="772"/>
      <w:r>
        <w:rPr>
          <w:rFonts w:ascii="Times New Roman" w:hAnsi="Times New Roman"/>
          <w:noProof/>
          <w:sz w:val="28"/>
        </w:rPr>
        <w:t xml:space="preserve"> 500 </w:t>
      </w:r>
      <w:bookmarkStart w:id="773" w:name="OCRUncertain2275"/>
      <w:r>
        <w:rPr>
          <w:rFonts w:ascii="Times New Roman" w:hAnsi="Times New Roman"/>
          <w:noProof/>
          <w:sz w:val="28"/>
        </w:rPr>
        <w:t>=</w:t>
      </w:r>
      <w:bookmarkEnd w:id="773"/>
      <w:r>
        <w:rPr>
          <w:rFonts w:ascii="Times New Roman" w:hAnsi="Times New Roman"/>
          <w:noProof/>
          <w:sz w:val="28"/>
        </w:rPr>
        <w:t xml:space="preserve"> 0,02</w:t>
      </w:r>
      <w:r>
        <w:rPr>
          <w:rFonts w:ascii="Times New Roman" w:hAnsi="Times New Roman"/>
          <w:sz w:val="28"/>
        </w:rPr>
        <w:t xml:space="preserve"> дня.</w:t>
      </w:r>
    </w:p>
    <w:p w:rsidR="00000000" w:rsidRDefault="00FB33FF">
      <w:pPr>
        <w:jc w:val="both"/>
        <w:rPr>
          <w:rFonts w:ascii="Times New Roman" w:hAnsi="Times New Roman"/>
          <w:noProof/>
          <w:sz w:val="28"/>
        </w:rPr>
      </w:pPr>
      <w:r>
        <w:rPr>
          <w:rFonts w:ascii="Times New Roman" w:hAnsi="Times New Roman"/>
          <w:sz w:val="28"/>
        </w:rPr>
        <w:t xml:space="preserve">Итак, сумма всех средних показателей за год в расчете </w:t>
      </w:r>
      <w:r>
        <w:rPr>
          <w:rFonts w:ascii="Times New Roman" w:hAnsi="Times New Roman"/>
          <w:sz w:val="28"/>
        </w:rPr>
        <w:t>на одного рабочего составляет</w:t>
      </w:r>
      <w:r>
        <w:rPr>
          <w:rFonts w:ascii="Times New Roman" w:hAnsi="Times New Roman"/>
          <w:noProof/>
          <w:sz w:val="28"/>
        </w:rPr>
        <w:t xml:space="preserve"> 221,58</w:t>
      </w:r>
      <w:bookmarkStart w:id="774" w:name="OCRUncertain2276"/>
      <w:r>
        <w:rPr>
          <w:rFonts w:ascii="Times New Roman" w:hAnsi="Times New Roman"/>
          <w:noProof/>
          <w:sz w:val="28"/>
        </w:rPr>
        <w:t>+</w:t>
      </w:r>
      <w:bookmarkEnd w:id="774"/>
      <w:r>
        <w:rPr>
          <w:rFonts w:ascii="Times New Roman" w:hAnsi="Times New Roman"/>
          <w:noProof/>
          <w:sz w:val="28"/>
        </w:rPr>
        <w:t>143,40</w:t>
      </w:r>
      <w:bookmarkStart w:id="775" w:name="OCRUncertain2277"/>
      <w:r>
        <w:rPr>
          <w:rFonts w:ascii="Times New Roman" w:hAnsi="Times New Roman"/>
          <w:noProof/>
          <w:sz w:val="28"/>
        </w:rPr>
        <w:t>+</w:t>
      </w:r>
      <w:bookmarkEnd w:id="775"/>
      <w:r>
        <w:rPr>
          <w:rFonts w:ascii="Times New Roman" w:hAnsi="Times New Roman"/>
          <w:noProof/>
          <w:sz w:val="28"/>
        </w:rPr>
        <w:t>0,02</w:t>
      </w:r>
      <w:bookmarkStart w:id="776" w:name="OCRUncertain2278"/>
      <w:r>
        <w:rPr>
          <w:rFonts w:ascii="Times New Roman" w:hAnsi="Times New Roman"/>
          <w:noProof/>
          <w:sz w:val="28"/>
        </w:rPr>
        <w:t>=</w:t>
      </w:r>
      <w:bookmarkEnd w:id="776"/>
      <w:r>
        <w:rPr>
          <w:rFonts w:ascii="Times New Roman" w:hAnsi="Times New Roman"/>
          <w:noProof/>
          <w:sz w:val="28"/>
        </w:rPr>
        <w:t>365</w:t>
      </w:r>
      <w:r>
        <w:rPr>
          <w:rFonts w:ascii="Times New Roman" w:hAnsi="Times New Roman"/>
          <w:sz w:val="28"/>
        </w:rPr>
        <w:t xml:space="preserve"> дней, или соответственно</w:t>
      </w:r>
      <w:bookmarkStart w:id="777" w:name="OCRUncertain2279"/>
      <w:r>
        <w:rPr>
          <w:rFonts w:ascii="Times New Roman" w:hAnsi="Times New Roman"/>
          <w:noProof/>
          <w:sz w:val="28"/>
        </w:rPr>
        <w:t xml:space="preserve"> 60,71+</w:t>
      </w:r>
      <w:bookmarkStart w:id="778" w:name="OCRUncertain2280"/>
      <w:bookmarkEnd w:id="777"/>
      <w:r>
        <w:rPr>
          <w:rFonts w:ascii="Times New Roman" w:hAnsi="Times New Roman"/>
          <w:noProof/>
          <w:sz w:val="28"/>
        </w:rPr>
        <w:t>39,29+</w:t>
      </w:r>
      <w:bookmarkStart w:id="779" w:name="OCRUncertain2281"/>
      <w:bookmarkEnd w:id="778"/>
      <w:r>
        <w:rPr>
          <w:rFonts w:ascii="Times New Roman" w:hAnsi="Times New Roman"/>
          <w:noProof/>
          <w:sz w:val="28"/>
        </w:rPr>
        <w:t>0,001=</w:t>
      </w:r>
      <w:bookmarkEnd w:id="779"/>
      <w:r>
        <w:rPr>
          <w:rFonts w:ascii="Times New Roman" w:hAnsi="Times New Roman"/>
          <w:noProof/>
          <w:sz w:val="28"/>
        </w:rPr>
        <w:t xml:space="preserve">100 </w:t>
      </w:r>
      <w:bookmarkStart w:id="780" w:name="OCRUncertain2282"/>
      <w:r>
        <w:rPr>
          <w:rFonts w:ascii="Times New Roman" w:hAnsi="Times New Roman"/>
          <w:noProof/>
          <w:sz w:val="28"/>
        </w:rPr>
        <w:t>%.</w:t>
      </w:r>
      <w:bookmarkEnd w:id="780"/>
    </w:p>
    <w:p w:rsidR="00000000" w:rsidRDefault="00FB33FF">
      <w:pPr>
        <w:jc w:val="both"/>
        <w:rPr>
          <w:rFonts w:ascii="Times New Roman" w:hAnsi="Times New Roman"/>
          <w:sz w:val="28"/>
        </w:rPr>
      </w:pPr>
      <w:r>
        <w:rPr>
          <w:rFonts w:ascii="Times New Roman" w:hAnsi="Times New Roman"/>
          <w:sz w:val="28"/>
        </w:rPr>
        <w:t xml:space="preserve">Степень использования рабочего периода отражает </w:t>
      </w:r>
      <w:r>
        <w:rPr>
          <w:rFonts w:ascii="Times New Roman" w:hAnsi="Times New Roman"/>
          <w:i/>
          <w:sz w:val="28"/>
        </w:rPr>
        <w:t>коэффициент использ</w:t>
      </w:r>
      <w:r>
        <w:rPr>
          <w:rFonts w:ascii="Times New Roman" w:hAnsi="Times New Roman"/>
          <w:i/>
          <w:sz w:val="28"/>
        </w:rPr>
        <w:t>о</w:t>
      </w:r>
      <w:r>
        <w:rPr>
          <w:rFonts w:ascii="Times New Roman" w:hAnsi="Times New Roman"/>
          <w:i/>
          <w:sz w:val="28"/>
        </w:rPr>
        <w:t>вания рабочего периода</w:t>
      </w:r>
      <w:r>
        <w:rPr>
          <w:rFonts w:ascii="Times New Roman" w:hAnsi="Times New Roman"/>
          <w:sz w:val="28"/>
        </w:rPr>
        <w:t xml:space="preserve"> </w:t>
      </w:r>
      <w:bookmarkStart w:id="781" w:name="OCRUncertain2283"/>
      <w:r>
        <w:rPr>
          <w:rFonts w:ascii="Times New Roman" w:hAnsi="Times New Roman"/>
          <w:sz w:val="28"/>
        </w:rPr>
        <w:t>(К</w:t>
      </w:r>
      <w:bookmarkEnd w:id="781"/>
      <w:r>
        <w:rPr>
          <w:rFonts w:ascii="Times New Roman" w:hAnsi="Times New Roman"/>
          <w:sz w:val="28"/>
          <w:vertAlign w:val="subscript"/>
        </w:rPr>
        <w:t>и.р.п</w:t>
      </w:r>
      <w:r>
        <w:rPr>
          <w:rFonts w:ascii="Times New Roman" w:hAnsi="Times New Roman"/>
          <w:sz w:val="28"/>
        </w:rPr>
        <w:t>). Он исчисляется следующим образом:</w:t>
      </w:r>
    </w:p>
    <w:p w:rsidR="00000000" w:rsidRDefault="00FB33FF">
      <w:pPr>
        <w:jc w:val="both"/>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position w:val="-52"/>
          <w:sz w:val="28"/>
        </w:rPr>
        <w:object w:dxaOrig="6460" w:dyaOrig="1160">
          <v:shape id="_x0000_i1282" type="#_x0000_t75" style="width:322.95pt;height:57.6pt" o:ole="">
            <v:imagedata r:id="rId487" o:title=""/>
          </v:shape>
          <o:OLEObject Type="Embed" ProgID="Equation" ShapeID="_x0000_i1282" DrawAspect="Content" ObjectID="_1447852562" r:id="rId488"/>
        </w:objec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Фактическая продолжительность рабочего года, как было рассчитано, с</w:t>
      </w:r>
      <w:r>
        <w:rPr>
          <w:rFonts w:ascii="Times New Roman" w:hAnsi="Times New Roman"/>
          <w:sz w:val="28"/>
        </w:rPr>
        <w:t>о</w:t>
      </w:r>
      <w:r>
        <w:rPr>
          <w:rFonts w:ascii="Times New Roman" w:hAnsi="Times New Roman"/>
          <w:sz w:val="28"/>
        </w:rPr>
        <w:t>ставляет</w:t>
      </w:r>
      <w:r>
        <w:rPr>
          <w:rFonts w:ascii="Times New Roman" w:hAnsi="Times New Roman"/>
          <w:noProof/>
          <w:sz w:val="28"/>
        </w:rPr>
        <w:t xml:space="preserve"> 221,58</w:t>
      </w:r>
      <w:r>
        <w:rPr>
          <w:rFonts w:ascii="Times New Roman" w:hAnsi="Times New Roman"/>
          <w:sz w:val="28"/>
        </w:rPr>
        <w:t xml:space="preserve"> дня, а максимально возможная продолжительность рабочего года определяется как отношение максимально возможного фонда рабочего времени к средне-списочной численности р</w:t>
      </w:r>
      <w:r>
        <w:rPr>
          <w:rFonts w:ascii="Times New Roman" w:hAnsi="Times New Roman"/>
          <w:sz w:val="28"/>
        </w:rPr>
        <w:t>абочих:</w:t>
      </w:r>
    </w:p>
    <w:p w:rsidR="00000000" w:rsidRDefault="00FB33FF">
      <w:pPr>
        <w:ind w:firstLine="0"/>
        <w:jc w:val="center"/>
        <w:rPr>
          <w:rFonts w:ascii="Times New Roman" w:hAnsi="Times New Roman"/>
          <w:sz w:val="28"/>
        </w:rPr>
      </w:pPr>
      <w:r>
        <w:rPr>
          <w:rFonts w:ascii="Times New Roman" w:hAnsi="Times New Roman"/>
          <w:position w:val="-24"/>
          <w:sz w:val="28"/>
        </w:rPr>
        <w:object w:dxaOrig="3460" w:dyaOrig="660">
          <v:shape id="_x0000_i1283" type="#_x0000_t75" style="width:172.8pt;height:32.9pt" o:ole="">
            <v:imagedata r:id="rId489" o:title=""/>
          </v:shape>
          <o:OLEObject Type="Embed" ProgID="Equation" ShapeID="_x0000_i1283" DrawAspect="Content" ObjectID="_1447852563" r:id="rId490"/>
        </w:object>
      </w:r>
    </w:p>
    <w:p w:rsidR="00000000" w:rsidRDefault="00FB33FF">
      <w:pPr>
        <w:jc w:val="both"/>
        <w:rPr>
          <w:rFonts w:ascii="Times New Roman" w:hAnsi="Times New Roman"/>
          <w:sz w:val="28"/>
        </w:rPr>
      </w:pPr>
      <w:r>
        <w:rPr>
          <w:rFonts w:ascii="Times New Roman" w:hAnsi="Times New Roman"/>
          <w:sz w:val="28"/>
        </w:rPr>
        <w:t>Следовательно,</w:t>
      </w:r>
    </w:p>
    <w:p w:rsidR="00000000" w:rsidRDefault="00FB33FF">
      <w:pPr>
        <w:ind w:firstLine="0"/>
        <w:jc w:val="center"/>
        <w:rPr>
          <w:rFonts w:ascii="Times New Roman" w:hAnsi="Times New Roman"/>
          <w:sz w:val="28"/>
        </w:rPr>
      </w:pPr>
      <w:r>
        <w:rPr>
          <w:rFonts w:ascii="Times New Roman" w:hAnsi="Times New Roman"/>
          <w:position w:val="-24"/>
          <w:sz w:val="28"/>
        </w:rPr>
        <w:object w:dxaOrig="4540" w:dyaOrig="660">
          <v:shape id="_x0000_i1284" type="#_x0000_t75" style="width:227.3pt;height:32.9pt" o:ole="">
            <v:imagedata r:id="rId491" o:title=""/>
          </v:shape>
          <o:OLEObject Type="Embed" ProgID="Equation" ShapeID="_x0000_i1284" DrawAspect="Content" ObjectID="_1447852564" r:id="rId492"/>
        </w:object>
      </w:r>
    </w:p>
    <w:p w:rsidR="00000000" w:rsidRDefault="00FB33FF">
      <w:pPr>
        <w:jc w:val="both"/>
        <w:rPr>
          <w:rFonts w:ascii="Times New Roman" w:hAnsi="Times New Roman"/>
          <w:sz w:val="28"/>
        </w:rPr>
      </w:pPr>
      <w:r>
        <w:rPr>
          <w:rFonts w:ascii="Times New Roman" w:hAnsi="Times New Roman"/>
          <w:sz w:val="28"/>
        </w:rPr>
        <w:t>По величине этот показатель совпадает с коэффициентом использования максимально возможного фонда рабочего времени, так как оба коэффициента имеют один и тот же экономический смысл:</w:t>
      </w:r>
    </w:p>
    <w:p w:rsidR="00000000" w:rsidRDefault="00FB33FF">
      <w:pPr>
        <w:ind w:firstLine="0"/>
        <w:jc w:val="center"/>
        <w:rPr>
          <w:rFonts w:ascii="Times New Roman" w:hAnsi="Times New Roman"/>
          <w:sz w:val="28"/>
        </w:rPr>
      </w:pPr>
      <w:r>
        <w:rPr>
          <w:rFonts w:ascii="Times New Roman" w:hAnsi="Times New Roman"/>
          <w:position w:val="-126"/>
          <w:sz w:val="28"/>
        </w:rPr>
        <w:object w:dxaOrig="10160" w:dyaOrig="2680">
          <v:shape id="_x0000_i1285" type="#_x0000_t75" style="width:441.25pt;height:106.95pt" o:ole="">
            <v:imagedata r:id="rId493" o:title="" cropbottom="6113f"/>
          </v:shape>
          <o:OLEObject Type="Embed" ProgID="Equation" ShapeID="_x0000_i1285" DrawAspect="Content" ObjectID="_1447852565" r:id="rId494"/>
        </w:object>
      </w:r>
    </w:p>
    <w:p w:rsidR="00000000" w:rsidRDefault="00FB33FF">
      <w:pPr>
        <w:jc w:val="both"/>
        <w:rPr>
          <w:rFonts w:ascii="Times New Roman" w:hAnsi="Times New Roman"/>
          <w:sz w:val="28"/>
        </w:rPr>
      </w:pPr>
      <w:r>
        <w:rPr>
          <w:rFonts w:ascii="Times New Roman" w:hAnsi="Times New Roman"/>
          <w:sz w:val="28"/>
        </w:rPr>
        <w:t>Рассмотренные показатели, характеризующие использование рабочего вр</w:t>
      </w:r>
      <w:r>
        <w:rPr>
          <w:rFonts w:ascii="Times New Roman" w:hAnsi="Times New Roman"/>
          <w:sz w:val="28"/>
        </w:rPr>
        <w:t>е</w:t>
      </w:r>
      <w:r>
        <w:rPr>
          <w:rFonts w:ascii="Times New Roman" w:hAnsi="Times New Roman"/>
          <w:sz w:val="28"/>
        </w:rPr>
        <w:t>мени в человеко-днях, не дают достаточно полного представления об использ</w:t>
      </w:r>
      <w:r>
        <w:rPr>
          <w:rFonts w:ascii="Times New Roman" w:hAnsi="Times New Roman"/>
          <w:sz w:val="28"/>
        </w:rPr>
        <w:t>о</w:t>
      </w:r>
      <w:r>
        <w:rPr>
          <w:rFonts w:ascii="Times New Roman" w:hAnsi="Times New Roman"/>
          <w:sz w:val="28"/>
        </w:rPr>
        <w:t xml:space="preserve">вании рабочего времени в течение рабочего дня, поскольку существуют такие потери рабочего времени в </w:t>
      </w:r>
      <w:r>
        <w:rPr>
          <w:rFonts w:ascii="Times New Roman" w:hAnsi="Times New Roman"/>
          <w:sz w:val="28"/>
        </w:rPr>
        <w:t>человеко-часах, как опоздания на работу, прежд</w:t>
      </w:r>
      <w:r>
        <w:rPr>
          <w:rFonts w:ascii="Times New Roman" w:hAnsi="Times New Roman"/>
          <w:sz w:val="28"/>
        </w:rPr>
        <w:t>е</w:t>
      </w:r>
      <w:r>
        <w:rPr>
          <w:rFonts w:ascii="Times New Roman" w:hAnsi="Times New Roman"/>
          <w:sz w:val="28"/>
        </w:rPr>
        <w:t xml:space="preserve">временные уходы с работы, </w:t>
      </w:r>
      <w:bookmarkStart w:id="782" w:name="OCRUncertain2294"/>
      <w:r>
        <w:rPr>
          <w:rFonts w:ascii="Times New Roman" w:hAnsi="Times New Roman"/>
          <w:sz w:val="28"/>
        </w:rPr>
        <w:t>внутрисменные</w:t>
      </w:r>
      <w:bookmarkEnd w:id="782"/>
      <w:r>
        <w:rPr>
          <w:rFonts w:ascii="Times New Roman" w:hAnsi="Times New Roman"/>
          <w:sz w:val="28"/>
        </w:rPr>
        <w:t xml:space="preserve"> (текущие) простои и пр. Поэтому экономико-статистический анализ использования рабочего времени на пре</w:t>
      </w:r>
      <w:r>
        <w:rPr>
          <w:rFonts w:ascii="Times New Roman" w:hAnsi="Times New Roman"/>
          <w:sz w:val="28"/>
        </w:rPr>
        <w:t>д</w:t>
      </w:r>
      <w:r>
        <w:rPr>
          <w:rFonts w:ascii="Times New Roman" w:hAnsi="Times New Roman"/>
          <w:sz w:val="28"/>
        </w:rPr>
        <w:t>приятии должен охватывать и показатели использования рабочего време</w:t>
      </w:r>
      <w:r>
        <w:rPr>
          <w:rFonts w:ascii="Times New Roman" w:hAnsi="Times New Roman"/>
          <w:sz w:val="28"/>
        </w:rPr>
        <w:t>ни в человеко-часах. С этой целью следует рассчитать среднюю установленную и среднюю фактическую продолжительность рабочего дня.</w:t>
      </w:r>
    </w:p>
    <w:p w:rsidR="00000000" w:rsidRPr="00FB33FF" w:rsidRDefault="00FB33FF">
      <w:pPr>
        <w:jc w:val="both"/>
        <w:rPr>
          <w:rFonts w:ascii="Times New Roman" w:hAnsi="Times New Roman"/>
          <w:sz w:val="28"/>
        </w:rPr>
      </w:pPr>
      <w:r>
        <w:rPr>
          <w:rFonts w:ascii="Times New Roman" w:hAnsi="Times New Roman"/>
          <w:i/>
          <w:sz w:val="28"/>
        </w:rPr>
        <w:lastRenderedPageBreak/>
        <w:t>Средняя установленная продолжительность рабочего дня</w:t>
      </w:r>
      <w:r>
        <w:rPr>
          <w:rFonts w:ascii="Times New Roman" w:hAnsi="Times New Roman"/>
          <w:sz w:val="28"/>
        </w:rPr>
        <w:t xml:space="preserve"> для каждого предприятия зависит от удельного веса рабочих, имеющих различн</w:t>
      </w:r>
      <w:r>
        <w:rPr>
          <w:rFonts w:ascii="Times New Roman" w:hAnsi="Times New Roman"/>
          <w:sz w:val="28"/>
        </w:rPr>
        <w:t>ую устано</w:t>
      </w:r>
      <w:r>
        <w:rPr>
          <w:rFonts w:ascii="Times New Roman" w:hAnsi="Times New Roman"/>
          <w:sz w:val="28"/>
        </w:rPr>
        <w:t>в</w:t>
      </w:r>
      <w:r>
        <w:rPr>
          <w:rFonts w:ascii="Times New Roman" w:hAnsi="Times New Roman"/>
          <w:sz w:val="28"/>
        </w:rPr>
        <w:t>ленную продолжительность рабочего дня (рабочие вредных производств имеют сокращенный рабочий день), в их общей численности. В этом случае средняя установленная продолжительность рабочего дня</w:t>
      </w:r>
      <w:r>
        <w:rPr>
          <w:rFonts w:ascii="Times New Roman" w:hAnsi="Times New Roman"/>
          <w:noProof/>
          <w:sz w:val="28"/>
        </w:rPr>
        <w:t xml:space="preserve"> (</w:t>
      </w:r>
      <w:r>
        <w:rPr>
          <w:rFonts w:ascii="Times New Roman" w:hAnsi="Times New Roman"/>
          <w:noProof/>
          <w:position w:val="-2"/>
          <w:sz w:val="28"/>
        </w:rPr>
        <w:object w:dxaOrig="260" w:dyaOrig="320">
          <v:shape id="_x0000_i1286" type="#_x0000_t75" style="width:13.35pt;height:16.45pt" o:ole="">
            <v:imagedata r:id="rId495" o:title=""/>
          </v:shape>
          <o:OLEObject Type="Embed" ProgID="Equation" ShapeID="_x0000_i1286" DrawAspect="Content" ObjectID="_1447852566" r:id="rId496"/>
        </w:object>
      </w:r>
      <w:r>
        <w:rPr>
          <w:rFonts w:ascii="Times New Roman" w:hAnsi="Times New Roman"/>
          <w:noProof/>
          <w:sz w:val="28"/>
        </w:rPr>
        <w:t>)</w:t>
      </w:r>
      <w:r>
        <w:rPr>
          <w:rFonts w:ascii="Times New Roman" w:hAnsi="Times New Roman"/>
          <w:sz w:val="28"/>
        </w:rPr>
        <w:t xml:space="preserve"> вычисляется как средняя арифмет</w:t>
      </w:r>
      <w:r>
        <w:rPr>
          <w:rFonts w:ascii="Times New Roman" w:hAnsi="Times New Roman"/>
          <w:sz w:val="28"/>
        </w:rPr>
        <w:t>ическая из установленной продолжительности рабочего дня отдельных категорий рабочих</w:t>
      </w:r>
      <w:r>
        <w:rPr>
          <w:rFonts w:ascii="Times New Roman" w:hAnsi="Times New Roman"/>
          <w:noProof/>
          <w:sz w:val="28"/>
        </w:rPr>
        <w:t xml:space="preserve"> (X), </w:t>
      </w:r>
      <w:r>
        <w:rPr>
          <w:rFonts w:ascii="Times New Roman" w:hAnsi="Times New Roman"/>
          <w:sz w:val="28"/>
        </w:rPr>
        <w:t>взвешенная по числу рабочих с данной продолжител</w:t>
      </w:r>
      <w:r>
        <w:rPr>
          <w:rFonts w:ascii="Times New Roman" w:hAnsi="Times New Roman"/>
          <w:sz w:val="28"/>
        </w:rPr>
        <w:t>ь</w:t>
      </w:r>
      <w:r>
        <w:rPr>
          <w:rFonts w:ascii="Times New Roman" w:hAnsi="Times New Roman"/>
          <w:sz w:val="28"/>
        </w:rPr>
        <w:t>ностью рабочего дня</w:t>
      </w:r>
      <w:r w:rsidRPr="00FB33FF">
        <w:rPr>
          <w:rFonts w:ascii="Times New Roman" w:hAnsi="Times New Roman"/>
          <w:sz w:val="28"/>
        </w:rPr>
        <w:t xml:space="preserve"> </w:t>
      </w:r>
      <w:bookmarkStart w:id="783" w:name="OCRUncertain2295"/>
      <w:r w:rsidRPr="00FB33FF">
        <w:rPr>
          <w:rFonts w:ascii="Times New Roman" w:hAnsi="Times New Roman"/>
          <w:sz w:val="28"/>
        </w:rPr>
        <w:t>(</w:t>
      </w:r>
      <w:r>
        <w:rPr>
          <w:rFonts w:ascii="Times New Roman" w:hAnsi="Times New Roman"/>
          <w:sz w:val="28"/>
          <w:lang w:val="en-US"/>
        </w:rPr>
        <w:t>f</w:t>
      </w:r>
      <w:r w:rsidRPr="00FB33FF">
        <w:rPr>
          <w:rFonts w:ascii="Times New Roman" w:hAnsi="Times New Roman"/>
          <w:sz w:val="28"/>
        </w:rPr>
        <w:t>):</w:t>
      </w:r>
      <w:bookmarkEnd w:id="783"/>
    </w:p>
    <w:p w:rsidR="00000000" w:rsidRDefault="00FB33FF">
      <w:pPr>
        <w:ind w:firstLine="0"/>
        <w:jc w:val="center"/>
        <w:rPr>
          <w:rFonts w:ascii="Times New Roman" w:hAnsi="Times New Roman"/>
          <w:sz w:val="28"/>
        </w:rPr>
      </w:pPr>
      <w:r>
        <w:rPr>
          <w:rFonts w:ascii="Times New Roman" w:hAnsi="Times New Roman"/>
          <w:position w:val="-32"/>
          <w:sz w:val="28"/>
        </w:rPr>
        <w:object w:dxaOrig="1300" w:dyaOrig="760">
          <v:shape id="_x0000_i1287" type="#_x0000_t75" style="width:64.8pt;height:38.05pt" o:ole="">
            <v:imagedata r:id="rId497" o:title=""/>
          </v:shape>
          <o:OLEObject Type="Embed" ProgID="Equation" ShapeID="_x0000_i1287" DrawAspect="Content" ObjectID="_1447852567" r:id="rId498"/>
        </w:object>
      </w:r>
    </w:p>
    <w:p w:rsidR="00000000" w:rsidRDefault="00FB33FF">
      <w:pPr>
        <w:jc w:val="both"/>
        <w:rPr>
          <w:rFonts w:ascii="Times New Roman" w:hAnsi="Times New Roman"/>
          <w:sz w:val="28"/>
        </w:rPr>
      </w:pPr>
      <w:r>
        <w:rPr>
          <w:rFonts w:ascii="Times New Roman" w:hAnsi="Times New Roman"/>
          <w:sz w:val="28"/>
        </w:rPr>
        <w:t>Допустим, в нашем примере из</w:t>
      </w:r>
      <w:r>
        <w:rPr>
          <w:rFonts w:ascii="Times New Roman" w:hAnsi="Times New Roman"/>
          <w:noProof/>
          <w:sz w:val="28"/>
        </w:rPr>
        <w:t xml:space="preserve"> 500</w:t>
      </w:r>
      <w:r>
        <w:rPr>
          <w:rFonts w:ascii="Times New Roman" w:hAnsi="Times New Roman"/>
          <w:sz w:val="28"/>
        </w:rPr>
        <w:t xml:space="preserve"> рабочих</w:t>
      </w:r>
      <w:r>
        <w:rPr>
          <w:rFonts w:ascii="Times New Roman" w:hAnsi="Times New Roman"/>
          <w:noProof/>
          <w:sz w:val="28"/>
        </w:rPr>
        <w:t xml:space="preserve"> 470</w:t>
      </w:r>
      <w:r>
        <w:rPr>
          <w:rFonts w:ascii="Times New Roman" w:hAnsi="Times New Roman"/>
          <w:sz w:val="28"/>
        </w:rPr>
        <w:t xml:space="preserve"> имеют установленную пр</w:t>
      </w:r>
      <w:r>
        <w:rPr>
          <w:rFonts w:ascii="Times New Roman" w:hAnsi="Times New Roman"/>
          <w:sz w:val="28"/>
        </w:rPr>
        <w:t>о</w:t>
      </w:r>
      <w:r>
        <w:rPr>
          <w:rFonts w:ascii="Times New Roman" w:hAnsi="Times New Roman"/>
          <w:sz w:val="28"/>
        </w:rPr>
        <w:t>дол</w:t>
      </w:r>
      <w:r>
        <w:rPr>
          <w:rFonts w:ascii="Times New Roman" w:hAnsi="Times New Roman"/>
          <w:sz w:val="28"/>
        </w:rPr>
        <w:t>жительность рабочего дня</w:t>
      </w:r>
      <w:r>
        <w:rPr>
          <w:rFonts w:ascii="Times New Roman" w:hAnsi="Times New Roman"/>
          <w:noProof/>
          <w:sz w:val="28"/>
        </w:rPr>
        <w:t xml:space="preserve"> 8,0</w:t>
      </w:r>
      <w:r>
        <w:rPr>
          <w:rFonts w:ascii="Times New Roman" w:hAnsi="Times New Roman"/>
          <w:sz w:val="28"/>
        </w:rPr>
        <w:t xml:space="preserve"> часов, а </w:t>
      </w:r>
      <w:r>
        <w:rPr>
          <w:rFonts w:ascii="Times New Roman" w:hAnsi="Times New Roman"/>
          <w:noProof/>
          <w:sz w:val="28"/>
        </w:rPr>
        <w:t>30</w:t>
      </w:r>
      <w:r>
        <w:rPr>
          <w:rFonts w:ascii="Times New Roman" w:hAnsi="Times New Roman"/>
          <w:sz w:val="28"/>
        </w:rPr>
        <w:t xml:space="preserve"> (рабочие горячих цехов)</w:t>
      </w:r>
      <w:r>
        <w:rPr>
          <w:rFonts w:ascii="Times New Roman" w:hAnsi="Times New Roman"/>
          <w:noProof/>
          <w:sz w:val="28"/>
        </w:rPr>
        <w:t xml:space="preserve"> - 7,0</w:t>
      </w:r>
      <w:r>
        <w:rPr>
          <w:rFonts w:ascii="Times New Roman" w:hAnsi="Times New Roman"/>
          <w:sz w:val="28"/>
        </w:rPr>
        <w:t xml:space="preserve"> ч</w:t>
      </w:r>
      <w:r>
        <w:rPr>
          <w:rFonts w:ascii="Times New Roman" w:hAnsi="Times New Roman"/>
          <w:sz w:val="28"/>
        </w:rPr>
        <w:t>а</w:t>
      </w:r>
      <w:r>
        <w:rPr>
          <w:rFonts w:ascii="Times New Roman" w:hAnsi="Times New Roman"/>
          <w:sz w:val="28"/>
        </w:rPr>
        <w:t>сов. Тогда средняя установленная продолжительность рабочего дня составит</w:t>
      </w:r>
    </w:p>
    <w:p w:rsidR="00000000" w:rsidRDefault="00FB33FF">
      <w:pPr>
        <w:ind w:firstLine="0"/>
        <w:jc w:val="center"/>
        <w:rPr>
          <w:rFonts w:ascii="Times New Roman" w:hAnsi="Times New Roman"/>
          <w:noProof/>
          <w:sz w:val="28"/>
        </w:rPr>
      </w:pPr>
      <w:r>
        <w:rPr>
          <w:rFonts w:ascii="Times New Roman" w:hAnsi="Times New Roman"/>
          <w:noProof/>
          <w:position w:val="-24"/>
          <w:sz w:val="28"/>
        </w:rPr>
        <w:object w:dxaOrig="4760" w:dyaOrig="660">
          <v:shape id="_x0000_i1288" type="#_x0000_t75" style="width:237.6pt;height:32.9pt" o:ole="">
            <v:imagedata r:id="rId499" o:title=""/>
          </v:shape>
          <o:OLEObject Type="Embed" ProgID="Equation" ShapeID="_x0000_i1288" DrawAspect="Content" ObjectID="_1447852568" r:id="rId500"/>
        </w:object>
      </w:r>
    </w:p>
    <w:p w:rsidR="00000000" w:rsidRDefault="00FB33FF">
      <w:pPr>
        <w:jc w:val="both"/>
        <w:rPr>
          <w:rFonts w:ascii="Times New Roman" w:hAnsi="Times New Roman"/>
          <w:sz w:val="28"/>
        </w:rPr>
      </w:pPr>
      <w:r>
        <w:rPr>
          <w:rFonts w:ascii="Times New Roman" w:hAnsi="Times New Roman"/>
          <w:i/>
          <w:sz w:val="28"/>
        </w:rPr>
        <w:t xml:space="preserve">Средняя фактическая продолжительность рабочего дня </w:t>
      </w:r>
      <w:r>
        <w:rPr>
          <w:rFonts w:ascii="Times New Roman" w:hAnsi="Times New Roman"/>
          <w:sz w:val="28"/>
        </w:rPr>
        <w:t>определяется как отношение отработанн</w:t>
      </w:r>
      <w:r>
        <w:rPr>
          <w:rFonts w:ascii="Times New Roman" w:hAnsi="Times New Roman"/>
          <w:sz w:val="28"/>
        </w:rPr>
        <w:t xml:space="preserve">ых человеко-часов, включая человеко-часы </w:t>
      </w:r>
      <w:bookmarkStart w:id="784" w:name="OCRUncertain2306"/>
      <w:r>
        <w:rPr>
          <w:rFonts w:ascii="Times New Roman" w:hAnsi="Times New Roman"/>
          <w:sz w:val="28"/>
        </w:rPr>
        <w:t>внутрисме</w:t>
      </w:r>
      <w:r>
        <w:rPr>
          <w:rFonts w:ascii="Times New Roman" w:hAnsi="Times New Roman"/>
          <w:sz w:val="28"/>
        </w:rPr>
        <w:t>н</w:t>
      </w:r>
      <w:r>
        <w:rPr>
          <w:rFonts w:ascii="Times New Roman" w:hAnsi="Times New Roman"/>
          <w:sz w:val="28"/>
        </w:rPr>
        <w:t>ного</w:t>
      </w:r>
      <w:bookmarkEnd w:id="784"/>
      <w:r>
        <w:rPr>
          <w:rFonts w:ascii="Times New Roman" w:hAnsi="Times New Roman"/>
          <w:sz w:val="28"/>
        </w:rPr>
        <w:t xml:space="preserve"> простоя и человеко-часы, отработанные сверхурочно, к сумме фактически отработанных человеко-дней:</w:t>
      </w:r>
    </w:p>
    <w:p w:rsidR="00000000" w:rsidRDefault="00FB33FF">
      <w:pPr>
        <w:ind w:firstLine="0"/>
        <w:jc w:val="center"/>
        <w:rPr>
          <w:rFonts w:ascii="Times New Roman" w:hAnsi="Times New Roman"/>
          <w:sz w:val="28"/>
        </w:rPr>
      </w:pPr>
      <w:r>
        <w:rPr>
          <w:rFonts w:ascii="Times New Roman" w:hAnsi="Times New Roman"/>
          <w:position w:val="-24"/>
          <w:sz w:val="28"/>
        </w:rPr>
        <w:object w:dxaOrig="2280" w:dyaOrig="660">
          <v:shape id="_x0000_i1289" type="#_x0000_t75" style="width:114.15pt;height:32.9pt" o:ole="">
            <v:imagedata r:id="rId501" o:title=""/>
          </v:shape>
          <o:OLEObject Type="Embed" ProgID="Equation" ShapeID="_x0000_i1289" DrawAspect="Content" ObjectID="_1447852569" r:id="rId502"/>
        </w:object>
      </w:r>
    </w:p>
    <w:p w:rsidR="00000000" w:rsidRDefault="00FB33FF">
      <w:pPr>
        <w:jc w:val="both"/>
        <w:rPr>
          <w:rFonts w:ascii="Times New Roman" w:hAnsi="Times New Roman"/>
          <w:sz w:val="28"/>
        </w:rPr>
      </w:pPr>
      <w:r>
        <w:rPr>
          <w:rFonts w:ascii="Times New Roman" w:hAnsi="Times New Roman"/>
          <w:sz w:val="28"/>
        </w:rPr>
        <w:t>Таким образом, коэффициент использования рабочего дня (К</w:t>
      </w:r>
      <w:r>
        <w:rPr>
          <w:rFonts w:ascii="Times New Roman" w:hAnsi="Times New Roman"/>
          <w:sz w:val="28"/>
          <w:vertAlign w:val="subscript"/>
        </w:rPr>
        <w:t>и.р.д</w:t>
      </w:r>
      <w:r>
        <w:rPr>
          <w:rFonts w:ascii="Times New Roman" w:hAnsi="Times New Roman"/>
          <w:sz w:val="28"/>
        </w:rPr>
        <w:t>) можно вычислить п</w:t>
      </w:r>
      <w:r>
        <w:rPr>
          <w:rFonts w:ascii="Times New Roman" w:hAnsi="Times New Roman"/>
          <w:sz w:val="28"/>
        </w:rPr>
        <w:t>о формуле</w:t>
      </w:r>
    </w:p>
    <w:p w:rsidR="00000000" w:rsidRDefault="00FB33FF">
      <w:pPr>
        <w:ind w:firstLine="0"/>
        <w:jc w:val="center"/>
        <w:rPr>
          <w:rFonts w:ascii="Times New Roman" w:hAnsi="Times New Roman"/>
          <w:sz w:val="28"/>
        </w:rPr>
      </w:pPr>
      <w:r>
        <w:rPr>
          <w:rFonts w:ascii="Times New Roman" w:hAnsi="Times New Roman"/>
          <w:position w:val="-68"/>
          <w:sz w:val="28"/>
        </w:rPr>
        <w:object w:dxaOrig="8620" w:dyaOrig="1540">
          <v:shape id="_x0000_i1290" type="#_x0000_t75" style="width:438.15pt;height:77.15pt" o:ole="">
            <v:imagedata r:id="rId503" o:title=""/>
          </v:shape>
          <o:OLEObject Type="Embed" ProgID="Equation" ShapeID="_x0000_i1290" DrawAspect="Content" ObjectID="_1447852570" r:id="rId504"/>
        </w:object>
      </w:r>
    </w:p>
    <w:p w:rsidR="00000000" w:rsidRDefault="00FB33FF">
      <w:pPr>
        <w:jc w:val="both"/>
        <w:rPr>
          <w:rFonts w:ascii="Times New Roman" w:hAnsi="Times New Roman"/>
          <w:sz w:val="28"/>
        </w:rPr>
      </w:pPr>
      <w:r>
        <w:rPr>
          <w:rFonts w:ascii="Times New Roman" w:hAnsi="Times New Roman"/>
          <w:sz w:val="28"/>
        </w:rPr>
        <w:t xml:space="preserve">Наряду с рассмотренными рассчитывается и </w:t>
      </w:r>
      <w:r>
        <w:rPr>
          <w:rFonts w:ascii="Times New Roman" w:hAnsi="Times New Roman"/>
          <w:i/>
          <w:sz w:val="28"/>
        </w:rPr>
        <w:t>интегральный показатель</w:t>
      </w:r>
      <w:r>
        <w:rPr>
          <w:rFonts w:ascii="Times New Roman" w:hAnsi="Times New Roman"/>
          <w:sz w:val="28"/>
        </w:rPr>
        <w:t xml:space="preserve"> (к</w:t>
      </w:r>
      <w:r>
        <w:rPr>
          <w:rFonts w:ascii="Times New Roman" w:hAnsi="Times New Roman"/>
          <w:sz w:val="28"/>
        </w:rPr>
        <w:t>о</w:t>
      </w:r>
      <w:r>
        <w:rPr>
          <w:rFonts w:ascii="Times New Roman" w:hAnsi="Times New Roman"/>
          <w:sz w:val="28"/>
        </w:rPr>
        <w:t>эффициент), характеризующий одновременное использование продолжительн</w:t>
      </w:r>
      <w:r>
        <w:rPr>
          <w:rFonts w:ascii="Times New Roman" w:hAnsi="Times New Roman"/>
          <w:sz w:val="28"/>
        </w:rPr>
        <w:t>о</w:t>
      </w:r>
      <w:r>
        <w:rPr>
          <w:rFonts w:ascii="Times New Roman" w:hAnsi="Times New Roman"/>
          <w:sz w:val="28"/>
        </w:rPr>
        <w:t>сти и рабочего дня, и рабочего года. Он может быть найден следующим обр</w:t>
      </w:r>
      <w:r>
        <w:rPr>
          <w:rFonts w:ascii="Times New Roman" w:hAnsi="Times New Roman"/>
          <w:sz w:val="28"/>
        </w:rPr>
        <w:t>а</w:t>
      </w:r>
      <w:r>
        <w:rPr>
          <w:rFonts w:ascii="Times New Roman" w:hAnsi="Times New Roman"/>
          <w:sz w:val="28"/>
        </w:rPr>
        <w:t>зом:</w:t>
      </w:r>
    </w:p>
    <w:p w:rsidR="00000000" w:rsidRDefault="00FB33FF">
      <w:pPr>
        <w:jc w:val="both"/>
        <w:rPr>
          <w:rFonts w:ascii="Times New Roman" w:hAnsi="Times New Roman"/>
          <w:sz w:val="28"/>
        </w:rPr>
      </w:pPr>
      <w:r>
        <w:rPr>
          <w:rFonts w:ascii="Times New Roman" w:hAnsi="Times New Roman"/>
          <w:sz w:val="28"/>
        </w:rPr>
        <w:t xml:space="preserve">а) путем </w:t>
      </w:r>
      <w:r>
        <w:rPr>
          <w:rFonts w:ascii="Times New Roman" w:hAnsi="Times New Roman"/>
          <w:sz w:val="28"/>
        </w:rPr>
        <w:t>деления фактического числа отработанных одним списочным р</w:t>
      </w:r>
      <w:r>
        <w:rPr>
          <w:rFonts w:ascii="Times New Roman" w:hAnsi="Times New Roman"/>
          <w:sz w:val="28"/>
        </w:rPr>
        <w:t>а</w:t>
      </w:r>
      <w:r>
        <w:rPr>
          <w:rFonts w:ascii="Times New Roman" w:hAnsi="Times New Roman"/>
          <w:sz w:val="28"/>
        </w:rPr>
        <w:t>бочим за рабочий период человеко-часов на число установленных человеко-часов, которые должен отработать один списочный рабочий за этот период:</w:t>
      </w:r>
    </w:p>
    <w:p w:rsidR="00000000" w:rsidRDefault="00FB33FF">
      <w:pPr>
        <w:ind w:firstLine="0"/>
        <w:jc w:val="center"/>
        <w:rPr>
          <w:rFonts w:ascii="Times New Roman" w:hAnsi="Times New Roman"/>
          <w:sz w:val="28"/>
        </w:rPr>
      </w:pPr>
      <w:r>
        <w:rPr>
          <w:rFonts w:ascii="Times New Roman" w:hAnsi="Times New Roman"/>
          <w:position w:val="-24"/>
          <w:sz w:val="28"/>
        </w:rPr>
        <w:object w:dxaOrig="7280" w:dyaOrig="660">
          <v:shape id="_x0000_i1291" type="#_x0000_t75" style="width:364.1pt;height:32.9pt" o:ole="">
            <v:imagedata r:id="rId505" o:title=""/>
          </v:shape>
          <o:OLEObject Type="Embed" ProgID="Equation" ShapeID="_x0000_i1291" DrawAspect="Content" ObjectID="_1447852571" r:id="rId506"/>
        </w:object>
      </w:r>
    </w:p>
    <w:p w:rsidR="00000000" w:rsidRDefault="00FB33FF">
      <w:pPr>
        <w:jc w:val="both"/>
        <w:rPr>
          <w:rFonts w:ascii="Times New Roman" w:hAnsi="Times New Roman"/>
          <w:sz w:val="28"/>
        </w:rPr>
      </w:pPr>
      <w:r>
        <w:rPr>
          <w:rFonts w:ascii="Times New Roman" w:hAnsi="Times New Roman"/>
          <w:sz w:val="28"/>
        </w:rPr>
        <w:t>б) путем деления числа фактически</w:t>
      </w:r>
      <w:r>
        <w:rPr>
          <w:rFonts w:ascii="Times New Roman" w:hAnsi="Times New Roman"/>
          <w:sz w:val="28"/>
        </w:rPr>
        <w:t xml:space="preserve"> отработанных человеко-часов на ма</w:t>
      </w:r>
      <w:r>
        <w:rPr>
          <w:rFonts w:ascii="Times New Roman" w:hAnsi="Times New Roman"/>
          <w:sz w:val="28"/>
        </w:rPr>
        <w:t>к</w:t>
      </w:r>
      <w:r>
        <w:rPr>
          <w:rFonts w:ascii="Times New Roman" w:hAnsi="Times New Roman"/>
          <w:sz w:val="28"/>
        </w:rPr>
        <w:t>симально возможный фонд рабочего времени в человеко-часах. Последний можно получить, перемножив величину этого фонда в человеко-днях на сре</w:t>
      </w:r>
      <w:r>
        <w:rPr>
          <w:rFonts w:ascii="Times New Roman" w:hAnsi="Times New Roman"/>
          <w:sz w:val="28"/>
        </w:rPr>
        <w:t>д</w:t>
      </w:r>
      <w:r>
        <w:rPr>
          <w:rFonts w:ascii="Times New Roman" w:hAnsi="Times New Roman"/>
          <w:sz w:val="28"/>
        </w:rPr>
        <w:t>нюю установленную продолжительность рабочего дня:</w:t>
      </w:r>
    </w:p>
    <w:p w:rsidR="00000000" w:rsidRDefault="00FB33FF">
      <w:pPr>
        <w:ind w:firstLine="0"/>
        <w:jc w:val="center"/>
        <w:rPr>
          <w:rFonts w:ascii="Times New Roman" w:hAnsi="Times New Roman"/>
          <w:sz w:val="28"/>
        </w:rPr>
      </w:pPr>
      <w:r>
        <w:rPr>
          <w:rFonts w:ascii="Times New Roman" w:hAnsi="Times New Roman"/>
          <w:position w:val="-8"/>
          <w:sz w:val="28"/>
        </w:rPr>
        <w:object w:dxaOrig="4040" w:dyaOrig="300">
          <v:shape id="_x0000_i1292" type="#_x0000_t75" style="width:201.6pt;height:15.45pt" o:ole="">
            <v:imagedata r:id="rId507" o:title=""/>
          </v:shape>
          <o:OLEObject Type="Embed" ProgID="Equation" ShapeID="_x0000_i1292" DrawAspect="Content" ObjectID="_1447852572" r:id="rId508"/>
        </w:object>
      </w:r>
    </w:p>
    <w:p w:rsidR="00000000" w:rsidRDefault="00FB33FF">
      <w:pPr>
        <w:jc w:val="both"/>
        <w:rPr>
          <w:rFonts w:ascii="Times New Roman" w:hAnsi="Times New Roman"/>
          <w:sz w:val="28"/>
        </w:rPr>
      </w:pPr>
      <w:r>
        <w:rPr>
          <w:rFonts w:ascii="Times New Roman" w:hAnsi="Times New Roman"/>
          <w:sz w:val="28"/>
        </w:rPr>
        <w:t>Следовате</w:t>
      </w:r>
      <w:r>
        <w:rPr>
          <w:rFonts w:ascii="Times New Roman" w:hAnsi="Times New Roman"/>
          <w:sz w:val="28"/>
        </w:rPr>
        <w:t>льно, интегральный коэффициент составит</w:t>
      </w:r>
    </w:p>
    <w:p w:rsidR="00000000" w:rsidRDefault="00FB33FF">
      <w:pPr>
        <w:ind w:firstLine="0"/>
        <w:jc w:val="center"/>
        <w:rPr>
          <w:rFonts w:ascii="Times New Roman" w:hAnsi="Times New Roman"/>
          <w:sz w:val="28"/>
        </w:rPr>
      </w:pPr>
      <w:r>
        <w:rPr>
          <w:rFonts w:ascii="Times New Roman" w:hAnsi="Times New Roman"/>
          <w:position w:val="-24"/>
          <w:sz w:val="28"/>
        </w:rPr>
        <w:object w:dxaOrig="3580" w:dyaOrig="660">
          <v:shape id="_x0000_i1293" type="#_x0000_t75" style="width:178.95pt;height:32.9pt" o:ole="">
            <v:imagedata r:id="rId509" o:title=""/>
          </v:shape>
          <o:OLEObject Type="Embed" ProgID="Equation" ShapeID="_x0000_i1293" DrawAspect="Content" ObjectID="_1447852573" r:id="rId510"/>
        </w:object>
      </w:r>
    </w:p>
    <w:p w:rsidR="00000000" w:rsidRDefault="00FB33FF">
      <w:pPr>
        <w:jc w:val="both"/>
        <w:rPr>
          <w:rFonts w:ascii="Times New Roman" w:hAnsi="Times New Roman"/>
          <w:sz w:val="28"/>
        </w:rPr>
      </w:pPr>
      <w:r>
        <w:rPr>
          <w:rFonts w:ascii="Times New Roman" w:hAnsi="Times New Roman"/>
          <w:sz w:val="28"/>
        </w:rPr>
        <w:t>в) путем перемножения коэффициента использования продолжительности рабочего дня на коэффициент использования продолжительности рабочего г</w:t>
      </w:r>
      <w:r>
        <w:rPr>
          <w:rFonts w:ascii="Times New Roman" w:hAnsi="Times New Roman"/>
          <w:sz w:val="28"/>
        </w:rPr>
        <w:t>о</w:t>
      </w:r>
      <w:r>
        <w:rPr>
          <w:rFonts w:ascii="Times New Roman" w:hAnsi="Times New Roman"/>
          <w:sz w:val="28"/>
        </w:rPr>
        <w:t>да:</w:t>
      </w:r>
    </w:p>
    <w:p w:rsidR="00000000" w:rsidRDefault="00FB33FF">
      <w:pPr>
        <w:ind w:firstLine="0"/>
        <w:jc w:val="center"/>
        <w:rPr>
          <w:rFonts w:ascii="Times New Roman" w:hAnsi="Times New Roman"/>
          <w:sz w:val="28"/>
        </w:rPr>
      </w:pPr>
      <w:r>
        <w:rPr>
          <w:rFonts w:ascii="Times New Roman" w:hAnsi="Times New Roman"/>
          <w:position w:val="-8"/>
          <w:sz w:val="28"/>
        </w:rPr>
        <w:object w:dxaOrig="4260" w:dyaOrig="300">
          <v:shape id="_x0000_i1294" type="#_x0000_t75" style="width:212.9pt;height:15.45pt" o:ole="">
            <v:imagedata r:id="rId511" o:title=""/>
          </v:shape>
          <o:OLEObject Type="Embed" ProgID="Equation" ShapeID="_x0000_i1294" DrawAspect="Content" ObjectID="_1447852574" r:id="rId512"/>
        </w:object>
      </w:r>
    </w:p>
    <w:p w:rsidR="00000000" w:rsidRDefault="00FB33FF">
      <w:pPr>
        <w:jc w:val="both"/>
        <w:rPr>
          <w:rFonts w:ascii="Times New Roman" w:hAnsi="Times New Roman"/>
          <w:sz w:val="28"/>
        </w:rPr>
      </w:pPr>
      <w:r>
        <w:rPr>
          <w:rFonts w:ascii="Times New Roman" w:hAnsi="Times New Roman"/>
          <w:sz w:val="28"/>
        </w:rPr>
        <w:t>Таким образом, интегральный ко</w:t>
      </w:r>
      <w:r>
        <w:rPr>
          <w:rFonts w:ascii="Times New Roman" w:hAnsi="Times New Roman"/>
          <w:sz w:val="28"/>
        </w:rPr>
        <w:t>эффициент характеризует степень испол</w:t>
      </w:r>
      <w:r>
        <w:rPr>
          <w:rFonts w:ascii="Times New Roman" w:hAnsi="Times New Roman"/>
          <w:sz w:val="28"/>
        </w:rPr>
        <w:t>ь</w:t>
      </w:r>
      <w:r>
        <w:rPr>
          <w:rFonts w:ascii="Times New Roman" w:hAnsi="Times New Roman"/>
          <w:sz w:val="28"/>
        </w:rPr>
        <w:t>зования рабочего времени как в течение рабочего дня, так и в продолжение р</w:t>
      </w:r>
      <w:r>
        <w:rPr>
          <w:rFonts w:ascii="Times New Roman" w:hAnsi="Times New Roman"/>
          <w:sz w:val="28"/>
        </w:rPr>
        <w:t>а</w:t>
      </w:r>
      <w:r>
        <w:rPr>
          <w:rFonts w:ascii="Times New Roman" w:hAnsi="Times New Roman"/>
          <w:sz w:val="28"/>
        </w:rPr>
        <w:t xml:space="preserve">бочего года, т.е. с учетом </w:t>
      </w:r>
      <w:bookmarkStart w:id="785" w:name="OCRUncertain2325"/>
      <w:r>
        <w:rPr>
          <w:rFonts w:ascii="Times New Roman" w:hAnsi="Times New Roman"/>
          <w:sz w:val="28"/>
        </w:rPr>
        <w:t>внутрисменных</w:t>
      </w:r>
      <w:bookmarkEnd w:id="785"/>
      <w:r>
        <w:rPr>
          <w:rFonts w:ascii="Times New Roman" w:hAnsi="Times New Roman"/>
          <w:sz w:val="28"/>
        </w:rPr>
        <w:t xml:space="preserve"> и целодневных потерь рабочего вр</w:t>
      </w:r>
      <w:r>
        <w:rPr>
          <w:rFonts w:ascii="Times New Roman" w:hAnsi="Times New Roman"/>
          <w:sz w:val="28"/>
        </w:rPr>
        <w:t>е</w:t>
      </w:r>
      <w:r>
        <w:rPr>
          <w:rFonts w:ascii="Times New Roman" w:hAnsi="Times New Roman"/>
          <w:sz w:val="28"/>
        </w:rPr>
        <w:t>мени и частичной компенсации их сверхурочными работами.</w:t>
      </w:r>
    </w:p>
    <w:p w:rsidR="00000000" w:rsidRDefault="00FB33FF">
      <w:pPr>
        <w:jc w:val="both"/>
        <w:rPr>
          <w:rFonts w:ascii="Times New Roman" w:hAnsi="Times New Roman"/>
          <w:sz w:val="28"/>
        </w:rPr>
      </w:pPr>
      <w:r>
        <w:rPr>
          <w:rFonts w:ascii="Times New Roman" w:hAnsi="Times New Roman"/>
          <w:sz w:val="28"/>
        </w:rPr>
        <w:t>В рассмотренн</w:t>
      </w:r>
      <w:r>
        <w:rPr>
          <w:rFonts w:ascii="Times New Roman" w:hAnsi="Times New Roman"/>
          <w:sz w:val="28"/>
        </w:rPr>
        <w:t xml:space="preserve">ом примере общие потери рабочего времени с учетом их компенсации сверхурочными работами составили </w:t>
      </w:r>
      <w:r>
        <w:rPr>
          <w:rFonts w:ascii="Times New Roman" w:hAnsi="Times New Roman"/>
          <w:noProof/>
          <w:sz w:val="28"/>
        </w:rPr>
        <w:t xml:space="preserve">100 - 94,22 </w:t>
      </w:r>
      <w:bookmarkStart w:id="786" w:name="OCRUncertain2326"/>
      <w:r>
        <w:rPr>
          <w:rFonts w:ascii="Times New Roman" w:hAnsi="Times New Roman"/>
          <w:noProof/>
          <w:sz w:val="28"/>
        </w:rPr>
        <w:t>=</w:t>
      </w:r>
      <w:bookmarkEnd w:id="786"/>
      <w:r>
        <w:rPr>
          <w:rFonts w:ascii="Times New Roman" w:hAnsi="Times New Roman"/>
          <w:noProof/>
          <w:sz w:val="28"/>
        </w:rPr>
        <w:t xml:space="preserve"> 5,78 % </w:t>
      </w:r>
      <w:r>
        <w:rPr>
          <w:rFonts w:ascii="Times New Roman" w:hAnsi="Times New Roman"/>
          <w:sz w:val="28"/>
        </w:rPr>
        <w:t>макс</w:t>
      </w:r>
      <w:r>
        <w:rPr>
          <w:rFonts w:ascii="Times New Roman" w:hAnsi="Times New Roman"/>
          <w:sz w:val="28"/>
        </w:rPr>
        <w:t>и</w:t>
      </w:r>
      <w:r>
        <w:rPr>
          <w:rFonts w:ascii="Times New Roman" w:hAnsi="Times New Roman"/>
          <w:sz w:val="28"/>
        </w:rPr>
        <w:t>мально возможного фонда рабочего времени в человеко-часах.</w:t>
      </w:r>
    </w:p>
    <w:p w:rsidR="00000000" w:rsidRDefault="00FB33FF">
      <w:pPr>
        <w:jc w:val="both"/>
        <w:rPr>
          <w:rFonts w:ascii="Times New Roman" w:hAnsi="Times New Roman"/>
          <w:sz w:val="28"/>
        </w:rPr>
      </w:pPr>
      <w:r>
        <w:rPr>
          <w:rFonts w:ascii="Times New Roman" w:hAnsi="Times New Roman"/>
          <w:sz w:val="28"/>
        </w:rPr>
        <w:t>При анализе использования рабочего времени определяются его потери в связ</w:t>
      </w:r>
      <w:r>
        <w:rPr>
          <w:rFonts w:ascii="Times New Roman" w:hAnsi="Times New Roman"/>
          <w:sz w:val="28"/>
        </w:rPr>
        <w:t>и с прогулами и простоями. Прогул - день, не отработанный в связи с нея</w:t>
      </w:r>
      <w:r>
        <w:rPr>
          <w:rFonts w:ascii="Times New Roman" w:hAnsi="Times New Roman"/>
          <w:sz w:val="28"/>
        </w:rPr>
        <w:t>в</w:t>
      </w:r>
      <w:r>
        <w:rPr>
          <w:rFonts w:ascii="Times New Roman" w:hAnsi="Times New Roman"/>
          <w:sz w:val="28"/>
        </w:rPr>
        <w:t>кой на работу без уважительной причины. В число человеко-дней прогулов включаются человеко-дни как не явившихся на работу, так и отсутствующих на рабочем месте более трех часов (непрер</w:t>
      </w:r>
      <w:r>
        <w:rPr>
          <w:rFonts w:ascii="Times New Roman" w:hAnsi="Times New Roman"/>
          <w:sz w:val="28"/>
        </w:rPr>
        <w:t>ывно или суммарно в течение рабочего дня). Процент прогулов исчисляется как отношение числа человеко-дней пр</w:t>
      </w:r>
      <w:r>
        <w:rPr>
          <w:rFonts w:ascii="Times New Roman" w:hAnsi="Times New Roman"/>
          <w:sz w:val="28"/>
        </w:rPr>
        <w:t>о</w:t>
      </w:r>
      <w:r>
        <w:rPr>
          <w:rFonts w:ascii="Times New Roman" w:hAnsi="Times New Roman"/>
          <w:sz w:val="28"/>
        </w:rPr>
        <w:t>гулов к числу отработанных человеко-дней. Учитывается число рабочих, с</w:t>
      </w:r>
      <w:r>
        <w:rPr>
          <w:rFonts w:ascii="Times New Roman" w:hAnsi="Times New Roman"/>
          <w:sz w:val="28"/>
        </w:rPr>
        <w:t>о</w:t>
      </w:r>
      <w:r>
        <w:rPr>
          <w:rFonts w:ascii="Times New Roman" w:hAnsi="Times New Roman"/>
          <w:sz w:val="28"/>
        </w:rPr>
        <w:t>вершивших прогул, и число случаев прогула.</w:t>
      </w:r>
    </w:p>
    <w:p w:rsidR="00000000" w:rsidRDefault="00FB33FF">
      <w:pPr>
        <w:jc w:val="both"/>
        <w:rPr>
          <w:rFonts w:ascii="Times New Roman" w:hAnsi="Times New Roman"/>
          <w:sz w:val="28"/>
        </w:rPr>
      </w:pPr>
      <w:r>
        <w:rPr>
          <w:rFonts w:ascii="Times New Roman" w:hAnsi="Times New Roman"/>
          <w:sz w:val="28"/>
        </w:rPr>
        <w:t xml:space="preserve">Рабочее время, не использованное </w:t>
      </w:r>
      <w:r>
        <w:rPr>
          <w:rFonts w:ascii="Times New Roman" w:hAnsi="Times New Roman"/>
          <w:sz w:val="28"/>
        </w:rPr>
        <w:t xml:space="preserve">в связи с нарушением нормального хода процесса труда (отсутствие энергии, сырья, неисправность оборудования и др.), рассматривается как простой. </w:t>
      </w:r>
      <w:r>
        <w:rPr>
          <w:rFonts w:ascii="Times New Roman" w:hAnsi="Times New Roman"/>
          <w:i/>
          <w:sz w:val="28"/>
        </w:rPr>
        <w:t>Целодневным простоем</w:t>
      </w:r>
      <w:r>
        <w:rPr>
          <w:rFonts w:ascii="Times New Roman" w:hAnsi="Times New Roman"/>
          <w:sz w:val="28"/>
        </w:rPr>
        <w:t xml:space="preserve"> считается день, в кот</w:t>
      </w:r>
      <w:r>
        <w:rPr>
          <w:rFonts w:ascii="Times New Roman" w:hAnsi="Times New Roman"/>
          <w:sz w:val="28"/>
        </w:rPr>
        <w:t>о</w:t>
      </w:r>
      <w:r>
        <w:rPr>
          <w:rFonts w:ascii="Times New Roman" w:hAnsi="Times New Roman"/>
          <w:sz w:val="28"/>
        </w:rPr>
        <w:t>рый рабочий явился на работу, но не смог приступить к ней по не зави</w:t>
      </w:r>
      <w:r>
        <w:rPr>
          <w:rFonts w:ascii="Times New Roman" w:hAnsi="Times New Roman"/>
          <w:sz w:val="28"/>
        </w:rPr>
        <w:t>сящим от него причинам либо не явился, так как заранее был предупрежден о невозмо</w:t>
      </w:r>
      <w:r>
        <w:rPr>
          <w:rFonts w:ascii="Times New Roman" w:hAnsi="Times New Roman"/>
          <w:sz w:val="28"/>
        </w:rPr>
        <w:t>ж</w:t>
      </w:r>
      <w:r>
        <w:rPr>
          <w:rFonts w:ascii="Times New Roman" w:hAnsi="Times New Roman"/>
          <w:sz w:val="28"/>
        </w:rPr>
        <w:t xml:space="preserve">ности предоставления ему работы в этот день. </w:t>
      </w:r>
      <w:bookmarkStart w:id="787" w:name="OCRUncertain2327"/>
      <w:r>
        <w:rPr>
          <w:rFonts w:ascii="Times New Roman" w:hAnsi="Times New Roman"/>
          <w:i/>
          <w:sz w:val="28"/>
        </w:rPr>
        <w:t>Внутрисменный</w:t>
      </w:r>
      <w:bookmarkEnd w:id="787"/>
      <w:r>
        <w:rPr>
          <w:rFonts w:ascii="Times New Roman" w:hAnsi="Times New Roman"/>
          <w:i/>
          <w:sz w:val="28"/>
        </w:rPr>
        <w:t xml:space="preserve"> простой</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часть рабочего дня, в течение которой рабочий не работал. Учет простоев в</w:t>
      </w:r>
      <w:r>
        <w:rPr>
          <w:rFonts w:ascii="Times New Roman" w:hAnsi="Times New Roman"/>
          <w:sz w:val="28"/>
        </w:rPr>
        <w:t>е</w:t>
      </w:r>
      <w:r>
        <w:rPr>
          <w:rFonts w:ascii="Times New Roman" w:hAnsi="Times New Roman"/>
          <w:sz w:val="28"/>
        </w:rPr>
        <w:t>дется на основе листков про</w:t>
      </w:r>
      <w:r>
        <w:rPr>
          <w:rFonts w:ascii="Times New Roman" w:hAnsi="Times New Roman"/>
          <w:sz w:val="28"/>
        </w:rPr>
        <w:t xml:space="preserve">стоев. </w:t>
      </w:r>
      <w:bookmarkStart w:id="788" w:name="OCRUncertain2328"/>
      <w:r>
        <w:rPr>
          <w:rFonts w:ascii="Times New Roman" w:hAnsi="Times New Roman"/>
          <w:sz w:val="28"/>
        </w:rPr>
        <w:t>Внутрисменные</w:t>
      </w:r>
      <w:bookmarkEnd w:id="788"/>
      <w:r>
        <w:rPr>
          <w:rFonts w:ascii="Times New Roman" w:hAnsi="Times New Roman"/>
          <w:sz w:val="28"/>
        </w:rPr>
        <w:t xml:space="preserve"> простои учитываются нач</w:t>
      </w:r>
      <w:r>
        <w:rPr>
          <w:rFonts w:ascii="Times New Roman" w:hAnsi="Times New Roman"/>
          <w:sz w:val="28"/>
        </w:rPr>
        <w:t>и</w:t>
      </w:r>
      <w:r>
        <w:rPr>
          <w:rFonts w:ascii="Times New Roman" w:hAnsi="Times New Roman"/>
          <w:sz w:val="28"/>
        </w:rPr>
        <w:t>ная с</w:t>
      </w:r>
      <w:r>
        <w:rPr>
          <w:rFonts w:ascii="Times New Roman" w:hAnsi="Times New Roman"/>
          <w:noProof/>
          <w:sz w:val="28"/>
        </w:rPr>
        <w:t xml:space="preserve"> 5</w:t>
      </w:r>
      <w:r>
        <w:rPr>
          <w:rFonts w:ascii="Times New Roman" w:hAnsi="Times New Roman"/>
          <w:sz w:val="28"/>
        </w:rPr>
        <w:t xml:space="preserve"> минут, а в отдельных производствах</w:t>
      </w:r>
      <w:r>
        <w:rPr>
          <w:rFonts w:ascii="Times New Roman" w:hAnsi="Times New Roman"/>
          <w:noProof/>
          <w:sz w:val="28"/>
        </w:rPr>
        <w:t xml:space="preserve"> -</w:t>
      </w:r>
      <w:r>
        <w:rPr>
          <w:rFonts w:ascii="Times New Roman" w:hAnsi="Times New Roman"/>
          <w:sz w:val="28"/>
        </w:rPr>
        <w:t xml:space="preserve"> с </w:t>
      </w:r>
      <w:r>
        <w:rPr>
          <w:rFonts w:ascii="Times New Roman" w:hAnsi="Times New Roman"/>
          <w:noProof/>
          <w:sz w:val="28"/>
        </w:rPr>
        <w:t>1</w:t>
      </w:r>
      <w:r>
        <w:rPr>
          <w:rFonts w:ascii="Times New Roman" w:hAnsi="Times New Roman"/>
          <w:sz w:val="28"/>
        </w:rPr>
        <w:t xml:space="preserve"> минуты. Если рабочие во вр</w:t>
      </w:r>
      <w:r>
        <w:rPr>
          <w:rFonts w:ascii="Times New Roman" w:hAnsi="Times New Roman"/>
          <w:sz w:val="28"/>
        </w:rPr>
        <w:t>е</w:t>
      </w:r>
      <w:r>
        <w:rPr>
          <w:rFonts w:ascii="Times New Roman" w:hAnsi="Times New Roman"/>
          <w:sz w:val="28"/>
        </w:rPr>
        <w:t>мя простоя выполняют другие работы, то оформляется разовый наряд, по кот</w:t>
      </w:r>
      <w:r>
        <w:rPr>
          <w:rFonts w:ascii="Times New Roman" w:hAnsi="Times New Roman"/>
          <w:sz w:val="28"/>
        </w:rPr>
        <w:t>о</w:t>
      </w:r>
      <w:r>
        <w:rPr>
          <w:rFonts w:ascii="Times New Roman" w:hAnsi="Times New Roman"/>
          <w:sz w:val="28"/>
        </w:rPr>
        <w:t>рому учитывается и это время работы.</w:t>
      </w:r>
    </w:p>
    <w:p w:rsidR="00000000" w:rsidRDefault="00FB33FF">
      <w:pPr>
        <w:pStyle w:val="3"/>
        <w:jc w:val="both"/>
      </w:pPr>
      <w:bookmarkStart w:id="789" w:name="_Toc443364897"/>
      <w:bookmarkStart w:id="790" w:name="_Toc443365768"/>
      <w:bookmarkStart w:id="791" w:name="_Toc469886591"/>
      <w:bookmarkStart w:id="792" w:name="_Toc470415651"/>
      <w:r>
        <w:t>1</w:t>
      </w:r>
      <w:r>
        <w:rPr>
          <w:noProof w:val="0"/>
        </w:rPr>
        <w:t>1</w:t>
      </w:r>
      <w:r>
        <w:t xml:space="preserve">.4. Производительность </w:t>
      </w:r>
      <w:r>
        <w:t>труда. Основные показатели и методы расчета</w:t>
      </w:r>
      <w:bookmarkEnd w:id="789"/>
      <w:bookmarkEnd w:id="790"/>
      <w:bookmarkEnd w:id="791"/>
      <w:bookmarkEnd w:id="792"/>
    </w:p>
    <w:p w:rsidR="00000000" w:rsidRDefault="00FB33FF">
      <w:pPr>
        <w:jc w:val="both"/>
        <w:rPr>
          <w:rFonts w:ascii="Times New Roman" w:hAnsi="Times New Roman"/>
          <w:sz w:val="28"/>
        </w:rPr>
      </w:pPr>
      <w:r>
        <w:rPr>
          <w:rFonts w:ascii="Times New Roman" w:hAnsi="Times New Roman"/>
          <w:sz w:val="28"/>
        </w:rPr>
        <w:t>Под</w:t>
      </w:r>
      <w:r>
        <w:rPr>
          <w:rFonts w:ascii="Times New Roman" w:hAnsi="Times New Roman"/>
          <w:b/>
          <w:sz w:val="28"/>
        </w:rPr>
        <w:t xml:space="preserve"> производительностью труда</w:t>
      </w:r>
      <w:r>
        <w:rPr>
          <w:rFonts w:ascii="Times New Roman" w:hAnsi="Times New Roman"/>
          <w:sz w:val="28"/>
        </w:rPr>
        <w:t xml:space="preserve"> понимается результативность конкретн</w:t>
      </w:r>
      <w:r>
        <w:rPr>
          <w:rFonts w:ascii="Times New Roman" w:hAnsi="Times New Roman"/>
          <w:sz w:val="28"/>
        </w:rPr>
        <w:t>о</w:t>
      </w:r>
      <w:r>
        <w:rPr>
          <w:rFonts w:ascii="Times New Roman" w:hAnsi="Times New Roman"/>
          <w:sz w:val="28"/>
        </w:rPr>
        <w:t>го живого труда, эффективность целесообразной производительной деятельн</w:t>
      </w:r>
      <w:r>
        <w:rPr>
          <w:rFonts w:ascii="Times New Roman" w:hAnsi="Times New Roman"/>
          <w:sz w:val="28"/>
        </w:rPr>
        <w:t>о</w:t>
      </w:r>
      <w:r>
        <w:rPr>
          <w:rFonts w:ascii="Times New Roman" w:hAnsi="Times New Roman"/>
          <w:sz w:val="28"/>
        </w:rPr>
        <w:t>сти по созданию продукта в течение определенного промежутка времени. Пере</w:t>
      </w:r>
      <w:r>
        <w:rPr>
          <w:rFonts w:ascii="Times New Roman" w:hAnsi="Times New Roman"/>
          <w:sz w:val="28"/>
        </w:rPr>
        <w:t>д статистикой производительности труда стоят задачи:</w:t>
      </w:r>
    </w:p>
    <w:p w:rsidR="00000000" w:rsidRDefault="00FB33FF">
      <w:pPr>
        <w:jc w:val="both"/>
        <w:rPr>
          <w:rFonts w:ascii="Times New Roman" w:hAnsi="Times New Roman"/>
          <w:sz w:val="28"/>
        </w:rPr>
      </w:pPr>
      <w:r>
        <w:rPr>
          <w:rFonts w:ascii="Times New Roman" w:hAnsi="Times New Roman"/>
          <w:noProof/>
          <w:sz w:val="28"/>
        </w:rPr>
        <w:t>1) </w:t>
      </w:r>
      <w:r>
        <w:rPr>
          <w:rFonts w:ascii="Times New Roman" w:hAnsi="Times New Roman"/>
          <w:sz w:val="28"/>
        </w:rPr>
        <w:t>совершенствования методики расчета производительности труда;</w:t>
      </w:r>
    </w:p>
    <w:p w:rsidR="00000000" w:rsidRDefault="00FB33FF">
      <w:pPr>
        <w:jc w:val="both"/>
        <w:rPr>
          <w:rFonts w:ascii="Times New Roman" w:hAnsi="Times New Roman"/>
          <w:sz w:val="28"/>
        </w:rPr>
      </w:pPr>
      <w:r>
        <w:rPr>
          <w:rFonts w:ascii="Times New Roman" w:hAnsi="Times New Roman"/>
          <w:noProof/>
          <w:sz w:val="28"/>
        </w:rPr>
        <w:t>2)</w:t>
      </w:r>
      <w:r>
        <w:rPr>
          <w:rFonts w:ascii="Times New Roman" w:hAnsi="Times New Roman"/>
          <w:sz w:val="28"/>
        </w:rPr>
        <w:t> выявления факторов роста производительности труда;</w:t>
      </w:r>
    </w:p>
    <w:p w:rsidR="00000000" w:rsidRDefault="00FB33FF">
      <w:pPr>
        <w:jc w:val="both"/>
        <w:rPr>
          <w:rFonts w:ascii="Times New Roman" w:hAnsi="Times New Roman"/>
          <w:sz w:val="28"/>
        </w:rPr>
      </w:pPr>
      <w:r>
        <w:rPr>
          <w:rFonts w:ascii="Times New Roman" w:hAnsi="Times New Roman"/>
          <w:noProof/>
          <w:sz w:val="28"/>
        </w:rPr>
        <w:t>3)</w:t>
      </w:r>
      <w:r>
        <w:rPr>
          <w:rFonts w:ascii="Times New Roman" w:hAnsi="Times New Roman"/>
          <w:sz w:val="28"/>
        </w:rPr>
        <w:t> определения влияния производительности труда на изменение объема продукции.</w:t>
      </w:r>
    </w:p>
    <w:p w:rsidR="00000000" w:rsidRDefault="00FB33FF">
      <w:pPr>
        <w:jc w:val="both"/>
        <w:rPr>
          <w:rFonts w:ascii="Times New Roman" w:hAnsi="Times New Roman"/>
          <w:noProof/>
          <w:sz w:val="28"/>
        </w:rPr>
      </w:pPr>
      <w:r>
        <w:rPr>
          <w:rFonts w:ascii="Times New Roman" w:hAnsi="Times New Roman"/>
          <w:sz w:val="28"/>
        </w:rPr>
        <w:lastRenderedPageBreak/>
        <w:t>В экон</w:t>
      </w:r>
      <w:r>
        <w:rPr>
          <w:rFonts w:ascii="Times New Roman" w:hAnsi="Times New Roman"/>
          <w:sz w:val="28"/>
        </w:rPr>
        <w:t>омической практике уровень производительности труда характериз</w:t>
      </w:r>
      <w:r>
        <w:rPr>
          <w:rFonts w:ascii="Times New Roman" w:hAnsi="Times New Roman"/>
          <w:sz w:val="28"/>
        </w:rPr>
        <w:t>у</w:t>
      </w:r>
      <w:r>
        <w:rPr>
          <w:rFonts w:ascii="Times New Roman" w:hAnsi="Times New Roman"/>
          <w:sz w:val="28"/>
        </w:rPr>
        <w:t xml:space="preserve">ется через </w:t>
      </w:r>
      <w:bookmarkStart w:id="793" w:name="OCRUncertain2329"/>
      <w:r>
        <w:rPr>
          <w:rFonts w:ascii="Times New Roman" w:hAnsi="Times New Roman"/>
          <w:sz w:val="28"/>
        </w:rPr>
        <w:t>показатели</w:t>
      </w:r>
      <w:bookmarkEnd w:id="793"/>
      <w:r>
        <w:rPr>
          <w:rFonts w:ascii="Times New Roman" w:hAnsi="Times New Roman"/>
          <w:sz w:val="28"/>
        </w:rPr>
        <w:t xml:space="preserve"> вырабо</w:t>
      </w:r>
      <w:bookmarkStart w:id="794" w:name="OCRUncertain2330"/>
      <w:r>
        <w:rPr>
          <w:rFonts w:ascii="Times New Roman" w:hAnsi="Times New Roman"/>
          <w:sz w:val="28"/>
        </w:rPr>
        <w:t>т</w:t>
      </w:r>
      <w:bookmarkEnd w:id="794"/>
      <w:r>
        <w:rPr>
          <w:rFonts w:ascii="Times New Roman" w:hAnsi="Times New Roman"/>
          <w:sz w:val="28"/>
        </w:rPr>
        <w:t>ки и тру</w:t>
      </w:r>
      <w:bookmarkStart w:id="795" w:name="OCRUncertain2331"/>
      <w:r>
        <w:rPr>
          <w:rFonts w:ascii="Times New Roman" w:hAnsi="Times New Roman"/>
          <w:sz w:val="28"/>
        </w:rPr>
        <w:t>д</w:t>
      </w:r>
      <w:bookmarkStart w:id="796" w:name="OCRUncertain2332"/>
      <w:bookmarkEnd w:id="795"/>
      <w:r>
        <w:rPr>
          <w:rFonts w:ascii="Times New Roman" w:hAnsi="Times New Roman"/>
          <w:sz w:val="28"/>
        </w:rPr>
        <w:t>оемкости.</w:t>
      </w:r>
      <w:bookmarkEnd w:id="796"/>
      <w:r>
        <w:rPr>
          <w:rFonts w:ascii="Times New Roman" w:hAnsi="Times New Roman"/>
          <w:sz w:val="28"/>
        </w:rPr>
        <w:t xml:space="preserve"> В</w:t>
      </w:r>
      <w:bookmarkStart w:id="797" w:name="OCRUncertain2333"/>
      <w:r>
        <w:rPr>
          <w:rFonts w:ascii="Times New Roman" w:hAnsi="Times New Roman"/>
          <w:sz w:val="28"/>
        </w:rPr>
        <w:t>ы</w:t>
      </w:r>
      <w:bookmarkStart w:id="798" w:name="OCRUncertain2334"/>
      <w:bookmarkEnd w:id="797"/>
      <w:r>
        <w:rPr>
          <w:rFonts w:ascii="Times New Roman" w:hAnsi="Times New Roman"/>
          <w:sz w:val="28"/>
        </w:rPr>
        <w:t>р</w:t>
      </w:r>
      <w:bookmarkEnd w:id="798"/>
      <w:r>
        <w:rPr>
          <w:rFonts w:ascii="Times New Roman" w:hAnsi="Times New Roman"/>
          <w:sz w:val="28"/>
        </w:rPr>
        <w:t>а</w:t>
      </w:r>
      <w:bookmarkStart w:id="799" w:name="OCRUncertain2335"/>
      <w:r>
        <w:rPr>
          <w:rFonts w:ascii="Times New Roman" w:hAnsi="Times New Roman"/>
          <w:sz w:val="28"/>
        </w:rPr>
        <w:t>ботка</w:t>
      </w:r>
      <w:bookmarkEnd w:id="799"/>
      <w:r w:rsidRPr="00FB33FF">
        <w:rPr>
          <w:rFonts w:ascii="Times New Roman" w:hAnsi="Times New Roman"/>
          <w:sz w:val="28"/>
        </w:rPr>
        <w:t xml:space="preserve"> (</w:t>
      </w:r>
      <w:r>
        <w:rPr>
          <w:rFonts w:ascii="Times New Roman" w:hAnsi="Times New Roman"/>
          <w:sz w:val="28"/>
          <w:lang w:val="en-US"/>
        </w:rPr>
        <w:t>W</w:t>
      </w:r>
      <w:r w:rsidRPr="00FB33FF">
        <w:rPr>
          <w:rFonts w:ascii="Times New Roman" w:hAnsi="Times New Roman"/>
          <w:sz w:val="28"/>
        </w:rPr>
        <w:t>)</w:t>
      </w:r>
      <w:r>
        <w:rPr>
          <w:rFonts w:ascii="Times New Roman" w:hAnsi="Times New Roman"/>
          <w:sz w:val="28"/>
        </w:rPr>
        <w:t xml:space="preserve"> продукции в единицу времени измеряется соотношением объема произведенной продукции</w:t>
      </w:r>
      <w:r w:rsidRPr="00FB33FF">
        <w:rPr>
          <w:rFonts w:ascii="Times New Roman" w:hAnsi="Times New Roman"/>
          <w:sz w:val="28"/>
        </w:rPr>
        <w:t xml:space="preserve"> </w:t>
      </w:r>
      <w:bookmarkStart w:id="800" w:name="OCRUncertain2336"/>
      <w:r w:rsidRPr="00FB33FF">
        <w:rPr>
          <w:rFonts w:ascii="Times New Roman" w:hAnsi="Times New Roman"/>
          <w:sz w:val="28"/>
        </w:rPr>
        <w:t>(</w:t>
      </w:r>
      <w:r>
        <w:rPr>
          <w:rFonts w:ascii="Times New Roman" w:hAnsi="Times New Roman"/>
          <w:sz w:val="28"/>
          <w:lang w:val="en-US"/>
        </w:rPr>
        <w:t>q</w:t>
      </w:r>
      <w:r w:rsidRPr="00FB33FF">
        <w:rPr>
          <w:rFonts w:ascii="Times New Roman" w:hAnsi="Times New Roman"/>
          <w:sz w:val="28"/>
        </w:rPr>
        <w:t xml:space="preserve">) </w:t>
      </w:r>
      <w:bookmarkEnd w:id="800"/>
      <w:r>
        <w:rPr>
          <w:rFonts w:ascii="Times New Roman" w:hAnsi="Times New Roman"/>
          <w:sz w:val="28"/>
        </w:rPr>
        <w:t xml:space="preserve">и затратами </w:t>
      </w:r>
      <w:bookmarkStart w:id="801" w:name="OCRUncertain2337"/>
      <w:r>
        <w:rPr>
          <w:rFonts w:ascii="Times New Roman" w:hAnsi="Times New Roman"/>
          <w:sz w:val="28"/>
        </w:rPr>
        <w:t>(Т)</w:t>
      </w:r>
      <w:bookmarkEnd w:id="801"/>
      <w:r>
        <w:rPr>
          <w:rFonts w:ascii="Times New Roman" w:hAnsi="Times New Roman"/>
          <w:sz w:val="28"/>
        </w:rPr>
        <w:t xml:space="preserve"> рабочего времени:</w:t>
      </w:r>
      <w:r>
        <w:rPr>
          <w:rFonts w:ascii="Times New Roman" w:hAnsi="Times New Roman"/>
          <w:noProof/>
          <w:sz w:val="28"/>
        </w:rPr>
        <w:t xml:space="preserve"> W</w:t>
      </w:r>
      <w:bookmarkStart w:id="802" w:name="OCRUncertain2338"/>
      <w:r>
        <w:rPr>
          <w:rFonts w:ascii="Times New Roman" w:hAnsi="Times New Roman"/>
          <w:noProof/>
          <w:sz w:val="28"/>
        </w:rPr>
        <w:t xml:space="preserve"> =</w:t>
      </w:r>
      <w:bookmarkEnd w:id="802"/>
      <w:r>
        <w:rPr>
          <w:rFonts w:ascii="Times New Roman" w:hAnsi="Times New Roman"/>
          <w:noProof/>
          <w:sz w:val="28"/>
        </w:rPr>
        <w:t xml:space="preserve"> q / </w:t>
      </w:r>
      <w:r>
        <w:rPr>
          <w:rFonts w:ascii="Times New Roman" w:hAnsi="Times New Roman"/>
          <w:sz w:val="28"/>
        </w:rPr>
        <w:t>Т.</w:t>
      </w:r>
      <w:r>
        <w:rPr>
          <w:rFonts w:ascii="Times New Roman" w:hAnsi="Times New Roman"/>
          <w:sz w:val="28"/>
        </w:rPr>
        <w:t xml:space="preserve"> Это прямой показатель прои</w:t>
      </w:r>
      <w:r>
        <w:rPr>
          <w:rFonts w:ascii="Times New Roman" w:hAnsi="Times New Roman"/>
          <w:sz w:val="28"/>
        </w:rPr>
        <w:t>з</w:t>
      </w:r>
      <w:r>
        <w:rPr>
          <w:rFonts w:ascii="Times New Roman" w:hAnsi="Times New Roman"/>
          <w:sz w:val="28"/>
        </w:rPr>
        <w:t>водительности труда. Обратным показателем является тр</w:t>
      </w:r>
      <w:bookmarkStart w:id="803" w:name="OCRUncertain2339"/>
      <w:r>
        <w:rPr>
          <w:rFonts w:ascii="Times New Roman" w:hAnsi="Times New Roman"/>
          <w:sz w:val="28"/>
        </w:rPr>
        <w:t>удоемкост</w:t>
      </w:r>
      <w:bookmarkStart w:id="804" w:name="OCRUncertain2340"/>
      <w:bookmarkEnd w:id="803"/>
      <w:r>
        <w:rPr>
          <w:rFonts w:ascii="Times New Roman" w:hAnsi="Times New Roman"/>
          <w:sz w:val="28"/>
        </w:rPr>
        <w:t>ь:</w:t>
      </w:r>
      <w:bookmarkEnd w:id="804"/>
      <w:r w:rsidRPr="00FB33FF">
        <w:rPr>
          <w:rFonts w:ascii="Times New Roman" w:hAnsi="Times New Roman"/>
          <w:sz w:val="28"/>
        </w:rPr>
        <w:t xml:space="preserve"> </w:t>
      </w:r>
      <w:bookmarkStart w:id="805" w:name="OCRUncertain2341"/>
      <w:r>
        <w:rPr>
          <w:rFonts w:ascii="Times New Roman" w:hAnsi="Times New Roman"/>
          <w:sz w:val="28"/>
          <w:lang w:val="en-US"/>
        </w:rPr>
        <w:t>t</w:t>
      </w:r>
      <w:bookmarkEnd w:id="805"/>
      <w:r>
        <w:rPr>
          <w:rFonts w:ascii="Times New Roman" w:hAnsi="Times New Roman"/>
          <w:noProof/>
          <w:sz w:val="28"/>
        </w:rPr>
        <w:t xml:space="preserve"> </w:t>
      </w:r>
      <w:bookmarkStart w:id="806" w:name="OCRUncertain2342"/>
      <w:r>
        <w:rPr>
          <w:rFonts w:ascii="Times New Roman" w:hAnsi="Times New Roman"/>
          <w:noProof/>
          <w:sz w:val="28"/>
        </w:rPr>
        <w:t>=</w:t>
      </w:r>
      <w:bookmarkEnd w:id="806"/>
      <w:r>
        <w:rPr>
          <w:rFonts w:ascii="Times New Roman" w:hAnsi="Times New Roman"/>
          <w:sz w:val="28"/>
        </w:rPr>
        <w:t xml:space="preserve"> Т</w:t>
      </w:r>
      <w:bookmarkStart w:id="807" w:name="OCRUncertain2343"/>
      <w:r>
        <w:rPr>
          <w:rFonts w:ascii="Times New Roman" w:hAnsi="Times New Roman"/>
          <w:noProof/>
          <w:sz w:val="28"/>
        </w:rPr>
        <w:t>/</w:t>
      </w:r>
      <w:bookmarkEnd w:id="807"/>
      <w:r>
        <w:rPr>
          <w:rFonts w:ascii="Times New Roman" w:hAnsi="Times New Roman"/>
          <w:noProof/>
          <w:sz w:val="28"/>
        </w:rPr>
        <w:t xml:space="preserve"> q,</w:t>
      </w:r>
      <w:r>
        <w:rPr>
          <w:rFonts w:ascii="Times New Roman" w:hAnsi="Times New Roman"/>
          <w:sz w:val="28"/>
        </w:rPr>
        <w:t xml:space="preserve"> откуда</w:t>
      </w:r>
      <w:r>
        <w:rPr>
          <w:rFonts w:ascii="Times New Roman" w:hAnsi="Times New Roman"/>
          <w:noProof/>
          <w:sz w:val="28"/>
        </w:rPr>
        <w:t xml:space="preserve"> W=1/q.</w:t>
      </w:r>
    </w:p>
    <w:p w:rsidR="00000000" w:rsidRDefault="00FB33FF">
      <w:pPr>
        <w:jc w:val="both"/>
        <w:rPr>
          <w:rFonts w:ascii="Times New Roman" w:hAnsi="Times New Roman"/>
          <w:sz w:val="28"/>
        </w:rPr>
      </w:pPr>
      <w:r>
        <w:rPr>
          <w:rFonts w:ascii="Times New Roman" w:hAnsi="Times New Roman"/>
          <w:sz w:val="28"/>
        </w:rPr>
        <w:t>Система статистических показателей производительности труда определ</w:t>
      </w:r>
      <w:r>
        <w:rPr>
          <w:rFonts w:ascii="Times New Roman" w:hAnsi="Times New Roman"/>
          <w:sz w:val="28"/>
        </w:rPr>
        <w:t>я</w:t>
      </w:r>
      <w:r>
        <w:rPr>
          <w:rFonts w:ascii="Times New Roman" w:hAnsi="Times New Roman"/>
          <w:sz w:val="28"/>
        </w:rPr>
        <w:t>ется единицей измерения объема произведенной продукции. Эти единицы м</w:t>
      </w:r>
      <w:r>
        <w:rPr>
          <w:rFonts w:ascii="Times New Roman" w:hAnsi="Times New Roman"/>
          <w:sz w:val="28"/>
        </w:rPr>
        <w:t>о</w:t>
      </w:r>
      <w:r>
        <w:rPr>
          <w:rFonts w:ascii="Times New Roman" w:hAnsi="Times New Roman"/>
          <w:sz w:val="28"/>
        </w:rPr>
        <w:t>г</w:t>
      </w:r>
      <w:r>
        <w:rPr>
          <w:rFonts w:ascii="Times New Roman" w:hAnsi="Times New Roman"/>
          <w:sz w:val="28"/>
        </w:rPr>
        <w:t>ут быть натуральными, условно-натуральными, трудовыми и стоимостными. Соответственно применяют натуральный, условно-натуральный, трудовой и стоимостный методы измерения уровня и динамики производительности труда.</w:t>
      </w:r>
    </w:p>
    <w:p w:rsidR="00000000" w:rsidRDefault="00FB33FF">
      <w:pPr>
        <w:jc w:val="both"/>
        <w:rPr>
          <w:rFonts w:ascii="Times New Roman" w:hAnsi="Times New Roman"/>
          <w:sz w:val="28"/>
        </w:rPr>
      </w:pPr>
      <w:r>
        <w:rPr>
          <w:rFonts w:ascii="Times New Roman" w:hAnsi="Times New Roman"/>
          <w:sz w:val="28"/>
        </w:rPr>
        <w:t>В зависимости от того, чем измеряются затра</w:t>
      </w:r>
      <w:r>
        <w:rPr>
          <w:rFonts w:ascii="Times New Roman" w:hAnsi="Times New Roman"/>
          <w:sz w:val="28"/>
        </w:rPr>
        <w:t>ты труда, различают следу</w:t>
      </w:r>
      <w:r>
        <w:rPr>
          <w:rFonts w:ascii="Times New Roman" w:hAnsi="Times New Roman"/>
          <w:sz w:val="28"/>
        </w:rPr>
        <w:t>ю</w:t>
      </w:r>
      <w:r>
        <w:rPr>
          <w:rFonts w:ascii="Times New Roman" w:hAnsi="Times New Roman"/>
          <w:sz w:val="28"/>
        </w:rPr>
        <w:t>щие уровни его производительности.</w:t>
      </w:r>
    </w:p>
    <w:p w:rsidR="00000000" w:rsidRDefault="00FB33FF">
      <w:pPr>
        <w:ind w:firstLine="0"/>
        <w:jc w:val="center"/>
        <w:rPr>
          <w:rFonts w:ascii="Times New Roman" w:hAnsi="Times New Roman"/>
          <w:sz w:val="28"/>
        </w:rPr>
      </w:pPr>
      <w:r>
        <w:rPr>
          <w:rFonts w:ascii="Times New Roman" w:hAnsi="Times New Roman"/>
          <w:position w:val="-76"/>
          <w:sz w:val="28"/>
        </w:rPr>
        <w:object w:dxaOrig="8199" w:dyaOrig="1180">
          <v:shape id="_x0000_i1067" type="#_x0000_t75" style="width:423.75pt;height:59.65pt" o:ole="" fillcolor="window">
            <v:imagedata r:id="rId513" o:title=""/>
          </v:shape>
          <o:OLEObject Type="Embed" ProgID="Equation" ShapeID="_x0000_i1067" DrawAspect="Content" ObjectID="_1447852575" r:id="rId514"/>
        </w:object>
      </w:r>
    </w:p>
    <w:p w:rsidR="00000000" w:rsidRDefault="00FB33FF">
      <w:pPr>
        <w:jc w:val="both"/>
        <w:rPr>
          <w:rFonts w:ascii="Times New Roman" w:hAnsi="Times New Roman"/>
          <w:sz w:val="28"/>
        </w:rPr>
      </w:pPr>
      <w:r>
        <w:rPr>
          <w:rFonts w:ascii="Times New Roman" w:hAnsi="Times New Roman"/>
          <w:sz w:val="28"/>
        </w:rPr>
        <w:t>Она показывает среднюю выработку рабочего за один час фактической р</w:t>
      </w:r>
      <w:r>
        <w:rPr>
          <w:rFonts w:ascii="Times New Roman" w:hAnsi="Times New Roman"/>
          <w:sz w:val="28"/>
        </w:rPr>
        <w:t>а</w:t>
      </w:r>
      <w:r>
        <w:rPr>
          <w:rFonts w:ascii="Times New Roman" w:hAnsi="Times New Roman"/>
          <w:sz w:val="28"/>
        </w:rPr>
        <w:t>боты (исключая время внутрисменных простоев и перерывов, но с учетом сверхурочной работы).</w:t>
      </w:r>
    </w:p>
    <w:p w:rsidR="00000000" w:rsidRDefault="00FB33FF">
      <w:pPr>
        <w:ind w:firstLine="0"/>
        <w:jc w:val="center"/>
        <w:rPr>
          <w:rFonts w:ascii="Times New Roman" w:hAnsi="Times New Roman"/>
          <w:sz w:val="28"/>
        </w:rPr>
      </w:pPr>
      <w:r>
        <w:rPr>
          <w:rFonts w:ascii="Times New Roman" w:hAnsi="Times New Roman"/>
          <w:position w:val="-76"/>
          <w:sz w:val="28"/>
        </w:rPr>
        <w:object w:dxaOrig="8240" w:dyaOrig="1180">
          <v:shape id="_x0000_i1295" type="#_x0000_t75" style="width:412.45pt;height:58.65pt" o:ole="">
            <v:imagedata r:id="rId515" o:title=""/>
          </v:shape>
          <o:OLEObject Type="Embed" ProgID="Equation" ShapeID="_x0000_i1295" DrawAspect="Content" ObjectID="_1447852576" r:id="rId516"/>
        </w:object>
      </w:r>
    </w:p>
    <w:p w:rsidR="00000000" w:rsidRDefault="00FB33FF">
      <w:pPr>
        <w:jc w:val="both"/>
        <w:rPr>
          <w:rFonts w:ascii="Times New Roman" w:hAnsi="Times New Roman"/>
          <w:sz w:val="28"/>
        </w:rPr>
      </w:pPr>
      <w:r>
        <w:rPr>
          <w:rFonts w:ascii="Times New Roman" w:hAnsi="Times New Roman"/>
          <w:sz w:val="28"/>
        </w:rPr>
        <w:t>Она характеризует степень производственного использования рабочего дня.</w:t>
      </w:r>
    </w:p>
    <w:p w:rsidR="00000000" w:rsidRDefault="00FB33FF">
      <w:pPr>
        <w:ind w:firstLine="0"/>
        <w:jc w:val="center"/>
        <w:rPr>
          <w:rFonts w:ascii="Times New Roman" w:hAnsi="Times New Roman"/>
          <w:sz w:val="28"/>
        </w:rPr>
      </w:pPr>
      <w:r>
        <w:rPr>
          <w:rFonts w:ascii="Times New Roman" w:hAnsi="Times New Roman"/>
          <w:position w:val="-76"/>
          <w:sz w:val="28"/>
        </w:rPr>
        <w:object w:dxaOrig="8680" w:dyaOrig="1180">
          <v:shape id="_x0000_i1296" type="#_x0000_t75" style="width:434.05pt;height:58.65pt" o:ole="">
            <v:imagedata r:id="rId517" o:title=""/>
          </v:shape>
          <o:OLEObject Type="Embed" ProgID="Equation" ShapeID="_x0000_i1296" DrawAspect="Content" ObjectID="_1447852577" r:id="rId518"/>
        </w:object>
      </w:r>
    </w:p>
    <w:p w:rsidR="00000000" w:rsidRDefault="00FB33FF">
      <w:pPr>
        <w:jc w:val="both"/>
        <w:rPr>
          <w:rFonts w:ascii="Times New Roman" w:hAnsi="Times New Roman"/>
          <w:sz w:val="28"/>
        </w:rPr>
      </w:pPr>
      <w:r>
        <w:rPr>
          <w:rFonts w:ascii="Times New Roman" w:hAnsi="Times New Roman"/>
          <w:sz w:val="28"/>
        </w:rPr>
        <w:t>В этом случае в знаменателе отражаются не затраты, а резервы труда.</w:t>
      </w:r>
    </w:p>
    <w:p w:rsidR="00000000" w:rsidRDefault="00FB33FF">
      <w:pPr>
        <w:jc w:val="both"/>
        <w:rPr>
          <w:rFonts w:ascii="Times New Roman" w:hAnsi="Times New Roman"/>
          <w:sz w:val="28"/>
        </w:rPr>
      </w:pPr>
      <w:r>
        <w:rPr>
          <w:rFonts w:ascii="Times New Roman" w:hAnsi="Times New Roman"/>
          <w:i/>
          <w:sz w:val="28"/>
        </w:rPr>
        <w:t>Средняя квартальная выработка</w:t>
      </w:r>
      <w:r>
        <w:rPr>
          <w:rFonts w:ascii="Times New Roman" w:hAnsi="Times New Roman"/>
          <w:sz w:val="28"/>
        </w:rPr>
        <w:t xml:space="preserve"> рассчитывается аналогично среднемеся</w:t>
      </w:r>
      <w:r>
        <w:rPr>
          <w:rFonts w:ascii="Times New Roman" w:hAnsi="Times New Roman"/>
          <w:sz w:val="28"/>
        </w:rPr>
        <w:t>ч</w:t>
      </w:r>
      <w:r>
        <w:rPr>
          <w:rFonts w:ascii="Times New Roman" w:hAnsi="Times New Roman"/>
          <w:sz w:val="28"/>
        </w:rPr>
        <w:t>ной. В настоящее вр</w:t>
      </w:r>
      <w:r>
        <w:rPr>
          <w:rFonts w:ascii="Times New Roman" w:hAnsi="Times New Roman"/>
          <w:sz w:val="28"/>
        </w:rPr>
        <w:t xml:space="preserve">емя </w:t>
      </w:r>
      <w:bookmarkStart w:id="808" w:name="OCRUncertain2367"/>
      <w:r>
        <w:rPr>
          <w:rFonts w:ascii="Times New Roman" w:hAnsi="Times New Roman"/>
          <w:sz w:val="28"/>
        </w:rPr>
        <w:t>среднесписочная</w:t>
      </w:r>
      <w:bookmarkEnd w:id="808"/>
      <w:r>
        <w:rPr>
          <w:rFonts w:ascii="Times New Roman" w:hAnsi="Times New Roman"/>
          <w:sz w:val="28"/>
        </w:rPr>
        <w:t xml:space="preserve"> выработка характеризуется через с</w:t>
      </w:r>
      <w:r>
        <w:rPr>
          <w:rFonts w:ascii="Times New Roman" w:hAnsi="Times New Roman"/>
          <w:sz w:val="28"/>
        </w:rPr>
        <w:t>о</w:t>
      </w:r>
      <w:r>
        <w:rPr>
          <w:rFonts w:ascii="Times New Roman" w:hAnsi="Times New Roman"/>
          <w:sz w:val="28"/>
        </w:rPr>
        <w:t xml:space="preserve">отношение товарной продукции (объема продукции, работ, услуг) и </w:t>
      </w:r>
      <w:bookmarkStart w:id="809" w:name="OCRUncertain2368"/>
      <w:r>
        <w:rPr>
          <w:rFonts w:ascii="Times New Roman" w:hAnsi="Times New Roman"/>
          <w:sz w:val="28"/>
        </w:rPr>
        <w:t>среднесп</w:t>
      </w:r>
      <w:r>
        <w:rPr>
          <w:rFonts w:ascii="Times New Roman" w:hAnsi="Times New Roman"/>
          <w:sz w:val="28"/>
        </w:rPr>
        <w:t>и</w:t>
      </w:r>
      <w:r>
        <w:rPr>
          <w:rFonts w:ascii="Times New Roman" w:hAnsi="Times New Roman"/>
          <w:sz w:val="28"/>
        </w:rPr>
        <w:t>сочной</w:t>
      </w:r>
      <w:bookmarkEnd w:id="809"/>
      <w:r>
        <w:rPr>
          <w:rFonts w:ascii="Times New Roman" w:hAnsi="Times New Roman"/>
          <w:sz w:val="28"/>
        </w:rPr>
        <w:t xml:space="preserve"> численности промышленно-производственного персонала.</w:t>
      </w:r>
    </w:p>
    <w:p w:rsidR="00000000" w:rsidRDefault="00FB33FF">
      <w:pPr>
        <w:jc w:val="both"/>
        <w:rPr>
          <w:rFonts w:ascii="Times New Roman" w:hAnsi="Times New Roman"/>
          <w:sz w:val="28"/>
        </w:rPr>
      </w:pPr>
      <w:r>
        <w:rPr>
          <w:rFonts w:ascii="Times New Roman" w:hAnsi="Times New Roman"/>
          <w:sz w:val="28"/>
        </w:rPr>
        <w:t>Между вышеперечисленными средними показателями существует взаим</w:t>
      </w:r>
      <w:r>
        <w:rPr>
          <w:rFonts w:ascii="Times New Roman" w:hAnsi="Times New Roman"/>
          <w:sz w:val="28"/>
        </w:rPr>
        <w:t>о</w:t>
      </w:r>
      <w:r>
        <w:rPr>
          <w:rFonts w:ascii="Times New Roman" w:hAnsi="Times New Roman"/>
          <w:sz w:val="28"/>
        </w:rPr>
        <w:t>связь</w:t>
      </w:r>
      <w:r>
        <w:rPr>
          <w:rFonts w:ascii="Times New Roman" w:hAnsi="Times New Roman"/>
          <w:sz w:val="28"/>
        </w:rPr>
        <w:t>:</w:t>
      </w:r>
    </w:p>
    <w:p w:rsidR="00000000" w:rsidRDefault="00FB33FF">
      <w:pPr>
        <w:ind w:firstLine="0"/>
        <w:jc w:val="center"/>
        <w:rPr>
          <w:rFonts w:ascii="Times New Roman" w:hAnsi="Times New Roman"/>
          <w:sz w:val="28"/>
        </w:rPr>
      </w:pPr>
      <w:r>
        <w:rPr>
          <w:rFonts w:ascii="Times New Roman" w:hAnsi="Times New Roman"/>
          <w:position w:val="-14"/>
          <w:sz w:val="28"/>
        </w:rPr>
        <w:object w:dxaOrig="5200" w:dyaOrig="380">
          <v:shape id="_x0000_i1297" type="#_x0000_t75" style="width:260.25pt;height:18.5pt" o:ole="">
            <v:imagedata r:id="rId519" o:title=""/>
          </v:shape>
          <o:OLEObject Type="Embed" ProgID="Equation" ShapeID="_x0000_i1297" DrawAspect="Content" ObjectID="_1447852578" r:id="rId520"/>
        </w:object>
      </w:r>
    </w:p>
    <w:p w:rsidR="00000000" w:rsidRDefault="00FB33FF">
      <w:pPr>
        <w:jc w:val="both"/>
        <w:rPr>
          <w:rFonts w:ascii="Times New Roman" w:hAnsi="Times New Roman"/>
          <w:sz w:val="28"/>
        </w:rPr>
      </w:pPr>
      <w:r>
        <w:rPr>
          <w:rFonts w:ascii="Times New Roman" w:hAnsi="Times New Roman"/>
          <w:sz w:val="28"/>
        </w:rPr>
        <w:t>где</w:t>
      </w:r>
      <w:r w:rsidRPr="00FB33FF">
        <w:rPr>
          <w:rFonts w:ascii="Times New Roman" w:hAnsi="Times New Roman"/>
          <w:sz w:val="28"/>
        </w:rPr>
        <w:t xml:space="preserve"> </w:t>
      </w:r>
      <w:bookmarkStart w:id="810" w:name="OCRUncertain2383"/>
      <w:r>
        <w:rPr>
          <w:rFonts w:ascii="Times New Roman" w:hAnsi="Times New Roman"/>
          <w:sz w:val="28"/>
          <w:lang w:val="en-US"/>
        </w:rPr>
        <w:t>W</w:t>
      </w:r>
      <w:bookmarkEnd w:id="810"/>
      <w:r w:rsidRPr="00FB33FF">
        <w:rPr>
          <w:rFonts w:ascii="Times New Roman" w:hAnsi="Times New Roman"/>
          <w:sz w:val="28"/>
          <w:vertAlign w:val="subscript"/>
        </w:rPr>
        <w:t>1ППП</w:t>
      </w:r>
      <w:r>
        <w:rPr>
          <w:rFonts w:ascii="Times New Roman" w:hAnsi="Times New Roman"/>
          <w:noProof/>
          <w:sz w:val="28"/>
        </w:rPr>
        <w:t xml:space="preserve"> -</w:t>
      </w:r>
      <w:r>
        <w:rPr>
          <w:rFonts w:ascii="Times New Roman" w:hAnsi="Times New Roman"/>
          <w:sz w:val="28"/>
        </w:rPr>
        <w:t xml:space="preserve"> выработка на одного работника; </w:t>
      </w:r>
    </w:p>
    <w:p w:rsidR="00000000" w:rsidRDefault="00FB33FF">
      <w:pPr>
        <w:jc w:val="both"/>
        <w:rPr>
          <w:rFonts w:ascii="Times New Roman" w:hAnsi="Times New Roman"/>
          <w:sz w:val="28"/>
        </w:rPr>
      </w:pPr>
      <w:r>
        <w:rPr>
          <w:rFonts w:ascii="Times New Roman" w:hAnsi="Times New Roman"/>
          <w:noProof/>
          <w:sz w:val="28"/>
        </w:rPr>
        <w:t>W</w:t>
      </w:r>
      <w:r>
        <w:rPr>
          <w:rFonts w:ascii="Times New Roman" w:hAnsi="Times New Roman"/>
          <w:noProof/>
          <w:sz w:val="28"/>
          <w:vertAlign w:val="subscript"/>
        </w:rPr>
        <w:t>ч</w:t>
      </w:r>
      <w:r>
        <w:rPr>
          <w:rFonts w:ascii="Times New Roman" w:hAnsi="Times New Roman"/>
          <w:noProof/>
          <w:sz w:val="28"/>
        </w:rPr>
        <w:t xml:space="preserve"> -</w:t>
      </w:r>
      <w:r>
        <w:rPr>
          <w:rFonts w:ascii="Times New Roman" w:hAnsi="Times New Roman"/>
          <w:sz w:val="28"/>
        </w:rPr>
        <w:t xml:space="preserve"> среднечасовая выработка; </w:t>
      </w:r>
    </w:p>
    <w:p w:rsidR="00000000" w:rsidRDefault="00FB33FF">
      <w:pPr>
        <w:jc w:val="both"/>
        <w:rPr>
          <w:rFonts w:ascii="Times New Roman" w:hAnsi="Times New Roman"/>
          <w:sz w:val="28"/>
        </w:rPr>
      </w:pPr>
      <w:r>
        <w:rPr>
          <w:rFonts w:ascii="Times New Roman" w:hAnsi="Times New Roman"/>
          <w:sz w:val="28"/>
        </w:rPr>
        <w:t>П</w:t>
      </w:r>
      <w:r>
        <w:rPr>
          <w:rFonts w:ascii="Times New Roman" w:hAnsi="Times New Roman"/>
          <w:sz w:val="28"/>
          <w:vertAlign w:val="subscript"/>
        </w:rPr>
        <w:t>р.д</w:t>
      </w:r>
      <w:r>
        <w:rPr>
          <w:rFonts w:ascii="Times New Roman" w:hAnsi="Times New Roman"/>
          <w:noProof/>
          <w:sz w:val="28"/>
        </w:rPr>
        <w:t xml:space="preserve"> -</w:t>
      </w:r>
      <w:r>
        <w:rPr>
          <w:rFonts w:ascii="Times New Roman" w:hAnsi="Times New Roman"/>
          <w:sz w:val="28"/>
        </w:rPr>
        <w:t xml:space="preserve"> продолжительность рабочего дня; </w:t>
      </w:r>
    </w:p>
    <w:p w:rsidR="00000000" w:rsidRDefault="00FB33FF">
      <w:pPr>
        <w:jc w:val="both"/>
        <w:rPr>
          <w:rFonts w:ascii="Times New Roman" w:hAnsi="Times New Roman"/>
          <w:sz w:val="28"/>
        </w:rPr>
      </w:pPr>
      <w:r>
        <w:rPr>
          <w:rFonts w:ascii="Times New Roman" w:hAnsi="Times New Roman"/>
          <w:sz w:val="28"/>
        </w:rPr>
        <w:t>П</w:t>
      </w:r>
      <w:r>
        <w:rPr>
          <w:rFonts w:ascii="Times New Roman" w:hAnsi="Times New Roman"/>
          <w:sz w:val="28"/>
          <w:vertAlign w:val="subscript"/>
        </w:rPr>
        <w:t>р.п</w:t>
      </w:r>
      <w:r>
        <w:rPr>
          <w:rFonts w:ascii="Times New Roman" w:hAnsi="Times New Roman"/>
          <w:noProof/>
          <w:sz w:val="28"/>
        </w:rPr>
        <w:t xml:space="preserve"> -</w:t>
      </w:r>
      <w:r>
        <w:rPr>
          <w:rFonts w:ascii="Times New Roman" w:hAnsi="Times New Roman"/>
          <w:sz w:val="28"/>
        </w:rPr>
        <w:t xml:space="preserve"> продолжительность рабочего периода; </w:t>
      </w:r>
      <w:bookmarkStart w:id="811" w:name="OCRUncertain2386"/>
    </w:p>
    <w:bookmarkEnd w:id="811"/>
    <w:p w:rsidR="00000000" w:rsidRDefault="00FB33FF">
      <w:pPr>
        <w:jc w:val="both"/>
        <w:rPr>
          <w:rFonts w:ascii="Times New Roman" w:hAnsi="Times New Roman"/>
          <w:sz w:val="28"/>
        </w:rPr>
      </w:pPr>
      <w:r>
        <w:rPr>
          <w:rFonts w:ascii="Times New Roman" w:hAnsi="Times New Roman"/>
          <w:sz w:val="28"/>
        </w:rPr>
        <w:lastRenderedPageBreak/>
        <w:t>d</w:t>
      </w:r>
      <w:r>
        <w:rPr>
          <w:rFonts w:ascii="Times New Roman" w:hAnsi="Times New Roman"/>
          <w:sz w:val="28"/>
          <w:vertAlign w:val="subscript"/>
        </w:rPr>
        <w:t>рабочих в ППП</w:t>
      </w:r>
      <w:r>
        <w:rPr>
          <w:rFonts w:ascii="Times New Roman" w:hAnsi="Times New Roman"/>
          <w:noProof/>
          <w:sz w:val="28"/>
        </w:rPr>
        <w:t xml:space="preserve"> -</w:t>
      </w:r>
      <w:r>
        <w:rPr>
          <w:rFonts w:ascii="Times New Roman" w:hAnsi="Times New Roman"/>
          <w:sz w:val="28"/>
        </w:rPr>
        <w:t xml:space="preserve"> доля рабочих в общей численности промышленно-производств</w:t>
      </w:r>
      <w:r>
        <w:rPr>
          <w:rFonts w:ascii="Times New Roman" w:hAnsi="Times New Roman"/>
          <w:sz w:val="28"/>
        </w:rPr>
        <w:t>енного персонала.</w:t>
      </w:r>
    </w:p>
    <w:p w:rsidR="00000000" w:rsidRDefault="00FB33FF">
      <w:pPr>
        <w:jc w:val="both"/>
        <w:rPr>
          <w:rFonts w:ascii="Times New Roman" w:hAnsi="Times New Roman"/>
          <w:sz w:val="28"/>
        </w:rPr>
      </w:pPr>
      <w:r>
        <w:rPr>
          <w:rFonts w:ascii="Times New Roman" w:hAnsi="Times New Roman"/>
          <w:sz w:val="28"/>
        </w:rPr>
        <w:t>Производительность труда изучается на разных уровнях</w:t>
      </w:r>
      <w:r>
        <w:rPr>
          <w:rFonts w:ascii="Times New Roman" w:hAnsi="Times New Roman"/>
          <w:noProof/>
          <w:sz w:val="28"/>
        </w:rPr>
        <w:t xml:space="preserve"> - </w:t>
      </w:r>
      <w:r>
        <w:rPr>
          <w:rFonts w:ascii="Times New Roman" w:hAnsi="Times New Roman"/>
          <w:sz w:val="28"/>
        </w:rPr>
        <w:t xml:space="preserve">от </w:t>
      </w:r>
      <w:r>
        <w:rPr>
          <w:rFonts w:ascii="Times New Roman" w:hAnsi="Times New Roman"/>
          <w:i/>
          <w:sz w:val="28"/>
        </w:rPr>
        <w:t>индивидуальной производительности труда</w:t>
      </w:r>
      <w:r>
        <w:rPr>
          <w:rFonts w:ascii="Times New Roman" w:hAnsi="Times New Roman"/>
          <w:sz w:val="28"/>
        </w:rPr>
        <w:t xml:space="preserve"> </w:t>
      </w:r>
      <w:bookmarkStart w:id="812" w:name="OCRUncertain2387"/>
      <w:r>
        <w:rPr>
          <w:rFonts w:ascii="Times New Roman" w:hAnsi="Times New Roman"/>
          <w:sz w:val="28"/>
        </w:rPr>
        <w:t>(ИПТ)</w:t>
      </w:r>
      <w:bookmarkEnd w:id="812"/>
      <w:r>
        <w:rPr>
          <w:rFonts w:ascii="Times New Roman" w:hAnsi="Times New Roman"/>
          <w:sz w:val="28"/>
        </w:rPr>
        <w:t xml:space="preserve"> до </w:t>
      </w:r>
      <w:r>
        <w:rPr>
          <w:rFonts w:ascii="Times New Roman" w:hAnsi="Times New Roman"/>
          <w:i/>
          <w:sz w:val="28"/>
        </w:rPr>
        <w:t>производительности общественного труда</w:t>
      </w:r>
      <w:r>
        <w:rPr>
          <w:rFonts w:ascii="Times New Roman" w:hAnsi="Times New Roman"/>
          <w:sz w:val="28"/>
        </w:rPr>
        <w:t xml:space="preserve"> (ПОТ) в народном хозяйстве всей страны в целом:</w:t>
      </w:r>
    </w:p>
    <w:p w:rsidR="00000000" w:rsidRDefault="00FB33FF">
      <w:pPr>
        <w:ind w:firstLine="0"/>
        <w:jc w:val="center"/>
        <w:rPr>
          <w:rFonts w:ascii="Times New Roman" w:hAnsi="Times New Roman"/>
          <w:sz w:val="28"/>
        </w:rPr>
      </w:pPr>
      <w:r>
        <w:rPr>
          <w:rFonts w:ascii="Times New Roman" w:hAnsi="Times New Roman"/>
          <w:position w:val="-52"/>
          <w:sz w:val="28"/>
        </w:rPr>
        <w:object w:dxaOrig="5820" w:dyaOrig="940">
          <v:shape id="_x0000_i1298" type="#_x0000_t75" style="width:291.1pt;height:47.3pt" o:ole="">
            <v:imagedata r:id="rId521" o:title=""/>
          </v:shape>
          <o:OLEObject Type="Embed" ProgID="Equation" ShapeID="_x0000_i1298" DrawAspect="Content" ObjectID="_1447852579" r:id="rId522"/>
        </w:object>
      </w:r>
    </w:p>
    <w:p w:rsidR="00000000" w:rsidRDefault="00FB33FF">
      <w:pPr>
        <w:jc w:val="both"/>
        <w:rPr>
          <w:rFonts w:ascii="Times New Roman" w:hAnsi="Times New Roman"/>
          <w:sz w:val="28"/>
        </w:rPr>
      </w:pPr>
      <w:r>
        <w:rPr>
          <w:rFonts w:ascii="Times New Roman" w:hAnsi="Times New Roman"/>
          <w:sz w:val="28"/>
        </w:rPr>
        <w:t>Этот показатель исчисл</w:t>
      </w:r>
      <w:r>
        <w:rPr>
          <w:rFonts w:ascii="Times New Roman" w:hAnsi="Times New Roman"/>
          <w:sz w:val="28"/>
        </w:rPr>
        <w:t>яется органами статистики в нашей стране с</w:t>
      </w:r>
      <w:r>
        <w:rPr>
          <w:rFonts w:ascii="Times New Roman" w:hAnsi="Times New Roman"/>
          <w:noProof/>
          <w:sz w:val="28"/>
        </w:rPr>
        <w:t xml:space="preserve"> 1970</w:t>
      </w:r>
      <w:r>
        <w:rPr>
          <w:rFonts w:ascii="Times New Roman" w:hAnsi="Times New Roman"/>
          <w:sz w:val="28"/>
        </w:rPr>
        <w:t xml:space="preserve"> г.</w:t>
      </w:r>
    </w:p>
    <w:p w:rsidR="00000000" w:rsidRDefault="00FB33FF">
      <w:pPr>
        <w:jc w:val="both"/>
        <w:rPr>
          <w:rFonts w:ascii="Times New Roman" w:hAnsi="Times New Roman"/>
          <w:sz w:val="28"/>
        </w:rPr>
      </w:pPr>
      <w:r>
        <w:rPr>
          <w:rFonts w:ascii="Times New Roman" w:hAnsi="Times New Roman"/>
          <w:sz w:val="28"/>
        </w:rPr>
        <w:t>Таким образом, действующая система статистических показателей характ</w:t>
      </w:r>
      <w:r>
        <w:rPr>
          <w:rFonts w:ascii="Times New Roman" w:hAnsi="Times New Roman"/>
          <w:sz w:val="28"/>
        </w:rPr>
        <w:t>е</w:t>
      </w:r>
      <w:r>
        <w:rPr>
          <w:rFonts w:ascii="Times New Roman" w:hAnsi="Times New Roman"/>
          <w:sz w:val="28"/>
        </w:rPr>
        <w:t>ризует эффективность только живого труда. Высказываются предложения по исчислению производительности совокупного труда</w:t>
      </w:r>
      <w:r>
        <w:rPr>
          <w:rFonts w:ascii="Times New Roman" w:hAnsi="Times New Roman"/>
          <w:noProof/>
          <w:sz w:val="28"/>
        </w:rPr>
        <w:t xml:space="preserve"> -</w:t>
      </w:r>
      <w:r>
        <w:rPr>
          <w:rFonts w:ascii="Times New Roman" w:hAnsi="Times New Roman"/>
          <w:sz w:val="28"/>
        </w:rPr>
        <w:t xml:space="preserve"> как живого, так</w:t>
      </w:r>
      <w:r>
        <w:rPr>
          <w:rFonts w:ascii="Times New Roman" w:hAnsi="Times New Roman"/>
          <w:sz w:val="28"/>
        </w:rPr>
        <w:t xml:space="preserve"> и овещ</w:t>
      </w:r>
      <w:r>
        <w:rPr>
          <w:rFonts w:ascii="Times New Roman" w:hAnsi="Times New Roman"/>
          <w:sz w:val="28"/>
        </w:rPr>
        <w:t>е</w:t>
      </w:r>
      <w:r>
        <w:rPr>
          <w:rFonts w:ascii="Times New Roman" w:hAnsi="Times New Roman"/>
          <w:sz w:val="28"/>
        </w:rPr>
        <w:t>ствленного. представленного затратами труда, ранее вложенными в произво</w:t>
      </w:r>
      <w:r>
        <w:rPr>
          <w:rFonts w:ascii="Times New Roman" w:hAnsi="Times New Roman"/>
          <w:sz w:val="28"/>
        </w:rPr>
        <w:t>д</w:t>
      </w:r>
      <w:r>
        <w:rPr>
          <w:rFonts w:ascii="Times New Roman" w:hAnsi="Times New Roman"/>
          <w:sz w:val="28"/>
        </w:rPr>
        <w:t xml:space="preserve">ство в виде средств и предметов труда. Эта проблема особенно обостряется по мере развития механизации и автоматизации производства, когда доля живого труда уменьшается, а доля </w:t>
      </w:r>
      <w:r>
        <w:rPr>
          <w:rFonts w:ascii="Times New Roman" w:hAnsi="Times New Roman"/>
          <w:sz w:val="28"/>
        </w:rPr>
        <w:t xml:space="preserve">овеществленного, напротив, возрастает. В связи с этим встает задача выражения и </w:t>
      </w:r>
      <w:bookmarkStart w:id="813" w:name="OCRUncertain2346"/>
      <w:r>
        <w:rPr>
          <w:rFonts w:ascii="Times New Roman" w:hAnsi="Times New Roman"/>
          <w:sz w:val="28"/>
        </w:rPr>
        <w:t>соизмерения</w:t>
      </w:r>
      <w:bookmarkEnd w:id="813"/>
      <w:r>
        <w:rPr>
          <w:rFonts w:ascii="Times New Roman" w:hAnsi="Times New Roman"/>
          <w:sz w:val="28"/>
        </w:rPr>
        <w:t xml:space="preserve"> затрат живого и овеществленного труда.</w:t>
      </w:r>
    </w:p>
    <w:p w:rsidR="00000000" w:rsidRDefault="00FB33FF">
      <w:pPr>
        <w:jc w:val="both"/>
        <w:rPr>
          <w:rFonts w:ascii="Times New Roman" w:hAnsi="Times New Roman"/>
          <w:sz w:val="28"/>
        </w:rPr>
      </w:pPr>
      <w:r>
        <w:rPr>
          <w:rFonts w:ascii="Times New Roman" w:hAnsi="Times New Roman"/>
          <w:sz w:val="28"/>
        </w:rPr>
        <w:t>Ряд ученых высказывает мнение о необходимости включать в затраты сов</w:t>
      </w:r>
      <w:r>
        <w:rPr>
          <w:rFonts w:ascii="Times New Roman" w:hAnsi="Times New Roman"/>
          <w:sz w:val="28"/>
        </w:rPr>
        <w:t>о</w:t>
      </w:r>
      <w:r>
        <w:rPr>
          <w:rFonts w:ascii="Times New Roman" w:hAnsi="Times New Roman"/>
          <w:sz w:val="28"/>
        </w:rPr>
        <w:t>купного труда помимо живого и овеществленного еще и затр</w:t>
      </w:r>
      <w:r>
        <w:rPr>
          <w:rFonts w:ascii="Times New Roman" w:hAnsi="Times New Roman"/>
          <w:sz w:val="28"/>
        </w:rPr>
        <w:t>аты труда будущ</w:t>
      </w:r>
      <w:r>
        <w:rPr>
          <w:rFonts w:ascii="Times New Roman" w:hAnsi="Times New Roman"/>
          <w:sz w:val="28"/>
        </w:rPr>
        <w:t>е</w:t>
      </w:r>
      <w:r>
        <w:rPr>
          <w:rFonts w:ascii="Times New Roman" w:hAnsi="Times New Roman"/>
          <w:sz w:val="28"/>
        </w:rPr>
        <w:t>го, т.е. труда, затрачиваемого на ремонт и модернизацию продукта живого и овеществленного труда.</w:t>
      </w:r>
    </w:p>
    <w:p w:rsidR="00000000" w:rsidRDefault="00FB33FF">
      <w:pPr>
        <w:jc w:val="both"/>
        <w:rPr>
          <w:rFonts w:ascii="Times New Roman" w:hAnsi="Times New Roman"/>
          <w:sz w:val="28"/>
        </w:rPr>
      </w:pPr>
      <w:r>
        <w:rPr>
          <w:rFonts w:ascii="Times New Roman" w:hAnsi="Times New Roman"/>
          <w:sz w:val="28"/>
        </w:rPr>
        <w:t>Предлагается также исчислять производительность труда не только рабо</w:t>
      </w:r>
      <w:r>
        <w:rPr>
          <w:rFonts w:ascii="Times New Roman" w:hAnsi="Times New Roman"/>
          <w:sz w:val="28"/>
        </w:rPr>
        <w:t>т</w:t>
      </w:r>
      <w:r>
        <w:rPr>
          <w:rFonts w:ascii="Times New Roman" w:hAnsi="Times New Roman"/>
          <w:sz w:val="28"/>
        </w:rPr>
        <w:t xml:space="preserve">ников сферы материального производства, но и занятых в непроизводственной </w:t>
      </w:r>
      <w:r>
        <w:rPr>
          <w:rFonts w:ascii="Times New Roman" w:hAnsi="Times New Roman"/>
          <w:sz w:val="28"/>
        </w:rPr>
        <w:t>сфере, а под результатом труда понимать как объем продукции</w:t>
      </w:r>
      <w:bookmarkStart w:id="814" w:name="OCRUncertain2348"/>
      <w:r>
        <w:rPr>
          <w:rFonts w:ascii="Times New Roman" w:hAnsi="Times New Roman"/>
          <w:sz w:val="28"/>
        </w:rPr>
        <w:t>,</w:t>
      </w:r>
      <w:bookmarkEnd w:id="814"/>
      <w:r>
        <w:rPr>
          <w:rFonts w:ascii="Times New Roman" w:hAnsi="Times New Roman"/>
          <w:sz w:val="28"/>
        </w:rPr>
        <w:t xml:space="preserve"> так и объем произведенной информации и оказанных услуг.</w:t>
      </w:r>
    </w:p>
    <w:p w:rsidR="00000000" w:rsidRDefault="00FB33FF">
      <w:pPr>
        <w:jc w:val="both"/>
        <w:rPr>
          <w:rFonts w:ascii="Times New Roman" w:hAnsi="Times New Roman"/>
          <w:noProof/>
          <w:sz w:val="28"/>
        </w:rPr>
      </w:pPr>
      <w:r>
        <w:rPr>
          <w:rFonts w:ascii="Times New Roman" w:hAnsi="Times New Roman"/>
          <w:sz w:val="28"/>
        </w:rPr>
        <w:t>Динамика производительности труда в зависимости от метода измерения ее уровня анализируется при помощи статистических индексов: натуральных</w:t>
      </w:r>
      <w:r>
        <w:rPr>
          <w:rFonts w:ascii="Times New Roman" w:hAnsi="Times New Roman"/>
          <w:noProof/>
          <w:sz w:val="28"/>
        </w:rPr>
        <w:t xml:space="preserve"> (1),</w:t>
      </w:r>
      <w:r>
        <w:rPr>
          <w:rFonts w:ascii="Times New Roman" w:hAnsi="Times New Roman"/>
          <w:sz w:val="28"/>
        </w:rPr>
        <w:t xml:space="preserve"> трудовых</w:t>
      </w:r>
      <w:r>
        <w:rPr>
          <w:rFonts w:ascii="Times New Roman" w:hAnsi="Times New Roman"/>
          <w:noProof/>
          <w:sz w:val="28"/>
        </w:rPr>
        <w:t xml:space="preserve"> (2, 3)</w:t>
      </w:r>
      <w:r>
        <w:rPr>
          <w:rFonts w:ascii="Times New Roman" w:hAnsi="Times New Roman"/>
          <w:sz w:val="28"/>
        </w:rPr>
        <w:t xml:space="preserve"> и стоимостных</w:t>
      </w:r>
      <w:r>
        <w:rPr>
          <w:rFonts w:ascii="Times New Roman" w:hAnsi="Times New Roman"/>
          <w:noProof/>
          <w:sz w:val="28"/>
        </w:rPr>
        <w:t xml:space="preserve"> (4):</w:t>
      </w:r>
    </w:p>
    <w:p w:rsidR="00000000" w:rsidRDefault="00FB33FF">
      <w:pPr>
        <w:ind w:firstLine="0"/>
        <w:jc w:val="center"/>
        <w:rPr>
          <w:rFonts w:ascii="Times New Roman" w:hAnsi="Times New Roman"/>
          <w:sz w:val="28"/>
        </w:rPr>
      </w:pPr>
      <w:r>
        <w:rPr>
          <w:rFonts w:ascii="Times New Roman" w:hAnsi="Times New Roman"/>
          <w:position w:val="-76"/>
          <w:sz w:val="28"/>
        </w:rPr>
        <w:object w:dxaOrig="2460" w:dyaOrig="1660">
          <v:shape id="_x0000_i1299" type="#_x0000_t75" style="width:123.45pt;height:83.3pt" o:ole="">
            <v:imagedata r:id="rId523" o:title=""/>
          </v:shape>
          <o:OLEObject Type="Embed" ProgID="Equation" ShapeID="_x0000_i1299" DrawAspect="Content" ObjectID="_1447852580" r:id="rId524"/>
        </w:object>
      </w:r>
    </w:p>
    <w:p w:rsidR="00000000" w:rsidRDefault="00FB33FF">
      <w:pPr>
        <w:jc w:val="both"/>
        <w:rPr>
          <w:rFonts w:ascii="Times New Roman" w:hAnsi="Times New Roman"/>
          <w:noProof/>
          <w:sz w:val="28"/>
        </w:rPr>
      </w:pPr>
    </w:p>
    <w:p w:rsidR="00000000" w:rsidRDefault="00FB33FF">
      <w:pPr>
        <w:jc w:val="both"/>
        <w:rPr>
          <w:rFonts w:ascii="Times New Roman" w:hAnsi="Times New Roman"/>
          <w:sz w:val="28"/>
        </w:rPr>
      </w:pPr>
      <w:r>
        <w:rPr>
          <w:rFonts w:ascii="Times New Roman" w:hAnsi="Times New Roman"/>
          <w:noProof/>
          <w:sz w:val="28"/>
        </w:rPr>
        <w:t>3)</w:t>
      </w:r>
      <w:r>
        <w:rPr>
          <w:rFonts w:ascii="Times New Roman" w:hAnsi="Times New Roman"/>
          <w:sz w:val="28"/>
        </w:rPr>
        <w:t xml:space="preserve"> индекс </w:t>
      </w:r>
      <w:bookmarkStart w:id="815" w:name="OCRUncertain2355"/>
      <w:r>
        <w:rPr>
          <w:rFonts w:ascii="Times New Roman" w:hAnsi="Times New Roman"/>
          <w:sz w:val="28"/>
        </w:rPr>
        <w:t>акад.</w:t>
      </w:r>
      <w:bookmarkEnd w:id="815"/>
      <w:r>
        <w:rPr>
          <w:rFonts w:ascii="Times New Roman" w:hAnsi="Times New Roman"/>
          <w:sz w:val="28"/>
        </w:rPr>
        <w:t xml:space="preserve"> С. Г. </w:t>
      </w:r>
      <w:bookmarkStart w:id="816" w:name="OCRUncertain2356"/>
      <w:r>
        <w:rPr>
          <w:rFonts w:ascii="Times New Roman" w:hAnsi="Times New Roman"/>
          <w:sz w:val="28"/>
        </w:rPr>
        <w:t>Струмилина</w:t>
      </w:r>
      <w:bookmarkEnd w:id="816"/>
    </w:p>
    <w:p w:rsidR="00000000" w:rsidRDefault="00FB33FF">
      <w:pPr>
        <w:ind w:firstLine="0"/>
        <w:jc w:val="center"/>
        <w:rPr>
          <w:rFonts w:ascii="Times New Roman" w:hAnsi="Times New Roman"/>
          <w:sz w:val="28"/>
        </w:rPr>
      </w:pPr>
      <w:r>
        <w:rPr>
          <w:rFonts w:ascii="Times New Roman" w:hAnsi="Times New Roman"/>
          <w:position w:val="-76"/>
          <w:sz w:val="28"/>
        </w:rPr>
        <w:object w:dxaOrig="2799" w:dyaOrig="1660">
          <v:shape id="_x0000_i1300" type="#_x0000_t75" style="width:139.9pt;height:83.3pt" o:ole="">
            <v:imagedata r:id="rId525" o:title=""/>
          </v:shape>
          <o:OLEObject Type="Embed" ProgID="Equation" ShapeID="_x0000_i1300" DrawAspect="Content" ObjectID="_1447852581" r:id="rId526"/>
        </w:object>
      </w:r>
    </w:p>
    <w:p w:rsidR="00000000" w:rsidRDefault="00FB33FF">
      <w:pPr>
        <w:jc w:val="both"/>
        <w:rPr>
          <w:rFonts w:ascii="Times New Roman" w:hAnsi="Times New Roman"/>
          <w:sz w:val="28"/>
        </w:rPr>
      </w:pPr>
      <w:r>
        <w:rPr>
          <w:rFonts w:ascii="Times New Roman" w:hAnsi="Times New Roman"/>
          <w:sz w:val="28"/>
        </w:rPr>
        <w:t>Для анализа изменения средней выработки под влиянием ряда факторов и</w:t>
      </w:r>
      <w:r>
        <w:rPr>
          <w:rFonts w:ascii="Times New Roman" w:hAnsi="Times New Roman"/>
          <w:sz w:val="28"/>
        </w:rPr>
        <w:t>с</w:t>
      </w:r>
      <w:r>
        <w:rPr>
          <w:rFonts w:ascii="Times New Roman" w:hAnsi="Times New Roman"/>
          <w:sz w:val="28"/>
        </w:rPr>
        <w:t>поль</w:t>
      </w:r>
      <w:bookmarkStart w:id="817" w:name="OCRUncertain2362"/>
      <w:r>
        <w:rPr>
          <w:rFonts w:ascii="Times New Roman" w:hAnsi="Times New Roman"/>
          <w:sz w:val="28"/>
        </w:rPr>
        <w:t>з</w:t>
      </w:r>
      <w:bookmarkEnd w:id="817"/>
      <w:r>
        <w:rPr>
          <w:rFonts w:ascii="Times New Roman" w:hAnsi="Times New Roman"/>
          <w:sz w:val="28"/>
        </w:rPr>
        <w:t>уется система индексов средних величин или система агрегатных и</w:t>
      </w:r>
      <w:r>
        <w:rPr>
          <w:rFonts w:ascii="Times New Roman" w:hAnsi="Times New Roman"/>
          <w:sz w:val="28"/>
        </w:rPr>
        <w:t>нде</w:t>
      </w:r>
      <w:r>
        <w:rPr>
          <w:rFonts w:ascii="Times New Roman" w:hAnsi="Times New Roman"/>
          <w:sz w:val="28"/>
        </w:rPr>
        <w:t>к</w:t>
      </w:r>
      <w:r>
        <w:rPr>
          <w:rFonts w:ascii="Times New Roman" w:hAnsi="Times New Roman"/>
          <w:sz w:val="28"/>
        </w:rPr>
        <w:t xml:space="preserve">сов, в которых в качестве индексируемой величины выступает уровень </w:t>
      </w:r>
      <w:r>
        <w:rPr>
          <w:rFonts w:ascii="Times New Roman" w:hAnsi="Times New Roman"/>
          <w:sz w:val="28"/>
        </w:rPr>
        <w:lastRenderedPageBreak/>
        <w:t>прои</w:t>
      </w:r>
      <w:r>
        <w:rPr>
          <w:rFonts w:ascii="Times New Roman" w:hAnsi="Times New Roman"/>
          <w:sz w:val="28"/>
        </w:rPr>
        <w:t>з</w:t>
      </w:r>
      <w:r>
        <w:rPr>
          <w:rFonts w:ascii="Times New Roman" w:hAnsi="Times New Roman"/>
          <w:sz w:val="28"/>
        </w:rPr>
        <w:t>водительности труда отдельных единиц совокупности, а в качестве весов</w:t>
      </w:r>
      <w:r>
        <w:rPr>
          <w:rFonts w:ascii="Times New Roman" w:hAnsi="Times New Roman"/>
          <w:noProof/>
          <w:sz w:val="28"/>
        </w:rPr>
        <w:t xml:space="preserve"> -</w:t>
      </w:r>
      <w:r>
        <w:rPr>
          <w:rFonts w:ascii="Times New Roman" w:hAnsi="Times New Roman"/>
          <w:sz w:val="28"/>
        </w:rPr>
        <w:t xml:space="preserve"> к</w:t>
      </w:r>
      <w:r>
        <w:rPr>
          <w:rFonts w:ascii="Times New Roman" w:hAnsi="Times New Roman"/>
          <w:sz w:val="28"/>
        </w:rPr>
        <w:t>о</w:t>
      </w:r>
      <w:r>
        <w:rPr>
          <w:rFonts w:ascii="Times New Roman" w:hAnsi="Times New Roman"/>
          <w:sz w:val="28"/>
        </w:rPr>
        <w:t>личество (в абсолютном выражении) таких единиц с разным уровнем произв</w:t>
      </w:r>
      <w:r>
        <w:rPr>
          <w:rFonts w:ascii="Times New Roman" w:hAnsi="Times New Roman"/>
          <w:sz w:val="28"/>
        </w:rPr>
        <w:t>о</w:t>
      </w:r>
      <w:r>
        <w:rPr>
          <w:rFonts w:ascii="Times New Roman" w:hAnsi="Times New Roman"/>
          <w:sz w:val="28"/>
        </w:rPr>
        <w:t>дительности труда или их удельный в</w:t>
      </w:r>
      <w:r>
        <w:rPr>
          <w:rFonts w:ascii="Times New Roman" w:hAnsi="Times New Roman"/>
          <w:sz w:val="28"/>
        </w:rPr>
        <w:t xml:space="preserve">ес в общей численности </w:t>
      </w:r>
      <w:bookmarkStart w:id="818" w:name="OCRUncertain2363"/>
      <w:r>
        <w:rPr>
          <w:rFonts w:ascii="Times New Roman" w:hAnsi="Times New Roman"/>
          <w:sz w:val="28"/>
        </w:rPr>
        <w:t>(d</w:t>
      </w:r>
      <w:r>
        <w:rPr>
          <w:rFonts w:ascii="Times New Roman" w:hAnsi="Times New Roman"/>
          <w:sz w:val="28"/>
          <w:vertAlign w:val="subscript"/>
        </w:rPr>
        <w:t>т</w:t>
      </w:r>
      <w:r>
        <w:rPr>
          <w:rFonts w:ascii="Times New Roman" w:hAnsi="Times New Roman"/>
          <w:sz w:val="28"/>
        </w:rPr>
        <w:t>):</w:t>
      </w:r>
      <w:bookmarkEnd w:id="818"/>
    </w:p>
    <w:p w:rsidR="00000000" w:rsidRDefault="00FB33FF">
      <w:pPr>
        <w:ind w:firstLine="0"/>
        <w:jc w:val="center"/>
        <w:rPr>
          <w:rFonts w:ascii="Times New Roman" w:hAnsi="Times New Roman"/>
          <w:sz w:val="28"/>
        </w:rPr>
      </w:pPr>
      <w:r>
        <w:rPr>
          <w:rFonts w:ascii="Times New Roman" w:hAnsi="Times New Roman"/>
          <w:position w:val="-134"/>
          <w:sz w:val="28"/>
        </w:rPr>
        <w:object w:dxaOrig="4080" w:dyaOrig="2799">
          <v:shape id="_x0000_i1301" type="#_x0000_t75" style="width:203.65pt;height:139.9pt" o:ole="">
            <v:imagedata r:id="rId527" o:title=""/>
          </v:shape>
          <o:OLEObject Type="Embed" ProgID="Equation" ShapeID="_x0000_i1301" DrawAspect="Content" ObjectID="_1447852582" r:id="rId528"/>
        </w:object>
      </w:r>
    </w:p>
    <w:p w:rsidR="00000000" w:rsidRDefault="00FB33FF">
      <w:pPr>
        <w:jc w:val="both"/>
        <w:rPr>
          <w:rFonts w:ascii="Times New Roman" w:hAnsi="Times New Roman"/>
          <w:sz w:val="28"/>
        </w:rPr>
      </w:pPr>
      <w:r>
        <w:rPr>
          <w:rFonts w:ascii="Times New Roman" w:hAnsi="Times New Roman"/>
          <w:sz w:val="28"/>
        </w:rPr>
        <w:t>Влияние производительности труда как интенсивного фактора и затрат р</w:t>
      </w:r>
      <w:r>
        <w:rPr>
          <w:rFonts w:ascii="Times New Roman" w:hAnsi="Times New Roman"/>
          <w:sz w:val="28"/>
        </w:rPr>
        <w:t>а</w:t>
      </w:r>
      <w:r>
        <w:rPr>
          <w:rFonts w:ascii="Times New Roman" w:hAnsi="Times New Roman"/>
          <w:sz w:val="28"/>
        </w:rPr>
        <w:t>бочего времени как экстенсивного фактора на изменение объема продукции н</w:t>
      </w:r>
      <w:r>
        <w:rPr>
          <w:rFonts w:ascii="Times New Roman" w:hAnsi="Times New Roman"/>
          <w:sz w:val="28"/>
        </w:rPr>
        <w:t>а</w:t>
      </w:r>
      <w:r>
        <w:rPr>
          <w:rFonts w:ascii="Times New Roman" w:hAnsi="Times New Roman"/>
          <w:sz w:val="28"/>
        </w:rPr>
        <w:t xml:space="preserve">глядно отображают диаграммы (знаки </w:t>
      </w:r>
      <w:bookmarkStart w:id="819" w:name="OCRUncertain2402"/>
      <w:r>
        <w:rPr>
          <w:rFonts w:ascii="Times New Roman" w:hAnsi="Times New Roman"/>
          <w:sz w:val="28"/>
        </w:rPr>
        <w:t>Варзара).</w:t>
      </w:r>
      <w:bookmarkEnd w:id="819"/>
      <w:r>
        <w:rPr>
          <w:rFonts w:ascii="Times New Roman" w:hAnsi="Times New Roman"/>
          <w:sz w:val="28"/>
        </w:rPr>
        <w:t xml:space="preserve"> В упрощенном виде </w:t>
      </w:r>
      <w:r>
        <w:rPr>
          <w:rFonts w:ascii="Times New Roman" w:hAnsi="Times New Roman"/>
          <w:sz w:val="28"/>
        </w:rPr>
        <w:t xml:space="preserve">анализ производится по следующей методике. </w:t>
      </w:r>
    </w:p>
    <w:p w:rsidR="00000000" w:rsidRDefault="00FB33FF">
      <w:pPr>
        <w:jc w:val="both"/>
        <w:rPr>
          <w:rFonts w:ascii="Times New Roman" w:hAnsi="Times New Roman"/>
          <w:sz w:val="28"/>
        </w:rPr>
      </w:pPr>
      <w:r>
        <w:rPr>
          <w:rFonts w:ascii="Times New Roman" w:hAnsi="Times New Roman"/>
          <w:sz w:val="28"/>
        </w:rPr>
        <w:t xml:space="preserve">Общее изменение объема продукции </w:t>
      </w:r>
      <w:r>
        <w:rPr>
          <w:rFonts w:ascii="Times New Roman" w:hAnsi="Times New Roman"/>
          <w:position w:val="-10"/>
          <w:sz w:val="28"/>
        </w:rPr>
        <w:object w:dxaOrig="3540" w:dyaOrig="340">
          <v:shape id="_x0000_i1302" type="#_x0000_t75" style="width:176.9pt;height:17.5pt" o:ole="">
            <v:imagedata r:id="rId529" o:title=""/>
          </v:shape>
          <o:OLEObject Type="Embed" ProgID="Equation" ShapeID="_x0000_i1302" DrawAspect="Content" ObjectID="_1447852583" r:id="rId530"/>
        </w:object>
      </w:r>
    </w:p>
    <w:p w:rsidR="00000000" w:rsidRDefault="00FB33FF">
      <w:pPr>
        <w:jc w:val="both"/>
        <w:rPr>
          <w:rFonts w:ascii="Times New Roman" w:hAnsi="Times New Roman"/>
          <w:sz w:val="28"/>
        </w:rPr>
      </w:pPr>
      <w:r>
        <w:rPr>
          <w:rFonts w:ascii="Times New Roman" w:hAnsi="Times New Roman"/>
          <w:sz w:val="28"/>
        </w:rPr>
        <w:t xml:space="preserve">Изменение объема продукции под влиянием изменения производительности труда </w:t>
      </w:r>
      <w:r>
        <w:rPr>
          <w:rFonts w:ascii="Times New Roman" w:hAnsi="Times New Roman"/>
          <w:position w:val="-14"/>
          <w:sz w:val="28"/>
        </w:rPr>
        <w:object w:dxaOrig="2659" w:dyaOrig="380">
          <v:shape id="_x0000_i1303" type="#_x0000_t75" style="width:132.7pt;height:18.5pt" o:ole="">
            <v:imagedata r:id="rId531" o:title=""/>
          </v:shape>
          <o:OLEObject Type="Embed" ProgID="Equation" ShapeID="_x0000_i1303" DrawAspect="Content" ObjectID="_1447852584" r:id="rId532"/>
        </w:object>
      </w:r>
    </w:p>
    <w:p w:rsidR="00000000" w:rsidRDefault="00FB33FF">
      <w:pPr>
        <w:jc w:val="both"/>
        <w:rPr>
          <w:rFonts w:ascii="Times New Roman" w:hAnsi="Times New Roman"/>
          <w:sz w:val="28"/>
        </w:rPr>
      </w:pPr>
      <w:r>
        <w:rPr>
          <w:rFonts w:ascii="Times New Roman" w:hAnsi="Times New Roman"/>
          <w:sz w:val="28"/>
        </w:rPr>
        <w:t>Изменение объема продукции под влиянием изменения численност</w:t>
      </w:r>
      <w:r>
        <w:rPr>
          <w:rFonts w:ascii="Times New Roman" w:hAnsi="Times New Roman"/>
          <w:sz w:val="28"/>
        </w:rPr>
        <w:t>и рабо</w:t>
      </w:r>
      <w:r>
        <w:rPr>
          <w:rFonts w:ascii="Times New Roman" w:hAnsi="Times New Roman"/>
          <w:sz w:val="28"/>
        </w:rPr>
        <w:t>т</w:t>
      </w:r>
      <w:r>
        <w:rPr>
          <w:rFonts w:ascii="Times New Roman" w:hAnsi="Times New Roman"/>
          <w:sz w:val="28"/>
        </w:rPr>
        <w:t xml:space="preserve">ников или отработанного ими времени </w:t>
      </w:r>
      <w:r>
        <w:rPr>
          <w:rFonts w:ascii="Times New Roman" w:hAnsi="Times New Roman"/>
          <w:position w:val="-14"/>
          <w:sz w:val="28"/>
        </w:rPr>
        <w:object w:dxaOrig="2560" w:dyaOrig="380">
          <v:shape id="_x0000_i1304" type="#_x0000_t75" style="width:127.55pt;height:18.5pt" o:ole="">
            <v:imagedata r:id="rId533" o:title=""/>
          </v:shape>
          <o:OLEObject Type="Embed" ProgID="Equation" ShapeID="_x0000_i1304" DrawAspect="Content" ObjectID="_1447852585" r:id="rId534"/>
        </w:object>
      </w:r>
    </w:p>
    <w:p w:rsidR="00000000" w:rsidRDefault="00FB33FF">
      <w:pPr>
        <w:jc w:val="both"/>
        <w:rPr>
          <w:rFonts w:ascii="Times New Roman" w:hAnsi="Times New Roman"/>
          <w:sz w:val="28"/>
        </w:rPr>
      </w:pPr>
      <w:r>
        <w:rPr>
          <w:rFonts w:ascii="Times New Roman" w:hAnsi="Times New Roman"/>
          <w:sz w:val="28"/>
        </w:rPr>
        <w:t xml:space="preserve">В итоге </w:t>
      </w:r>
      <w:r>
        <w:rPr>
          <w:rFonts w:ascii="Times New Roman" w:hAnsi="Times New Roman"/>
          <w:position w:val="-14"/>
          <w:sz w:val="28"/>
        </w:rPr>
        <w:object w:dxaOrig="2580" w:dyaOrig="380">
          <v:shape id="_x0000_i1306" type="#_x0000_t75" style="width:128.55pt;height:18.5pt" o:ole="">
            <v:imagedata r:id="rId535" o:title=""/>
          </v:shape>
          <o:OLEObject Type="Embed" ProgID="Equation" ShapeID="_x0000_i1306" DrawAspect="Content" ObjectID="_1447852586" r:id="rId536"/>
        </w:object>
      </w:r>
    </w:p>
    <w:p w:rsidR="00000000" w:rsidRDefault="00FB33FF">
      <w:pPr>
        <w:pStyle w:val="3"/>
        <w:jc w:val="both"/>
      </w:pPr>
      <w:bookmarkStart w:id="820" w:name="_Toc443364898"/>
      <w:bookmarkStart w:id="821" w:name="_Toc443365769"/>
      <w:bookmarkStart w:id="822" w:name="_Toc469886592"/>
      <w:bookmarkStart w:id="823" w:name="_Toc470415652"/>
      <w:r>
        <w:t>1</w:t>
      </w:r>
      <w:r>
        <w:rPr>
          <w:noProof w:val="0"/>
        </w:rPr>
        <w:t>1</w:t>
      </w:r>
      <w:r>
        <w:t>.5. Себестоимость продукции и структура затрат на производство</w:t>
      </w:r>
      <w:bookmarkEnd w:id="820"/>
      <w:bookmarkEnd w:id="821"/>
      <w:bookmarkEnd w:id="822"/>
      <w:bookmarkEnd w:id="823"/>
    </w:p>
    <w:p w:rsidR="00000000" w:rsidRDefault="00FB33FF">
      <w:pPr>
        <w:pStyle w:val="4"/>
        <w:jc w:val="both"/>
      </w:pPr>
      <w:bookmarkStart w:id="824" w:name="_Toc443364899"/>
      <w:bookmarkStart w:id="825" w:name="_Toc443365770"/>
      <w:bookmarkStart w:id="826" w:name="_Toc469886593"/>
      <w:bookmarkStart w:id="827" w:name="_Toc470415653"/>
      <w:r>
        <w:rPr>
          <w:noProof/>
        </w:rPr>
        <w:t>11.5.1.</w:t>
      </w:r>
      <w:r>
        <w:t xml:space="preserve"> Показатели себестоимости продукции</w:t>
      </w:r>
      <w:bookmarkEnd w:id="824"/>
      <w:bookmarkEnd w:id="825"/>
      <w:bookmarkEnd w:id="826"/>
      <w:bookmarkEnd w:id="827"/>
    </w:p>
    <w:p w:rsidR="00000000" w:rsidRDefault="00FB33FF">
      <w:pPr>
        <w:jc w:val="both"/>
        <w:rPr>
          <w:rFonts w:ascii="Times New Roman" w:hAnsi="Times New Roman"/>
          <w:sz w:val="28"/>
        </w:rPr>
      </w:pPr>
      <w:r>
        <w:rPr>
          <w:rFonts w:ascii="Times New Roman" w:hAnsi="Times New Roman"/>
          <w:sz w:val="28"/>
        </w:rPr>
        <w:t>Себестоимость продукции относится к числу важнейших к</w:t>
      </w:r>
      <w:r>
        <w:rPr>
          <w:rFonts w:ascii="Times New Roman" w:hAnsi="Times New Roman"/>
          <w:sz w:val="28"/>
        </w:rPr>
        <w:t>ачественных п</w:t>
      </w:r>
      <w:r>
        <w:rPr>
          <w:rFonts w:ascii="Times New Roman" w:hAnsi="Times New Roman"/>
          <w:sz w:val="28"/>
        </w:rPr>
        <w:t>о</w:t>
      </w:r>
      <w:r>
        <w:rPr>
          <w:rFonts w:ascii="Times New Roman" w:hAnsi="Times New Roman"/>
          <w:sz w:val="28"/>
        </w:rPr>
        <w:t>казателей, в обобщенном виде отражающих все стороны хозяйственной де</w:t>
      </w:r>
      <w:r>
        <w:rPr>
          <w:rFonts w:ascii="Times New Roman" w:hAnsi="Times New Roman"/>
          <w:sz w:val="28"/>
        </w:rPr>
        <w:t>я</w:t>
      </w:r>
      <w:r>
        <w:rPr>
          <w:rFonts w:ascii="Times New Roman" w:hAnsi="Times New Roman"/>
          <w:sz w:val="28"/>
        </w:rPr>
        <w:t>тельности предприятий (фирм, компаний), их достижения и недостатки. Ур</w:t>
      </w:r>
      <w:r>
        <w:rPr>
          <w:rFonts w:ascii="Times New Roman" w:hAnsi="Times New Roman"/>
          <w:sz w:val="28"/>
        </w:rPr>
        <w:t>о</w:t>
      </w:r>
      <w:r>
        <w:rPr>
          <w:rFonts w:ascii="Times New Roman" w:hAnsi="Times New Roman"/>
          <w:sz w:val="28"/>
        </w:rPr>
        <w:t>вень себестоимости связан с объемом и качеством продукции, использованием рабочего времени, сырья, мат</w:t>
      </w:r>
      <w:r>
        <w:rPr>
          <w:rFonts w:ascii="Times New Roman" w:hAnsi="Times New Roman"/>
          <w:sz w:val="28"/>
        </w:rPr>
        <w:t>ериалов, оборудования, расходованием фонда о</w:t>
      </w:r>
      <w:r>
        <w:rPr>
          <w:rFonts w:ascii="Times New Roman" w:hAnsi="Times New Roman"/>
          <w:sz w:val="28"/>
        </w:rPr>
        <w:t>п</w:t>
      </w:r>
      <w:r>
        <w:rPr>
          <w:rFonts w:ascii="Times New Roman" w:hAnsi="Times New Roman"/>
          <w:sz w:val="28"/>
        </w:rPr>
        <w:t xml:space="preserve">латы труда и т. </w:t>
      </w:r>
      <w:bookmarkStart w:id="828" w:name="OCRUncertain2424"/>
      <w:r>
        <w:rPr>
          <w:rFonts w:ascii="Times New Roman" w:hAnsi="Times New Roman"/>
          <w:sz w:val="28"/>
        </w:rPr>
        <w:t>д.</w:t>
      </w:r>
      <w:bookmarkEnd w:id="828"/>
      <w:r>
        <w:rPr>
          <w:rFonts w:ascii="Times New Roman" w:hAnsi="Times New Roman"/>
          <w:sz w:val="28"/>
        </w:rPr>
        <w:t xml:space="preserve"> Себестоимость, в свою очередь, является основой определ</w:t>
      </w:r>
      <w:r>
        <w:rPr>
          <w:rFonts w:ascii="Times New Roman" w:hAnsi="Times New Roman"/>
          <w:sz w:val="28"/>
        </w:rPr>
        <w:t>е</w:t>
      </w:r>
      <w:r>
        <w:rPr>
          <w:rFonts w:ascii="Times New Roman" w:hAnsi="Times New Roman"/>
          <w:sz w:val="28"/>
        </w:rPr>
        <w:t xml:space="preserve">ния цен на продукцию. Снижение ее приводит к увеличению суммы прибыли и уровня рентабельности. Чтобы добиваться снижения себестоимости, </w:t>
      </w:r>
      <w:r>
        <w:rPr>
          <w:rFonts w:ascii="Times New Roman" w:hAnsi="Times New Roman"/>
          <w:sz w:val="28"/>
        </w:rPr>
        <w:t>надо знать ее состав, структуру и факторы ее динамики. Все это и является предметом ст</w:t>
      </w:r>
      <w:r>
        <w:rPr>
          <w:rFonts w:ascii="Times New Roman" w:hAnsi="Times New Roman"/>
          <w:sz w:val="28"/>
        </w:rPr>
        <w:t>а</w:t>
      </w:r>
      <w:r>
        <w:rPr>
          <w:rFonts w:ascii="Times New Roman" w:hAnsi="Times New Roman"/>
          <w:sz w:val="28"/>
        </w:rPr>
        <w:t>тистического изучения при анализе себестоимости.</w:t>
      </w:r>
    </w:p>
    <w:p w:rsidR="00000000" w:rsidRDefault="00FB33FF">
      <w:pPr>
        <w:jc w:val="both"/>
        <w:rPr>
          <w:rFonts w:ascii="Times New Roman" w:hAnsi="Times New Roman"/>
          <w:sz w:val="28"/>
        </w:rPr>
      </w:pPr>
      <w:r>
        <w:rPr>
          <w:rFonts w:ascii="Times New Roman" w:hAnsi="Times New Roman"/>
          <w:b/>
          <w:sz w:val="28"/>
        </w:rPr>
        <w:t>Себестоимость продукции</w:t>
      </w:r>
      <w:r>
        <w:rPr>
          <w:rFonts w:ascii="Times New Roman" w:hAnsi="Times New Roman"/>
          <w:sz w:val="28"/>
        </w:rPr>
        <w:t xml:space="preserve"> (работ, услуг) представляет собой стоимостную оценку используемых в процессе производства продук</w:t>
      </w:r>
      <w:r>
        <w:rPr>
          <w:rFonts w:ascii="Times New Roman" w:hAnsi="Times New Roman"/>
          <w:sz w:val="28"/>
        </w:rPr>
        <w:t>ции (работ, услуг) пр</w:t>
      </w:r>
      <w:r>
        <w:rPr>
          <w:rFonts w:ascii="Times New Roman" w:hAnsi="Times New Roman"/>
          <w:sz w:val="28"/>
        </w:rPr>
        <w:t>и</w:t>
      </w:r>
      <w:r>
        <w:rPr>
          <w:rFonts w:ascii="Times New Roman" w:hAnsi="Times New Roman"/>
          <w:sz w:val="28"/>
        </w:rPr>
        <w:t>родных ресурсов, сырья, материалов, топлива, энергии, основных фондов, тр</w:t>
      </w:r>
      <w:r>
        <w:rPr>
          <w:rFonts w:ascii="Times New Roman" w:hAnsi="Times New Roman"/>
          <w:sz w:val="28"/>
        </w:rPr>
        <w:t>у</w:t>
      </w:r>
      <w:r>
        <w:rPr>
          <w:rFonts w:ascii="Times New Roman" w:hAnsi="Times New Roman"/>
          <w:sz w:val="28"/>
        </w:rPr>
        <w:t>довых ресурсов и других затрат на ее производство и реализацию.</w:t>
      </w:r>
    </w:p>
    <w:p w:rsidR="00000000" w:rsidRDefault="00FB33FF">
      <w:pPr>
        <w:jc w:val="both"/>
        <w:rPr>
          <w:rFonts w:ascii="Times New Roman" w:hAnsi="Times New Roman"/>
          <w:sz w:val="28"/>
        </w:rPr>
      </w:pPr>
      <w:r>
        <w:rPr>
          <w:rFonts w:ascii="Times New Roman" w:hAnsi="Times New Roman"/>
          <w:sz w:val="28"/>
        </w:rPr>
        <w:t>В себестоимости учитываются затраты прошлого труда, перенесенные на вновь созданную продукцию (с</w:t>
      </w:r>
      <w:r>
        <w:rPr>
          <w:rFonts w:ascii="Times New Roman" w:hAnsi="Times New Roman"/>
          <w:sz w:val="28"/>
        </w:rPr>
        <w:t>ырье, материалы, топливо, электроэнергия, и</w:t>
      </w:r>
      <w:r>
        <w:rPr>
          <w:rFonts w:ascii="Times New Roman" w:hAnsi="Times New Roman"/>
          <w:sz w:val="28"/>
        </w:rPr>
        <w:t>з</w:t>
      </w:r>
      <w:r>
        <w:rPr>
          <w:rFonts w:ascii="Times New Roman" w:hAnsi="Times New Roman"/>
          <w:sz w:val="28"/>
        </w:rPr>
        <w:t xml:space="preserve">нос основных средств), издержки, связанные с использованием живого труда </w:t>
      </w:r>
      <w:r>
        <w:rPr>
          <w:rFonts w:ascii="Times New Roman" w:hAnsi="Times New Roman"/>
          <w:sz w:val="28"/>
        </w:rPr>
        <w:lastRenderedPageBreak/>
        <w:t>(оплата труда рабочих и служащих, отчисления на социальные нужды), и пр</w:t>
      </w:r>
      <w:r>
        <w:rPr>
          <w:rFonts w:ascii="Times New Roman" w:hAnsi="Times New Roman"/>
          <w:sz w:val="28"/>
        </w:rPr>
        <w:t>о</w:t>
      </w:r>
      <w:r>
        <w:rPr>
          <w:rFonts w:ascii="Times New Roman" w:hAnsi="Times New Roman"/>
          <w:sz w:val="28"/>
        </w:rPr>
        <w:t>чие затраты. Себестоимость является частью стоимости продукции и по</w:t>
      </w:r>
      <w:r>
        <w:rPr>
          <w:rFonts w:ascii="Times New Roman" w:hAnsi="Times New Roman"/>
          <w:sz w:val="28"/>
        </w:rPr>
        <w:t>казыв</w:t>
      </w:r>
      <w:r>
        <w:rPr>
          <w:rFonts w:ascii="Times New Roman" w:hAnsi="Times New Roman"/>
          <w:sz w:val="28"/>
        </w:rPr>
        <w:t>а</w:t>
      </w:r>
      <w:r>
        <w:rPr>
          <w:rFonts w:ascii="Times New Roman" w:hAnsi="Times New Roman"/>
          <w:sz w:val="28"/>
        </w:rPr>
        <w:t>ет, во что обходится производство продукции для предприятия (фирмы).</w:t>
      </w:r>
    </w:p>
    <w:p w:rsidR="00000000" w:rsidRDefault="00FB33FF">
      <w:pPr>
        <w:jc w:val="both"/>
        <w:rPr>
          <w:rFonts w:ascii="Times New Roman" w:hAnsi="Times New Roman"/>
          <w:sz w:val="28"/>
        </w:rPr>
      </w:pPr>
      <w:r>
        <w:rPr>
          <w:rFonts w:ascii="Times New Roman" w:hAnsi="Times New Roman"/>
          <w:sz w:val="28"/>
        </w:rPr>
        <w:t>Необходимо различать общую себестоимость всей произведенной проду</w:t>
      </w:r>
      <w:r>
        <w:rPr>
          <w:rFonts w:ascii="Times New Roman" w:hAnsi="Times New Roman"/>
          <w:sz w:val="28"/>
        </w:rPr>
        <w:t>к</w:t>
      </w:r>
      <w:r>
        <w:rPr>
          <w:rFonts w:ascii="Times New Roman" w:hAnsi="Times New Roman"/>
          <w:sz w:val="28"/>
        </w:rPr>
        <w:t>ции</w:t>
      </w:r>
      <w:r>
        <w:rPr>
          <w:rFonts w:ascii="Times New Roman" w:hAnsi="Times New Roman"/>
          <w:noProof/>
          <w:sz w:val="28"/>
        </w:rPr>
        <w:t xml:space="preserve"> -</w:t>
      </w:r>
      <w:r>
        <w:rPr>
          <w:rFonts w:ascii="Times New Roman" w:hAnsi="Times New Roman"/>
          <w:sz w:val="28"/>
        </w:rPr>
        <w:t xml:space="preserve"> общую сумму затрат, приходящихся на изготовление продукции опред</w:t>
      </w:r>
      <w:r>
        <w:rPr>
          <w:rFonts w:ascii="Times New Roman" w:hAnsi="Times New Roman"/>
          <w:sz w:val="28"/>
        </w:rPr>
        <w:t>е</w:t>
      </w:r>
      <w:r>
        <w:rPr>
          <w:rFonts w:ascii="Times New Roman" w:hAnsi="Times New Roman"/>
          <w:sz w:val="28"/>
        </w:rPr>
        <w:t>ленного объема и состава, и индивидуальную с</w:t>
      </w:r>
      <w:r>
        <w:rPr>
          <w:rFonts w:ascii="Times New Roman" w:hAnsi="Times New Roman"/>
          <w:sz w:val="28"/>
        </w:rPr>
        <w:t>ебестоимость - затраты на пр</w:t>
      </w:r>
      <w:r>
        <w:rPr>
          <w:rFonts w:ascii="Times New Roman" w:hAnsi="Times New Roman"/>
          <w:sz w:val="28"/>
        </w:rPr>
        <w:t>о</w:t>
      </w:r>
      <w:r>
        <w:rPr>
          <w:rFonts w:ascii="Times New Roman" w:hAnsi="Times New Roman"/>
          <w:sz w:val="28"/>
        </w:rPr>
        <w:t>изводство    только  одного  изделия  (например, на изготовление уникального агрегата при условии, что в данном производственном звене никаких других видов продукции одновременно не производится)</w:t>
      </w:r>
      <w:r>
        <w:rPr>
          <w:rFonts w:ascii="Times New Roman" w:hAnsi="Times New Roman"/>
          <w:noProof/>
          <w:sz w:val="28"/>
        </w:rPr>
        <w:t xml:space="preserve"> - </w:t>
      </w:r>
      <w:r>
        <w:rPr>
          <w:rFonts w:ascii="Times New Roman" w:hAnsi="Times New Roman"/>
          <w:sz w:val="28"/>
        </w:rPr>
        <w:t>и среднюю себестоимость, опре</w:t>
      </w:r>
      <w:r>
        <w:rPr>
          <w:rFonts w:ascii="Times New Roman" w:hAnsi="Times New Roman"/>
          <w:sz w:val="28"/>
        </w:rPr>
        <w:t>деляемую делением общей суммы затрат на количество произведенной продукции.</w:t>
      </w:r>
    </w:p>
    <w:p w:rsidR="00000000" w:rsidRDefault="00FB33FF">
      <w:pPr>
        <w:jc w:val="both"/>
        <w:rPr>
          <w:rFonts w:ascii="Times New Roman" w:hAnsi="Times New Roman"/>
          <w:sz w:val="28"/>
        </w:rPr>
      </w:pPr>
      <w:r>
        <w:rPr>
          <w:rFonts w:ascii="Times New Roman" w:hAnsi="Times New Roman"/>
          <w:sz w:val="28"/>
        </w:rPr>
        <w:t>В практике статистики различают два основных вида себестоимости по ст</w:t>
      </w:r>
      <w:r>
        <w:rPr>
          <w:rFonts w:ascii="Times New Roman" w:hAnsi="Times New Roman"/>
          <w:sz w:val="28"/>
        </w:rPr>
        <w:t>е</w:t>
      </w:r>
      <w:r>
        <w:rPr>
          <w:rFonts w:ascii="Times New Roman" w:hAnsi="Times New Roman"/>
          <w:sz w:val="28"/>
        </w:rPr>
        <w:t>пени учета затрат: производственную и полную.</w:t>
      </w:r>
    </w:p>
    <w:p w:rsidR="00000000" w:rsidRDefault="00FB33FF">
      <w:pPr>
        <w:jc w:val="both"/>
        <w:rPr>
          <w:rFonts w:ascii="Times New Roman" w:hAnsi="Times New Roman"/>
          <w:sz w:val="28"/>
        </w:rPr>
      </w:pPr>
      <w:r>
        <w:rPr>
          <w:rFonts w:ascii="Times New Roman" w:hAnsi="Times New Roman"/>
          <w:sz w:val="28"/>
        </w:rPr>
        <w:t>Производственная   себестоимость охватывает только затраты, связ</w:t>
      </w:r>
      <w:r>
        <w:rPr>
          <w:rFonts w:ascii="Times New Roman" w:hAnsi="Times New Roman"/>
          <w:sz w:val="28"/>
        </w:rPr>
        <w:t>анные с процессом производства продукции</w:t>
      </w:r>
      <w:r>
        <w:rPr>
          <w:rFonts w:ascii="Times New Roman" w:hAnsi="Times New Roman"/>
          <w:noProof/>
          <w:sz w:val="28"/>
        </w:rPr>
        <w:t xml:space="preserve"> -</w:t>
      </w:r>
      <w:r>
        <w:rPr>
          <w:rFonts w:ascii="Times New Roman" w:hAnsi="Times New Roman"/>
          <w:sz w:val="28"/>
        </w:rPr>
        <w:t xml:space="preserve"> начиная с момента запуска сырья в прои</w:t>
      </w:r>
      <w:r>
        <w:rPr>
          <w:rFonts w:ascii="Times New Roman" w:hAnsi="Times New Roman"/>
          <w:sz w:val="28"/>
        </w:rPr>
        <w:t>з</w:t>
      </w:r>
      <w:r>
        <w:rPr>
          <w:rFonts w:ascii="Times New Roman" w:hAnsi="Times New Roman"/>
          <w:sz w:val="28"/>
        </w:rPr>
        <w:t>водство и кончая освидетельствованием готовых изделий и сдачей их на склад готовой продукции.</w:t>
      </w:r>
    </w:p>
    <w:p w:rsidR="00000000" w:rsidRDefault="00FB33FF">
      <w:pPr>
        <w:jc w:val="both"/>
        <w:rPr>
          <w:rFonts w:ascii="Times New Roman" w:hAnsi="Times New Roman"/>
          <w:sz w:val="28"/>
        </w:rPr>
      </w:pPr>
      <w:r>
        <w:rPr>
          <w:rFonts w:ascii="Times New Roman" w:hAnsi="Times New Roman"/>
          <w:sz w:val="28"/>
        </w:rPr>
        <w:t>Полная себестоимость - это сумма расходов, связанных с производством продукции (</w:t>
      </w:r>
      <w:r>
        <w:rPr>
          <w:rFonts w:ascii="Times New Roman" w:hAnsi="Times New Roman"/>
          <w:sz w:val="28"/>
        </w:rPr>
        <w:t>производственная себестоимость), и расходов по ее реализации (коммерческие расходы). Коммерческие расходы включают в себя затраты на упаковку, хранение, погрузку, транспортировку и рекламу.</w:t>
      </w:r>
    </w:p>
    <w:p w:rsidR="00000000" w:rsidRDefault="00FB33FF">
      <w:pPr>
        <w:jc w:val="both"/>
        <w:rPr>
          <w:rFonts w:ascii="Times New Roman" w:hAnsi="Times New Roman"/>
          <w:sz w:val="28"/>
        </w:rPr>
      </w:pPr>
      <w:r>
        <w:rPr>
          <w:rFonts w:ascii="Times New Roman" w:hAnsi="Times New Roman"/>
          <w:sz w:val="28"/>
        </w:rPr>
        <w:t>Статистика себестоимости продукции опирается на данные бухгалтерск</w:t>
      </w:r>
      <w:r>
        <w:rPr>
          <w:rFonts w:ascii="Times New Roman" w:hAnsi="Times New Roman"/>
          <w:sz w:val="28"/>
        </w:rPr>
        <w:t>ого учета, задачами которого являются определение общей суммы затрат, групп</w:t>
      </w:r>
      <w:r>
        <w:rPr>
          <w:rFonts w:ascii="Times New Roman" w:hAnsi="Times New Roman"/>
          <w:sz w:val="28"/>
        </w:rPr>
        <w:t>и</w:t>
      </w:r>
      <w:r>
        <w:rPr>
          <w:rFonts w:ascii="Times New Roman" w:hAnsi="Times New Roman"/>
          <w:sz w:val="28"/>
        </w:rPr>
        <w:t>ровка их по видам и калькулирование себестоимости единицы продукции.</w:t>
      </w:r>
    </w:p>
    <w:p w:rsidR="00000000" w:rsidRDefault="00FB33FF">
      <w:pPr>
        <w:jc w:val="both"/>
        <w:rPr>
          <w:rFonts w:ascii="Times New Roman" w:hAnsi="Times New Roman"/>
          <w:sz w:val="28"/>
        </w:rPr>
      </w:pPr>
      <w:r>
        <w:rPr>
          <w:rFonts w:ascii="Times New Roman" w:hAnsi="Times New Roman"/>
          <w:sz w:val="28"/>
        </w:rPr>
        <w:t>Анализируя данные бухгалтерского учета и отчетности, статистика решает следующие задачи: изучает структуру себе</w:t>
      </w:r>
      <w:r>
        <w:rPr>
          <w:rFonts w:ascii="Times New Roman" w:hAnsi="Times New Roman"/>
          <w:sz w:val="28"/>
        </w:rPr>
        <w:t>стоимости по видам затрат и выявл</w:t>
      </w:r>
      <w:r>
        <w:rPr>
          <w:rFonts w:ascii="Times New Roman" w:hAnsi="Times New Roman"/>
          <w:sz w:val="28"/>
        </w:rPr>
        <w:t>я</w:t>
      </w:r>
      <w:r>
        <w:rPr>
          <w:rFonts w:ascii="Times New Roman" w:hAnsi="Times New Roman"/>
          <w:sz w:val="28"/>
        </w:rPr>
        <w:t>ет влияние изменения структуры на динамику себестоимости:</w:t>
      </w:r>
    </w:p>
    <w:p w:rsidR="00000000" w:rsidRDefault="00FB33FF">
      <w:pPr>
        <w:jc w:val="both"/>
        <w:rPr>
          <w:rFonts w:ascii="Times New Roman" w:hAnsi="Times New Roman"/>
          <w:sz w:val="28"/>
        </w:rPr>
      </w:pPr>
      <w:r>
        <w:rPr>
          <w:rFonts w:ascii="Times New Roman" w:hAnsi="Times New Roman"/>
          <w:sz w:val="28"/>
        </w:rPr>
        <w:t>дает обобщающую характеристику динамики себестоимости продукции;</w:t>
      </w:r>
    </w:p>
    <w:p w:rsidR="00000000" w:rsidRDefault="00FB33FF">
      <w:pPr>
        <w:jc w:val="both"/>
        <w:rPr>
          <w:rFonts w:ascii="Times New Roman" w:hAnsi="Times New Roman"/>
          <w:sz w:val="28"/>
        </w:rPr>
      </w:pPr>
      <w:r>
        <w:rPr>
          <w:rFonts w:ascii="Times New Roman" w:hAnsi="Times New Roman"/>
          <w:sz w:val="28"/>
        </w:rPr>
        <w:t>исследует факторы, определяющие уровень и динамику себестоимости</w:t>
      </w:r>
      <w:bookmarkStart w:id="829" w:name="OCRUncertain2448"/>
      <w:r>
        <w:rPr>
          <w:rFonts w:ascii="Times New Roman" w:hAnsi="Times New Roman"/>
          <w:sz w:val="28"/>
        </w:rPr>
        <w:t>,</w:t>
      </w:r>
      <w:bookmarkEnd w:id="829"/>
      <w:r>
        <w:rPr>
          <w:rFonts w:ascii="Times New Roman" w:hAnsi="Times New Roman"/>
          <w:sz w:val="28"/>
        </w:rPr>
        <w:t xml:space="preserve"> и выявляет возможности ее снижени</w:t>
      </w:r>
      <w:r>
        <w:rPr>
          <w:rFonts w:ascii="Times New Roman" w:hAnsi="Times New Roman"/>
          <w:sz w:val="28"/>
        </w:rPr>
        <w:t>я.</w:t>
      </w:r>
    </w:p>
    <w:p w:rsidR="00000000" w:rsidRDefault="00FB33FF">
      <w:pPr>
        <w:jc w:val="both"/>
        <w:rPr>
          <w:rFonts w:ascii="Times New Roman" w:hAnsi="Times New Roman"/>
          <w:sz w:val="28"/>
        </w:rPr>
      </w:pPr>
      <w:r>
        <w:rPr>
          <w:rFonts w:ascii="Times New Roman" w:hAnsi="Times New Roman"/>
          <w:sz w:val="28"/>
        </w:rPr>
        <w:t>Для изучения себестоимости продукции применяются основные статист</w:t>
      </w:r>
      <w:r>
        <w:rPr>
          <w:rFonts w:ascii="Times New Roman" w:hAnsi="Times New Roman"/>
          <w:sz w:val="28"/>
        </w:rPr>
        <w:t>и</w:t>
      </w:r>
      <w:r>
        <w:rPr>
          <w:rFonts w:ascii="Times New Roman" w:hAnsi="Times New Roman"/>
          <w:sz w:val="28"/>
        </w:rPr>
        <w:t>ческие методы: группировок</w:t>
      </w:r>
      <w:bookmarkStart w:id="830" w:name="OCRUncertain2449"/>
      <w:r>
        <w:rPr>
          <w:rFonts w:ascii="Times New Roman" w:hAnsi="Times New Roman"/>
          <w:sz w:val="28"/>
        </w:rPr>
        <w:t>,</w:t>
      </w:r>
      <w:bookmarkEnd w:id="830"/>
      <w:r>
        <w:rPr>
          <w:rFonts w:ascii="Times New Roman" w:hAnsi="Times New Roman"/>
          <w:sz w:val="28"/>
        </w:rPr>
        <w:t xml:space="preserve"> средних и относительных величин, графический, индексный, а также метод сопоставления.</w:t>
      </w:r>
    </w:p>
    <w:p w:rsidR="00000000" w:rsidRDefault="00FB33FF">
      <w:pPr>
        <w:jc w:val="both"/>
        <w:rPr>
          <w:rFonts w:ascii="Times New Roman" w:hAnsi="Times New Roman"/>
          <w:sz w:val="28"/>
        </w:rPr>
      </w:pPr>
      <w:r>
        <w:rPr>
          <w:rFonts w:ascii="Times New Roman" w:hAnsi="Times New Roman"/>
          <w:i/>
          <w:sz w:val="28"/>
        </w:rPr>
        <w:t>Метод группировок</w:t>
      </w:r>
      <w:r>
        <w:rPr>
          <w:rFonts w:ascii="Times New Roman" w:hAnsi="Times New Roman"/>
          <w:sz w:val="28"/>
        </w:rPr>
        <w:t xml:space="preserve"> используется при исследовании структуры себестоим</w:t>
      </w:r>
      <w:r>
        <w:rPr>
          <w:rFonts w:ascii="Times New Roman" w:hAnsi="Times New Roman"/>
          <w:sz w:val="28"/>
        </w:rPr>
        <w:t>о</w:t>
      </w:r>
      <w:r>
        <w:rPr>
          <w:rFonts w:ascii="Times New Roman" w:hAnsi="Times New Roman"/>
          <w:sz w:val="28"/>
        </w:rPr>
        <w:t>сти п</w:t>
      </w:r>
      <w:r>
        <w:rPr>
          <w:rFonts w:ascii="Times New Roman" w:hAnsi="Times New Roman"/>
          <w:sz w:val="28"/>
        </w:rPr>
        <w:t>родукции по элементам и статьям калькуляции. Важнейшей является группировка затрат по элементам. Она дает возможность судить об объеме ра</w:t>
      </w:r>
      <w:r>
        <w:rPr>
          <w:rFonts w:ascii="Times New Roman" w:hAnsi="Times New Roman"/>
          <w:sz w:val="28"/>
        </w:rPr>
        <w:t>с</w:t>
      </w:r>
      <w:r>
        <w:rPr>
          <w:rFonts w:ascii="Times New Roman" w:hAnsi="Times New Roman"/>
          <w:sz w:val="28"/>
        </w:rPr>
        <w:t>хода сырья, материалов, топлива</w:t>
      </w:r>
      <w:bookmarkStart w:id="831" w:name="OCRUncertain2450"/>
      <w:r>
        <w:rPr>
          <w:rFonts w:ascii="Times New Roman" w:hAnsi="Times New Roman"/>
          <w:sz w:val="28"/>
        </w:rPr>
        <w:t>,</w:t>
      </w:r>
      <w:bookmarkEnd w:id="831"/>
      <w:r>
        <w:rPr>
          <w:rFonts w:ascii="Times New Roman" w:hAnsi="Times New Roman"/>
          <w:sz w:val="28"/>
        </w:rPr>
        <w:t xml:space="preserve"> энергии и т. </w:t>
      </w:r>
      <w:bookmarkStart w:id="832" w:name="OCRUncertain2451"/>
      <w:r>
        <w:rPr>
          <w:rFonts w:ascii="Times New Roman" w:hAnsi="Times New Roman"/>
          <w:sz w:val="28"/>
        </w:rPr>
        <w:t>д.</w:t>
      </w:r>
      <w:bookmarkEnd w:id="832"/>
      <w:r>
        <w:rPr>
          <w:rFonts w:ascii="Times New Roman" w:hAnsi="Times New Roman"/>
          <w:sz w:val="28"/>
        </w:rPr>
        <w:t xml:space="preserve"> Группировка затрат по элеме</w:t>
      </w:r>
      <w:r>
        <w:rPr>
          <w:rFonts w:ascii="Times New Roman" w:hAnsi="Times New Roman"/>
          <w:sz w:val="28"/>
        </w:rPr>
        <w:t>н</w:t>
      </w:r>
      <w:r>
        <w:rPr>
          <w:rFonts w:ascii="Times New Roman" w:hAnsi="Times New Roman"/>
          <w:sz w:val="28"/>
        </w:rPr>
        <w:t>там нужна также для исчисления величины ч</w:t>
      </w:r>
      <w:r>
        <w:rPr>
          <w:rFonts w:ascii="Times New Roman" w:hAnsi="Times New Roman"/>
          <w:sz w:val="28"/>
        </w:rPr>
        <w:t>истой продукции.</w:t>
      </w:r>
    </w:p>
    <w:p w:rsidR="00000000" w:rsidRDefault="00FB33FF">
      <w:pPr>
        <w:jc w:val="both"/>
        <w:rPr>
          <w:rFonts w:ascii="Times New Roman" w:hAnsi="Times New Roman"/>
          <w:sz w:val="28"/>
        </w:rPr>
      </w:pPr>
      <w:r>
        <w:rPr>
          <w:rFonts w:ascii="Times New Roman" w:hAnsi="Times New Roman"/>
          <w:sz w:val="28"/>
        </w:rPr>
        <w:t xml:space="preserve">Группировка по статьям калькуляции позволяет произвести распределение всех расходов предприятия по тому или иному конкретному назначению. Эта группировка имеет большое значение, так как дает возможность выявить </w:t>
      </w:r>
      <w:r>
        <w:rPr>
          <w:rFonts w:ascii="Times New Roman" w:hAnsi="Times New Roman"/>
          <w:sz w:val="28"/>
        </w:rPr>
        <w:lastRenderedPageBreak/>
        <w:t>затр</w:t>
      </w:r>
      <w:r>
        <w:rPr>
          <w:rFonts w:ascii="Times New Roman" w:hAnsi="Times New Roman"/>
          <w:sz w:val="28"/>
        </w:rPr>
        <w:t>а</w:t>
      </w:r>
      <w:r>
        <w:rPr>
          <w:rFonts w:ascii="Times New Roman" w:hAnsi="Times New Roman"/>
          <w:sz w:val="28"/>
        </w:rPr>
        <w:t>ты на отдельных участка</w:t>
      </w:r>
      <w:r>
        <w:rPr>
          <w:rFonts w:ascii="Times New Roman" w:hAnsi="Times New Roman"/>
          <w:sz w:val="28"/>
        </w:rPr>
        <w:t>х производства и тем самым вклад каждого участка в себестоимость продукции.</w:t>
      </w:r>
    </w:p>
    <w:p w:rsidR="00000000" w:rsidRDefault="00FB33FF">
      <w:pPr>
        <w:jc w:val="both"/>
        <w:rPr>
          <w:rFonts w:ascii="Times New Roman" w:hAnsi="Times New Roman"/>
          <w:sz w:val="28"/>
        </w:rPr>
      </w:pPr>
      <w:r>
        <w:rPr>
          <w:rFonts w:ascii="Times New Roman" w:hAnsi="Times New Roman"/>
          <w:i/>
          <w:sz w:val="28"/>
        </w:rPr>
        <w:t>Метод средних и относительных величин</w:t>
      </w:r>
      <w:r>
        <w:rPr>
          <w:rFonts w:ascii="Times New Roman" w:hAnsi="Times New Roman"/>
          <w:sz w:val="28"/>
        </w:rPr>
        <w:t xml:space="preserve"> применяют при вычислении средних уровней себестоимости для однородной продукции, при изучении структуры и динамики себестоимости.</w:t>
      </w:r>
    </w:p>
    <w:p w:rsidR="00000000" w:rsidRDefault="00FB33FF">
      <w:pPr>
        <w:jc w:val="both"/>
        <w:rPr>
          <w:rFonts w:ascii="Times New Roman" w:hAnsi="Times New Roman"/>
          <w:sz w:val="28"/>
        </w:rPr>
      </w:pPr>
      <w:r>
        <w:rPr>
          <w:rFonts w:ascii="Times New Roman" w:hAnsi="Times New Roman"/>
          <w:sz w:val="28"/>
        </w:rPr>
        <w:t>После того к</w:t>
      </w:r>
      <w:r>
        <w:rPr>
          <w:rFonts w:ascii="Times New Roman" w:hAnsi="Times New Roman"/>
          <w:sz w:val="28"/>
        </w:rPr>
        <w:t>ак все затраты предприятия в их абсолютном выражении сгруппированы по элементам или по калькуляционным статьям расходов, важно определить удельный вес отдельных элементов или статей и их соотношение в общей величине затрат на производство. Таким образом, м</w:t>
      </w:r>
      <w:r>
        <w:rPr>
          <w:rFonts w:ascii="Times New Roman" w:hAnsi="Times New Roman"/>
          <w:sz w:val="28"/>
        </w:rPr>
        <w:t>ожно установить</w:t>
      </w:r>
      <w:bookmarkStart w:id="833" w:name="OCRUncertain2452"/>
      <w:r>
        <w:rPr>
          <w:rFonts w:ascii="Times New Roman" w:hAnsi="Times New Roman"/>
          <w:sz w:val="28"/>
        </w:rPr>
        <w:t>,</w:t>
      </w:r>
      <w:bookmarkEnd w:id="833"/>
      <w:r>
        <w:rPr>
          <w:rFonts w:ascii="Times New Roman" w:hAnsi="Times New Roman"/>
          <w:sz w:val="28"/>
        </w:rPr>
        <w:t xml:space="preserve"> к</w:t>
      </w:r>
      <w:r>
        <w:rPr>
          <w:rFonts w:ascii="Times New Roman" w:hAnsi="Times New Roman"/>
          <w:sz w:val="28"/>
        </w:rPr>
        <w:t>а</w:t>
      </w:r>
      <w:r>
        <w:rPr>
          <w:rFonts w:ascii="Times New Roman" w:hAnsi="Times New Roman"/>
          <w:sz w:val="28"/>
        </w:rPr>
        <w:t>кие элементы или статьи имеют наибольший удельный вес в общей величине затрат, и исходя из этого наметить основное направление мероприятий по сн</w:t>
      </w:r>
      <w:r>
        <w:rPr>
          <w:rFonts w:ascii="Times New Roman" w:hAnsi="Times New Roman"/>
          <w:sz w:val="28"/>
        </w:rPr>
        <w:t>и</w:t>
      </w:r>
      <w:r>
        <w:rPr>
          <w:rFonts w:ascii="Times New Roman" w:hAnsi="Times New Roman"/>
          <w:sz w:val="28"/>
        </w:rPr>
        <w:t>жению себестоимости продукции.</w:t>
      </w:r>
    </w:p>
    <w:p w:rsidR="00000000" w:rsidRDefault="00FB33FF">
      <w:pPr>
        <w:jc w:val="both"/>
        <w:rPr>
          <w:rFonts w:ascii="Times New Roman" w:hAnsi="Times New Roman"/>
          <w:sz w:val="28"/>
        </w:rPr>
      </w:pPr>
      <w:r>
        <w:rPr>
          <w:rFonts w:ascii="Times New Roman" w:hAnsi="Times New Roman"/>
          <w:i/>
          <w:sz w:val="28"/>
        </w:rPr>
        <w:t>Графический метод</w:t>
      </w:r>
      <w:r>
        <w:rPr>
          <w:rFonts w:ascii="Times New Roman" w:hAnsi="Times New Roman"/>
          <w:sz w:val="28"/>
        </w:rPr>
        <w:t xml:space="preserve"> помогает наглядно представить структуру себ</w:t>
      </w:r>
      <w:r>
        <w:rPr>
          <w:rFonts w:ascii="Times New Roman" w:hAnsi="Times New Roman"/>
          <w:sz w:val="28"/>
        </w:rPr>
        <w:t>естоим</w:t>
      </w:r>
      <w:r>
        <w:rPr>
          <w:rFonts w:ascii="Times New Roman" w:hAnsi="Times New Roman"/>
          <w:sz w:val="28"/>
        </w:rPr>
        <w:t>о</w:t>
      </w:r>
      <w:r>
        <w:rPr>
          <w:rFonts w:ascii="Times New Roman" w:hAnsi="Times New Roman"/>
          <w:sz w:val="28"/>
        </w:rPr>
        <w:t>сти, происходящие в ней изменения, а также динамику ее составных частей.</w:t>
      </w:r>
    </w:p>
    <w:p w:rsidR="00000000" w:rsidRDefault="00FB33FF">
      <w:pPr>
        <w:jc w:val="both"/>
        <w:rPr>
          <w:rFonts w:ascii="Times New Roman" w:hAnsi="Times New Roman"/>
          <w:sz w:val="28"/>
        </w:rPr>
      </w:pPr>
      <w:r>
        <w:rPr>
          <w:rFonts w:ascii="Times New Roman" w:hAnsi="Times New Roman"/>
          <w:i/>
          <w:sz w:val="28"/>
        </w:rPr>
        <w:t>Индексный метод</w:t>
      </w:r>
      <w:r>
        <w:rPr>
          <w:rFonts w:ascii="Times New Roman" w:hAnsi="Times New Roman"/>
          <w:sz w:val="28"/>
        </w:rPr>
        <w:t xml:space="preserve"> необходим для сводной характеристики динамики себ</w:t>
      </w:r>
      <w:r>
        <w:rPr>
          <w:rFonts w:ascii="Times New Roman" w:hAnsi="Times New Roman"/>
          <w:sz w:val="28"/>
        </w:rPr>
        <w:t>е</w:t>
      </w:r>
      <w:r>
        <w:rPr>
          <w:rFonts w:ascii="Times New Roman" w:hAnsi="Times New Roman"/>
          <w:sz w:val="28"/>
        </w:rPr>
        <w:t>стоимости сравнимой и всей товарной продукции, для изучения динамики и в</w:t>
      </w:r>
      <w:r>
        <w:rPr>
          <w:rFonts w:ascii="Times New Roman" w:hAnsi="Times New Roman"/>
          <w:sz w:val="28"/>
        </w:rPr>
        <w:t>ы</w:t>
      </w:r>
      <w:r>
        <w:rPr>
          <w:rFonts w:ascii="Times New Roman" w:hAnsi="Times New Roman"/>
          <w:sz w:val="28"/>
        </w:rPr>
        <w:t>явления влияния на нее отдельных факт</w:t>
      </w:r>
      <w:r>
        <w:rPr>
          <w:rFonts w:ascii="Times New Roman" w:hAnsi="Times New Roman"/>
          <w:sz w:val="28"/>
        </w:rPr>
        <w:t>оров.</w:t>
      </w:r>
    </w:p>
    <w:p w:rsidR="00000000" w:rsidRDefault="00FB33FF">
      <w:pPr>
        <w:jc w:val="both"/>
        <w:rPr>
          <w:rFonts w:ascii="Times New Roman" w:hAnsi="Times New Roman"/>
          <w:noProof/>
          <w:sz w:val="28"/>
        </w:rPr>
      </w:pPr>
      <w:r>
        <w:rPr>
          <w:rFonts w:ascii="Times New Roman" w:hAnsi="Times New Roman"/>
          <w:sz w:val="28"/>
        </w:rPr>
        <w:t>Необходимость изучения структуры себестоимости обусловлена тем, что з</w:t>
      </w:r>
      <w:r>
        <w:rPr>
          <w:rFonts w:ascii="Times New Roman" w:hAnsi="Times New Roman"/>
          <w:sz w:val="28"/>
        </w:rPr>
        <w:t>а</w:t>
      </w:r>
      <w:r>
        <w:rPr>
          <w:rFonts w:ascii="Times New Roman" w:hAnsi="Times New Roman"/>
          <w:sz w:val="28"/>
        </w:rPr>
        <w:t>траты предприятия (фирмы) на производство продукции различны по своей экономической природе и величине, а следовательно, и по удельному весу в полной себестоимости. В связи с много</w:t>
      </w:r>
      <w:r>
        <w:rPr>
          <w:rFonts w:ascii="Times New Roman" w:hAnsi="Times New Roman"/>
          <w:sz w:val="28"/>
        </w:rPr>
        <w:t>образием издержек производства их принято группировать по различным признакам в качественно однородные с</w:t>
      </w:r>
      <w:r>
        <w:rPr>
          <w:rFonts w:ascii="Times New Roman" w:hAnsi="Times New Roman"/>
          <w:sz w:val="28"/>
        </w:rPr>
        <w:t>о</w:t>
      </w:r>
      <w:r>
        <w:rPr>
          <w:rFonts w:ascii="Times New Roman" w:hAnsi="Times New Roman"/>
          <w:sz w:val="28"/>
        </w:rPr>
        <w:t>вокупности (рис.</w:t>
      </w:r>
      <w:r>
        <w:rPr>
          <w:rFonts w:ascii="Times New Roman" w:hAnsi="Times New Roman"/>
          <w:noProof/>
          <w:sz w:val="28"/>
        </w:rPr>
        <w:t xml:space="preserve"> 11.4).</w:t>
      </w:r>
    </w:p>
    <w:p w:rsidR="00000000" w:rsidRDefault="00FB33FF">
      <w:pPr>
        <w:jc w:val="both"/>
        <w:rPr>
          <w:rFonts w:ascii="Times New Roman" w:hAnsi="Times New Roman"/>
          <w:sz w:val="28"/>
        </w:rPr>
      </w:pPr>
      <w:r>
        <w:rPr>
          <w:rFonts w:ascii="Times New Roman" w:hAnsi="Times New Roman"/>
          <w:i/>
          <w:sz w:val="28"/>
        </w:rPr>
        <w:t>Группировка затрат по экономическим элементам.</w:t>
      </w:r>
      <w:r>
        <w:rPr>
          <w:rFonts w:ascii="Times New Roman" w:hAnsi="Times New Roman"/>
          <w:sz w:val="28"/>
        </w:rPr>
        <w:t xml:space="preserve"> Чтобы выяснить, под влиянием каких факторов сформировался данный уровень себесто</w:t>
      </w:r>
      <w:r>
        <w:rPr>
          <w:rFonts w:ascii="Times New Roman" w:hAnsi="Times New Roman"/>
          <w:sz w:val="28"/>
        </w:rPr>
        <w:t xml:space="preserve">имости, </w:t>
      </w:r>
      <w:r>
        <w:rPr>
          <w:rFonts w:ascii="Times New Roman" w:hAnsi="Times New Roman"/>
          <w:i/>
          <w:sz w:val="28"/>
        </w:rPr>
        <w:t>в</w:t>
      </w:r>
      <w:r>
        <w:rPr>
          <w:rFonts w:ascii="Times New Roman" w:hAnsi="Times New Roman"/>
          <w:sz w:val="28"/>
        </w:rPr>
        <w:t xml:space="preserve"> к</w:t>
      </w:r>
      <w:r>
        <w:rPr>
          <w:rFonts w:ascii="Times New Roman" w:hAnsi="Times New Roman"/>
          <w:sz w:val="28"/>
        </w:rPr>
        <w:t>а</w:t>
      </w:r>
      <w:r>
        <w:rPr>
          <w:rFonts w:ascii="Times New Roman" w:hAnsi="Times New Roman"/>
          <w:sz w:val="28"/>
        </w:rPr>
        <w:t>кой мере и в каком направлении эти факторы влияли на общую себестоимость, необходимо разделить различные расходы на группы, или элементы затрат.</w:t>
      </w:r>
    </w:p>
    <w:p w:rsidR="00000000" w:rsidRDefault="00FB33FF">
      <w:pPr>
        <w:jc w:val="both"/>
        <w:rPr>
          <w:rFonts w:ascii="Times New Roman" w:hAnsi="Times New Roman"/>
          <w:sz w:val="28"/>
        </w:rPr>
      </w:pPr>
      <w:r>
        <w:rPr>
          <w:rFonts w:ascii="Times New Roman" w:hAnsi="Times New Roman"/>
          <w:sz w:val="28"/>
        </w:rPr>
        <w:t>В основу этой группировки кладется признак экономического содержания того или иного расхода. Затрат</w:t>
      </w:r>
      <w:r>
        <w:rPr>
          <w:rFonts w:ascii="Times New Roman" w:hAnsi="Times New Roman"/>
          <w:sz w:val="28"/>
        </w:rPr>
        <w:t>ы на сырье, топливо, на оплату труда и другие расходы в этом случае рассматриваются не просто как слагаемые себестоим</w:t>
      </w:r>
      <w:r>
        <w:rPr>
          <w:rFonts w:ascii="Times New Roman" w:hAnsi="Times New Roman"/>
          <w:sz w:val="28"/>
        </w:rPr>
        <w:t>о</w:t>
      </w:r>
      <w:r>
        <w:rPr>
          <w:rFonts w:ascii="Times New Roman" w:hAnsi="Times New Roman"/>
          <w:sz w:val="28"/>
        </w:rPr>
        <w:t>сти, а как возмещение затрат овеществленного и живого труда</w:t>
      </w:r>
      <w:r>
        <w:rPr>
          <w:rFonts w:ascii="Times New Roman" w:hAnsi="Times New Roman"/>
          <w:noProof/>
          <w:sz w:val="28"/>
        </w:rPr>
        <w:t xml:space="preserve"> - </w:t>
      </w:r>
      <w:r>
        <w:rPr>
          <w:rFonts w:ascii="Times New Roman" w:hAnsi="Times New Roman"/>
          <w:sz w:val="28"/>
        </w:rPr>
        <w:t>возмещение потребленных предметов и средств труда и самого труда.</w:t>
      </w:r>
    </w:p>
    <w:p w:rsidR="00000000" w:rsidRDefault="00FB33FF">
      <w:pPr>
        <w:jc w:val="both"/>
        <w:rPr>
          <w:rFonts w:ascii="Times New Roman" w:hAnsi="Times New Roman"/>
          <w:noProof/>
          <w:sz w:val="28"/>
        </w:rPr>
      </w:pPr>
    </w:p>
    <w:p w:rsidR="00000000" w:rsidRDefault="00FB33FF">
      <w:pPr>
        <w:ind w:firstLine="0"/>
        <w:jc w:val="center"/>
        <w:rPr>
          <w:rFonts w:ascii="Times New Roman" w:hAnsi="Times New Roman"/>
          <w:sz w:val="28"/>
        </w:rPr>
      </w:pPr>
      <w:r>
        <w:object w:dxaOrig="14666" w:dyaOrig="8147">
          <v:shape id="_x0000_i1068" type="#_x0000_t75" style="width:483.45pt;height:268.45pt" o:ole="" fillcolor="window">
            <v:imagedata r:id="rId537" o:title=""/>
          </v:shape>
          <o:OLEObject Type="Embed" ProgID="Visio.Drawing.11" ShapeID="_x0000_i1068" DrawAspect="Content" ObjectID="_1447852587" r:id="rId538"/>
        </w:object>
      </w:r>
      <w:r>
        <w:rPr>
          <w:rFonts w:ascii="Times New Roman" w:hAnsi="Times New Roman"/>
          <w:i/>
          <w:sz w:val="28"/>
        </w:rPr>
        <w:t>Рис.</w:t>
      </w:r>
      <w:r>
        <w:rPr>
          <w:rFonts w:ascii="Times New Roman" w:hAnsi="Times New Roman"/>
          <w:i/>
          <w:noProof/>
          <w:sz w:val="28"/>
        </w:rPr>
        <w:t xml:space="preserve"> 11.4.</w:t>
      </w:r>
      <w:r>
        <w:rPr>
          <w:rFonts w:ascii="Times New Roman" w:hAnsi="Times New Roman"/>
          <w:sz w:val="28"/>
        </w:rPr>
        <w:t xml:space="preserve"> Группировка затрат на производство продукции.</w:t>
      </w:r>
    </w:p>
    <w:p w:rsidR="00000000" w:rsidRDefault="00FB33FF">
      <w:pPr>
        <w:pStyle w:val="a8"/>
        <w:widowControl/>
        <w:spacing w:before="120"/>
      </w:pPr>
      <w:r>
        <w:t>Среди затрат на производство выделяются следующие элементы:</w:t>
      </w:r>
    </w:p>
    <w:p w:rsidR="00000000" w:rsidRDefault="00FB33FF">
      <w:pPr>
        <w:jc w:val="both"/>
        <w:rPr>
          <w:rFonts w:ascii="Times New Roman" w:hAnsi="Times New Roman"/>
          <w:sz w:val="28"/>
        </w:rPr>
      </w:pPr>
      <w:r>
        <w:rPr>
          <w:rFonts w:ascii="Times New Roman" w:hAnsi="Times New Roman"/>
          <w:sz w:val="28"/>
        </w:rPr>
        <w:t>материальные затраты (за вычетом стоимости возвратных отходов);</w:t>
      </w:r>
    </w:p>
    <w:p w:rsidR="00000000" w:rsidRDefault="00FB33FF">
      <w:pPr>
        <w:jc w:val="both"/>
        <w:rPr>
          <w:rFonts w:ascii="Times New Roman" w:hAnsi="Times New Roman"/>
          <w:sz w:val="28"/>
        </w:rPr>
      </w:pPr>
      <w:r>
        <w:rPr>
          <w:rFonts w:ascii="Times New Roman" w:hAnsi="Times New Roman"/>
          <w:sz w:val="28"/>
        </w:rPr>
        <w:t>затраты на оплату труда;</w:t>
      </w:r>
    </w:p>
    <w:p w:rsidR="00000000" w:rsidRDefault="00FB33FF">
      <w:pPr>
        <w:jc w:val="both"/>
        <w:rPr>
          <w:rFonts w:ascii="Times New Roman" w:hAnsi="Times New Roman"/>
          <w:sz w:val="28"/>
        </w:rPr>
      </w:pPr>
      <w:r>
        <w:rPr>
          <w:rFonts w:ascii="Times New Roman" w:hAnsi="Times New Roman"/>
          <w:sz w:val="28"/>
        </w:rPr>
        <w:t>отчисления на социальные нужды;</w:t>
      </w:r>
      <w:r>
        <w:rPr>
          <w:rFonts w:ascii="Times New Roman" w:hAnsi="Times New Roman"/>
          <w:sz w:val="28"/>
        </w:rPr>
        <w:t xml:space="preserve"> </w:t>
      </w:r>
    </w:p>
    <w:p w:rsidR="00000000" w:rsidRDefault="00FB33FF">
      <w:pPr>
        <w:jc w:val="both"/>
        <w:rPr>
          <w:rFonts w:ascii="Times New Roman" w:hAnsi="Times New Roman"/>
          <w:sz w:val="28"/>
        </w:rPr>
      </w:pPr>
      <w:r>
        <w:rPr>
          <w:rFonts w:ascii="Times New Roman" w:hAnsi="Times New Roman"/>
          <w:sz w:val="28"/>
        </w:rPr>
        <w:t xml:space="preserve">амортизация основных фондов; </w:t>
      </w:r>
    </w:p>
    <w:p w:rsidR="00000000" w:rsidRDefault="00FB33FF">
      <w:pPr>
        <w:jc w:val="both"/>
        <w:rPr>
          <w:rFonts w:ascii="Times New Roman" w:hAnsi="Times New Roman"/>
          <w:sz w:val="28"/>
        </w:rPr>
      </w:pPr>
      <w:r>
        <w:rPr>
          <w:rFonts w:ascii="Times New Roman" w:hAnsi="Times New Roman"/>
          <w:sz w:val="28"/>
        </w:rPr>
        <w:t>прочие затраты.</w:t>
      </w:r>
    </w:p>
    <w:p w:rsidR="00000000" w:rsidRDefault="00FB33FF">
      <w:pPr>
        <w:jc w:val="both"/>
        <w:rPr>
          <w:rFonts w:ascii="Times New Roman" w:hAnsi="Times New Roman"/>
          <w:sz w:val="28"/>
        </w:rPr>
      </w:pPr>
      <w:r>
        <w:rPr>
          <w:rFonts w:ascii="Times New Roman" w:hAnsi="Times New Roman"/>
          <w:sz w:val="28"/>
        </w:rPr>
        <w:t>Рассмотрим эти элементы более подробно.</w:t>
      </w:r>
    </w:p>
    <w:p w:rsidR="00000000" w:rsidRDefault="00FB33FF">
      <w:pPr>
        <w:jc w:val="both"/>
        <w:rPr>
          <w:rFonts w:ascii="Times New Roman" w:hAnsi="Times New Roman"/>
          <w:sz w:val="28"/>
        </w:rPr>
      </w:pPr>
      <w:r>
        <w:rPr>
          <w:rFonts w:ascii="Times New Roman" w:hAnsi="Times New Roman"/>
          <w:sz w:val="28"/>
        </w:rPr>
        <w:t>В элементе «Материальные затраты» отражается стоимость: приобретаемых со стороны сырья и материалов, которые входят в состав вырабатываемой пр</w:t>
      </w:r>
      <w:r>
        <w:rPr>
          <w:rFonts w:ascii="Times New Roman" w:hAnsi="Times New Roman"/>
          <w:sz w:val="28"/>
        </w:rPr>
        <w:t>о</w:t>
      </w:r>
      <w:r>
        <w:rPr>
          <w:rFonts w:ascii="Times New Roman" w:hAnsi="Times New Roman"/>
          <w:sz w:val="28"/>
        </w:rPr>
        <w:t>дукции;</w:t>
      </w:r>
    </w:p>
    <w:p w:rsidR="00000000" w:rsidRDefault="00FB33FF">
      <w:pPr>
        <w:jc w:val="both"/>
        <w:rPr>
          <w:rFonts w:ascii="Times New Roman" w:hAnsi="Times New Roman"/>
          <w:sz w:val="28"/>
        </w:rPr>
      </w:pPr>
      <w:r>
        <w:rPr>
          <w:rFonts w:ascii="Times New Roman" w:hAnsi="Times New Roman"/>
          <w:sz w:val="28"/>
        </w:rPr>
        <w:t>покупных материал</w:t>
      </w:r>
      <w:r>
        <w:rPr>
          <w:rFonts w:ascii="Times New Roman" w:hAnsi="Times New Roman"/>
          <w:sz w:val="28"/>
        </w:rPr>
        <w:t>ов, используемых в процессе производства продукции для обеспечения нормального технологического процесса и для упаковки пр</w:t>
      </w:r>
      <w:r>
        <w:rPr>
          <w:rFonts w:ascii="Times New Roman" w:hAnsi="Times New Roman"/>
          <w:sz w:val="28"/>
        </w:rPr>
        <w:t>о</w:t>
      </w:r>
      <w:r>
        <w:rPr>
          <w:rFonts w:ascii="Times New Roman" w:hAnsi="Times New Roman"/>
          <w:sz w:val="28"/>
        </w:rPr>
        <w:t>дукции, а также запчастей для ремонта оборудования;</w:t>
      </w:r>
    </w:p>
    <w:p w:rsidR="00000000" w:rsidRDefault="00FB33FF">
      <w:pPr>
        <w:jc w:val="both"/>
        <w:rPr>
          <w:rFonts w:ascii="Times New Roman" w:hAnsi="Times New Roman"/>
          <w:sz w:val="28"/>
        </w:rPr>
      </w:pPr>
      <w:r>
        <w:rPr>
          <w:rFonts w:ascii="Times New Roman" w:hAnsi="Times New Roman"/>
          <w:sz w:val="28"/>
        </w:rPr>
        <w:t>покупных комплектующих изделий и полуфабрикатов, подвергающихся в дальнейшем монт</w:t>
      </w:r>
      <w:r>
        <w:rPr>
          <w:rFonts w:ascii="Times New Roman" w:hAnsi="Times New Roman"/>
          <w:sz w:val="28"/>
        </w:rPr>
        <w:t>ажу или дополнительной обработке на данном предприятии;</w:t>
      </w:r>
    </w:p>
    <w:p w:rsidR="00000000" w:rsidRDefault="00FB33FF">
      <w:pPr>
        <w:jc w:val="both"/>
        <w:rPr>
          <w:rFonts w:ascii="Times New Roman" w:hAnsi="Times New Roman"/>
          <w:sz w:val="28"/>
        </w:rPr>
      </w:pPr>
      <w:r>
        <w:rPr>
          <w:rFonts w:ascii="Times New Roman" w:hAnsi="Times New Roman"/>
          <w:sz w:val="28"/>
        </w:rPr>
        <w:t>работ и услуг производственного характера, выполненных другими пре</w:t>
      </w:r>
      <w:r>
        <w:rPr>
          <w:rFonts w:ascii="Times New Roman" w:hAnsi="Times New Roman"/>
          <w:sz w:val="28"/>
        </w:rPr>
        <w:t>д</w:t>
      </w:r>
      <w:r>
        <w:rPr>
          <w:rFonts w:ascii="Times New Roman" w:hAnsi="Times New Roman"/>
          <w:sz w:val="28"/>
        </w:rPr>
        <w:t>приятиями или производствами того же предприятия, не относящимися к о</w:t>
      </w:r>
      <w:r>
        <w:rPr>
          <w:rFonts w:ascii="Times New Roman" w:hAnsi="Times New Roman"/>
          <w:sz w:val="28"/>
        </w:rPr>
        <w:t>с</w:t>
      </w:r>
      <w:r>
        <w:rPr>
          <w:rFonts w:ascii="Times New Roman" w:hAnsi="Times New Roman"/>
          <w:sz w:val="28"/>
        </w:rPr>
        <w:t>новному виду деятельности;</w:t>
      </w:r>
    </w:p>
    <w:p w:rsidR="00000000" w:rsidRDefault="00FB33FF">
      <w:pPr>
        <w:jc w:val="both"/>
        <w:rPr>
          <w:rFonts w:ascii="Times New Roman" w:hAnsi="Times New Roman"/>
          <w:sz w:val="28"/>
        </w:rPr>
      </w:pPr>
      <w:r>
        <w:rPr>
          <w:rFonts w:ascii="Times New Roman" w:hAnsi="Times New Roman"/>
          <w:sz w:val="28"/>
        </w:rPr>
        <w:t>приобретаемых со стороны топлива и э</w:t>
      </w:r>
      <w:r>
        <w:rPr>
          <w:rFonts w:ascii="Times New Roman" w:hAnsi="Times New Roman"/>
          <w:sz w:val="28"/>
        </w:rPr>
        <w:t>нергии всех видов, расходуемых на технологические цели.</w:t>
      </w:r>
    </w:p>
    <w:p w:rsidR="00000000" w:rsidRDefault="00FB33FF">
      <w:pPr>
        <w:jc w:val="both"/>
        <w:rPr>
          <w:rFonts w:ascii="Times New Roman" w:hAnsi="Times New Roman"/>
          <w:sz w:val="28"/>
        </w:rPr>
      </w:pPr>
      <w:r>
        <w:rPr>
          <w:rFonts w:ascii="Times New Roman" w:hAnsi="Times New Roman"/>
          <w:sz w:val="28"/>
        </w:rPr>
        <w:t>Стоимость материальных ресурсов формируется исходя из цен их потребл</w:t>
      </w:r>
      <w:r>
        <w:rPr>
          <w:rFonts w:ascii="Times New Roman" w:hAnsi="Times New Roman"/>
          <w:sz w:val="28"/>
        </w:rPr>
        <w:t>е</w:t>
      </w:r>
      <w:r>
        <w:rPr>
          <w:rFonts w:ascii="Times New Roman" w:hAnsi="Times New Roman"/>
          <w:sz w:val="28"/>
        </w:rPr>
        <w:t>ния (без учета НДС), наценок, компенсационных вознаграждений, уплачива</w:t>
      </w:r>
      <w:r>
        <w:rPr>
          <w:rFonts w:ascii="Times New Roman" w:hAnsi="Times New Roman"/>
          <w:sz w:val="28"/>
        </w:rPr>
        <w:t>е</w:t>
      </w:r>
      <w:r>
        <w:rPr>
          <w:rFonts w:ascii="Times New Roman" w:hAnsi="Times New Roman"/>
          <w:sz w:val="28"/>
        </w:rPr>
        <w:t>мых снабженческими и внешнеэкономическими организациями, сто</w:t>
      </w:r>
      <w:r>
        <w:rPr>
          <w:rFonts w:ascii="Times New Roman" w:hAnsi="Times New Roman"/>
          <w:sz w:val="28"/>
        </w:rPr>
        <w:t>имости у</w:t>
      </w:r>
      <w:r>
        <w:rPr>
          <w:rFonts w:ascii="Times New Roman" w:hAnsi="Times New Roman"/>
          <w:sz w:val="28"/>
        </w:rPr>
        <w:t>с</w:t>
      </w:r>
      <w:r>
        <w:rPr>
          <w:rFonts w:ascii="Times New Roman" w:hAnsi="Times New Roman"/>
          <w:sz w:val="28"/>
        </w:rPr>
        <w:t>луг товарных бирж, включая брокерские услуги, таможенных пошлин, платы за транспортировку, хранение и доставку, осуществляемые другими предприяти</w:t>
      </w:r>
      <w:r>
        <w:rPr>
          <w:rFonts w:ascii="Times New Roman" w:hAnsi="Times New Roman"/>
          <w:sz w:val="28"/>
        </w:rPr>
        <w:t>я</w:t>
      </w:r>
      <w:r>
        <w:rPr>
          <w:rFonts w:ascii="Times New Roman" w:hAnsi="Times New Roman"/>
          <w:sz w:val="28"/>
        </w:rPr>
        <w:t>ми.</w:t>
      </w:r>
    </w:p>
    <w:p w:rsidR="00000000" w:rsidRDefault="00FB33FF">
      <w:pPr>
        <w:jc w:val="both"/>
        <w:rPr>
          <w:rFonts w:ascii="Times New Roman" w:hAnsi="Times New Roman"/>
          <w:sz w:val="28"/>
        </w:rPr>
      </w:pPr>
      <w:r>
        <w:rPr>
          <w:rFonts w:ascii="Times New Roman" w:hAnsi="Times New Roman"/>
          <w:sz w:val="28"/>
        </w:rPr>
        <w:lastRenderedPageBreak/>
        <w:t>Сумма всех указанных выше затрат на сырье и материалы, израсходованная на выпуск продукции, умень</w:t>
      </w:r>
      <w:r>
        <w:rPr>
          <w:rFonts w:ascii="Times New Roman" w:hAnsi="Times New Roman"/>
          <w:sz w:val="28"/>
        </w:rPr>
        <w:t>шается на стоимость возвратных отходов прои</w:t>
      </w:r>
      <w:r>
        <w:rPr>
          <w:rFonts w:ascii="Times New Roman" w:hAnsi="Times New Roman"/>
          <w:sz w:val="28"/>
        </w:rPr>
        <w:t>з</w:t>
      </w:r>
      <w:r>
        <w:rPr>
          <w:rFonts w:ascii="Times New Roman" w:hAnsi="Times New Roman"/>
          <w:sz w:val="28"/>
        </w:rPr>
        <w:t>водства. Возвратными отходами производства называются возникающие в пр</w:t>
      </w:r>
      <w:r>
        <w:rPr>
          <w:rFonts w:ascii="Times New Roman" w:hAnsi="Times New Roman"/>
          <w:sz w:val="28"/>
        </w:rPr>
        <w:t>о</w:t>
      </w:r>
      <w:r>
        <w:rPr>
          <w:rFonts w:ascii="Times New Roman" w:hAnsi="Times New Roman"/>
          <w:sz w:val="28"/>
        </w:rPr>
        <w:t>цессе превращения исходного материала в готовую продукцию остатки сырья и материалов, утерявшие полностью или частично потребительные качеств</w:t>
      </w:r>
      <w:r>
        <w:rPr>
          <w:rFonts w:ascii="Times New Roman" w:hAnsi="Times New Roman"/>
          <w:sz w:val="28"/>
        </w:rPr>
        <w:t>а и</w:t>
      </w:r>
      <w:r>
        <w:rPr>
          <w:rFonts w:ascii="Times New Roman" w:hAnsi="Times New Roman"/>
          <w:sz w:val="28"/>
        </w:rPr>
        <w:t>с</w:t>
      </w:r>
      <w:r>
        <w:rPr>
          <w:rFonts w:ascii="Times New Roman" w:hAnsi="Times New Roman"/>
          <w:sz w:val="28"/>
        </w:rPr>
        <w:t>ходного материала, но могущие быть вторично использованы предприятием в качестве материала на выпуск основной продукции или продукции вспомог</w:t>
      </w:r>
      <w:r>
        <w:rPr>
          <w:rFonts w:ascii="Times New Roman" w:hAnsi="Times New Roman"/>
          <w:sz w:val="28"/>
        </w:rPr>
        <w:t>а</w:t>
      </w:r>
      <w:r>
        <w:rPr>
          <w:rFonts w:ascii="Times New Roman" w:hAnsi="Times New Roman"/>
          <w:sz w:val="28"/>
        </w:rPr>
        <w:t>тельных производств либо, наконец, реализованы на сторону. Они оцениваются в зависимости от их качества или по</w:t>
      </w:r>
      <w:r>
        <w:rPr>
          <w:rFonts w:ascii="Times New Roman" w:hAnsi="Times New Roman"/>
          <w:sz w:val="28"/>
        </w:rPr>
        <w:t xml:space="preserve"> пониженной цене исходного сырья, или по цене лома, обрезков и т. </w:t>
      </w:r>
      <w:bookmarkStart w:id="834" w:name="OCRUncertain2453"/>
      <w:r>
        <w:rPr>
          <w:rFonts w:ascii="Times New Roman" w:hAnsi="Times New Roman"/>
          <w:sz w:val="28"/>
        </w:rPr>
        <w:t xml:space="preserve">п. </w:t>
      </w:r>
      <w:bookmarkEnd w:id="834"/>
      <w:r>
        <w:rPr>
          <w:rFonts w:ascii="Times New Roman" w:hAnsi="Times New Roman"/>
          <w:sz w:val="28"/>
        </w:rPr>
        <w:t xml:space="preserve">В элемент </w:t>
      </w:r>
      <w:r>
        <w:rPr>
          <w:rFonts w:ascii="Times New Roman" w:hAnsi="Times New Roman"/>
          <w:i/>
          <w:sz w:val="28"/>
        </w:rPr>
        <w:t>"Затраты на оплату труда"</w:t>
      </w:r>
      <w:r>
        <w:rPr>
          <w:rFonts w:ascii="Times New Roman" w:hAnsi="Times New Roman"/>
          <w:sz w:val="28"/>
        </w:rPr>
        <w:t xml:space="preserve"> входят: з</w:t>
      </w:r>
      <w:r>
        <w:rPr>
          <w:rFonts w:ascii="Times New Roman" w:hAnsi="Times New Roman"/>
          <w:sz w:val="28"/>
        </w:rPr>
        <w:t>а</w:t>
      </w:r>
      <w:r>
        <w:rPr>
          <w:rFonts w:ascii="Times New Roman" w:hAnsi="Times New Roman"/>
          <w:sz w:val="28"/>
        </w:rPr>
        <w:t xml:space="preserve">траты на оплату труда основного производственного персонала предприятия, включая премии рабочим и служащим за производственные результаты, а </w:t>
      </w:r>
      <w:r>
        <w:rPr>
          <w:rFonts w:ascii="Times New Roman" w:hAnsi="Times New Roman"/>
          <w:sz w:val="28"/>
        </w:rPr>
        <w:t>также компенсации в связи с повышением цен и индексацией доходов в пределах норм, предусмотренных законодательством;</w:t>
      </w:r>
    </w:p>
    <w:p w:rsidR="00000000" w:rsidRDefault="00FB33FF">
      <w:pPr>
        <w:jc w:val="both"/>
        <w:rPr>
          <w:rFonts w:ascii="Times New Roman" w:hAnsi="Times New Roman"/>
          <w:sz w:val="28"/>
        </w:rPr>
      </w:pPr>
      <w:r>
        <w:rPr>
          <w:rFonts w:ascii="Times New Roman" w:hAnsi="Times New Roman"/>
          <w:sz w:val="28"/>
        </w:rPr>
        <w:t>компенсации, выплачиваемые в установленных законодательством размерах женщинам, находящихся в частично оплачи</w:t>
      </w:r>
      <w:bookmarkStart w:id="835" w:name="OCRUncertain2454"/>
      <w:r>
        <w:rPr>
          <w:rFonts w:ascii="Times New Roman" w:hAnsi="Times New Roman"/>
          <w:sz w:val="28"/>
        </w:rPr>
        <w:t>в</w:t>
      </w:r>
      <w:bookmarkEnd w:id="835"/>
      <w:r>
        <w:rPr>
          <w:rFonts w:ascii="Times New Roman" w:hAnsi="Times New Roman"/>
          <w:sz w:val="28"/>
        </w:rPr>
        <w:t>аемом отпуске по уходу за реб</w:t>
      </w:r>
      <w:r>
        <w:rPr>
          <w:rFonts w:ascii="Times New Roman" w:hAnsi="Times New Roman"/>
          <w:sz w:val="28"/>
        </w:rPr>
        <w:t>е</w:t>
      </w:r>
      <w:r>
        <w:rPr>
          <w:rFonts w:ascii="Times New Roman" w:hAnsi="Times New Roman"/>
          <w:sz w:val="28"/>
        </w:rPr>
        <w:t>н</w:t>
      </w:r>
      <w:r>
        <w:rPr>
          <w:rFonts w:ascii="Times New Roman" w:hAnsi="Times New Roman"/>
          <w:sz w:val="28"/>
        </w:rPr>
        <w:t>ком до достижения им определенного законодательством возраста.</w:t>
      </w:r>
    </w:p>
    <w:p w:rsidR="00000000" w:rsidRDefault="00FB33FF">
      <w:pPr>
        <w:jc w:val="both"/>
        <w:rPr>
          <w:rFonts w:ascii="Times New Roman" w:hAnsi="Times New Roman"/>
          <w:sz w:val="28"/>
        </w:rPr>
      </w:pPr>
      <w:r>
        <w:rPr>
          <w:rFonts w:ascii="Times New Roman" w:hAnsi="Times New Roman"/>
          <w:sz w:val="28"/>
        </w:rPr>
        <w:t xml:space="preserve">Элемент </w:t>
      </w:r>
      <w:r>
        <w:rPr>
          <w:rFonts w:ascii="Times New Roman" w:hAnsi="Times New Roman"/>
          <w:i/>
          <w:sz w:val="28"/>
        </w:rPr>
        <w:t>«Отчисления на социальные нужды»</w:t>
      </w:r>
      <w:r>
        <w:rPr>
          <w:rFonts w:ascii="Times New Roman" w:hAnsi="Times New Roman"/>
          <w:sz w:val="28"/>
        </w:rPr>
        <w:t xml:space="preserve"> включает обязательные о</w:t>
      </w:r>
      <w:r>
        <w:rPr>
          <w:rFonts w:ascii="Times New Roman" w:hAnsi="Times New Roman"/>
          <w:sz w:val="28"/>
        </w:rPr>
        <w:t>т</w:t>
      </w:r>
      <w:r>
        <w:rPr>
          <w:rFonts w:ascii="Times New Roman" w:hAnsi="Times New Roman"/>
          <w:sz w:val="28"/>
        </w:rPr>
        <w:t>числения по установленным законодательством нормам (органам государстве</w:t>
      </w:r>
      <w:r>
        <w:rPr>
          <w:rFonts w:ascii="Times New Roman" w:hAnsi="Times New Roman"/>
          <w:sz w:val="28"/>
        </w:rPr>
        <w:t>н</w:t>
      </w:r>
      <w:r>
        <w:rPr>
          <w:rFonts w:ascii="Times New Roman" w:hAnsi="Times New Roman"/>
          <w:sz w:val="28"/>
        </w:rPr>
        <w:t>ного социального страхования. пенсионного фонда, госуд</w:t>
      </w:r>
      <w:r>
        <w:rPr>
          <w:rFonts w:ascii="Times New Roman" w:hAnsi="Times New Roman"/>
          <w:sz w:val="28"/>
        </w:rPr>
        <w:t>арственного фонда занятости и т. п.) от сумм затрат на оплату труда (элемент себестоимости пр</w:t>
      </w:r>
      <w:r>
        <w:rPr>
          <w:rFonts w:ascii="Times New Roman" w:hAnsi="Times New Roman"/>
          <w:sz w:val="28"/>
        </w:rPr>
        <w:t>о</w:t>
      </w:r>
      <w:r>
        <w:rPr>
          <w:rFonts w:ascii="Times New Roman" w:hAnsi="Times New Roman"/>
          <w:sz w:val="28"/>
        </w:rPr>
        <w:t>дукции «затраты на оплату труда</w:t>
      </w:r>
      <w:bookmarkStart w:id="836" w:name="OCRUncertain2455"/>
      <w:r>
        <w:rPr>
          <w:rFonts w:ascii="Times New Roman" w:hAnsi="Times New Roman"/>
          <w:sz w:val="28"/>
        </w:rPr>
        <w:t>»).</w:t>
      </w:r>
      <w:bookmarkEnd w:id="836"/>
    </w:p>
    <w:p w:rsidR="00000000" w:rsidRDefault="00FB33FF">
      <w:pPr>
        <w:jc w:val="both"/>
        <w:rPr>
          <w:rFonts w:ascii="Times New Roman" w:hAnsi="Times New Roman"/>
          <w:sz w:val="28"/>
        </w:rPr>
      </w:pPr>
      <w:r>
        <w:rPr>
          <w:rFonts w:ascii="Times New Roman" w:hAnsi="Times New Roman"/>
          <w:sz w:val="28"/>
        </w:rPr>
        <w:t xml:space="preserve">В элементе </w:t>
      </w:r>
      <w:r>
        <w:rPr>
          <w:rFonts w:ascii="Times New Roman" w:hAnsi="Times New Roman"/>
          <w:i/>
          <w:sz w:val="28"/>
        </w:rPr>
        <w:t>«Амортизация основных фондов"</w:t>
      </w:r>
      <w:r>
        <w:rPr>
          <w:rFonts w:ascii="Times New Roman" w:hAnsi="Times New Roman"/>
          <w:sz w:val="28"/>
        </w:rPr>
        <w:t xml:space="preserve"> отражается сумма амортиз</w:t>
      </w:r>
      <w:r>
        <w:rPr>
          <w:rFonts w:ascii="Times New Roman" w:hAnsi="Times New Roman"/>
          <w:sz w:val="28"/>
        </w:rPr>
        <w:t>а</w:t>
      </w:r>
      <w:r>
        <w:rPr>
          <w:rFonts w:ascii="Times New Roman" w:hAnsi="Times New Roman"/>
          <w:sz w:val="28"/>
        </w:rPr>
        <w:t>ционных отчислений на полное восстановление основных производ</w:t>
      </w:r>
      <w:r>
        <w:rPr>
          <w:rFonts w:ascii="Times New Roman" w:hAnsi="Times New Roman"/>
          <w:sz w:val="28"/>
        </w:rPr>
        <w:t>ственных фондов, определяемая исходя из их балансовой стоимости и утвержденных в установленном порядке норм, включая и ускоренную амортизацию их активной части.</w:t>
      </w:r>
    </w:p>
    <w:p w:rsidR="00000000" w:rsidRDefault="00FB33FF">
      <w:pPr>
        <w:jc w:val="both"/>
        <w:rPr>
          <w:rFonts w:ascii="Times New Roman" w:hAnsi="Times New Roman"/>
          <w:sz w:val="28"/>
        </w:rPr>
      </w:pPr>
      <w:r>
        <w:rPr>
          <w:rFonts w:ascii="Times New Roman" w:hAnsi="Times New Roman"/>
          <w:sz w:val="28"/>
        </w:rPr>
        <w:t xml:space="preserve">К элементу </w:t>
      </w:r>
      <w:r>
        <w:rPr>
          <w:rFonts w:ascii="Times New Roman" w:hAnsi="Times New Roman"/>
          <w:i/>
          <w:sz w:val="28"/>
        </w:rPr>
        <w:t>«Прочие затраты"</w:t>
      </w:r>
      <w:r>
        <w:rPr>
          <w:rFonts w:ascii="Times New Roman" w:hAnsi="Times New Roman"/>
          <w:sz w:val="28"/>
        </w:rPr>
        <w:t xml:space="preserve"> относятся: </w:t>
      </w:r>
    </w:p>
    <w:p w:rsidR="00000000" w:rsidRDefault="00FB33FF">
      <w:pPr>
        <w:jc w:val="both"/>
        <w:rPr>
          <w:rFonts w:ascii="Times New Roman" w:hAnsi="Times New Roman"/>
          <w:sz w:val="28"/>
        </w:rPr>
      </w:pPr>
      <w:r>
        <w:rPr>
          <w:rFonts w:ascii="Times New Roman" w:hAnsi="Times New Roman"/>
          <w:sz w:val="28"/>
        </w:rPr>
        <w:t xml:space="preserve">износ по нематериальным активам; </w:t>
      </w:r>
    </w:p>
    <w:p w:rsidR="00000000" w:rsidRDefault="00FB33FF">
      <w:pPr>
        <w:jc w:val="both"/>
        <w:rPr>
          <w:rFonts w:ascii="Times New Roman" w:hAnsi="Times New Roman"/>
          <w:sz w:val="28"/>
        </w:rPr>
      </w:pPr>
      <w:r>
        <w:rPr>
          <w:rFonts w:ascii="Times New Roman" w:hAnsi="Times New Roman"/>
          <w:sz w:val="28"/>
        </w:rPr>
        <w:t>арендная плата;</w:t>
      </w:r>
    </w:p>
    <w:p w:rsidR="00000000" w:rsidRDefault="00FB33FF">
      <w:pPr>
        <w:jc w:val="both"/>
        <w:rPr>
          <w:rFonts w:ascii="Times New Roman" w:hAnsi="Times New Roman"/>
          <w:sz w:val="28"/>
        </w:rPr>
      </w:pPr>
      <w:r>
        <w:rPr>
          <w:rFonts w:ascii="Times New Roman" w:hAnsi="Times New Roman"/>
          <w:sz w:val="28"/>
        </w:rPr>
        <w:t>возна</w:t>
      </w:r>
      <w:r>
        <w:rPr>
          <w:rFonts w:ascii="Times New Roman" w:hAnsi="Times New Roman"/>
          <w:sz w:val="28"/>
        </w:rPr>
        <w:t xml:space="preserve">граждения за изобретения и рационализаторские предложения; </w:t>
      </w:r>
    </w:p>
    <w:p w:rsidR="00000000" w:rsidRDefault="00FB33FF">
      <w:pPr>
        <w:jc w:val="both"/>
        <w:rPr>
          <w:rFonts w:ascii="Times New Roman" w:hAnsi="Times New Roman"/>
          <w:sz w:val="28"/>
        </w:rPr>
      </w:pPr>
      <w:r>
        <w:rPr>
          <w:rFonts w:ascii="Times New Roman" w:hAnsi="Times New Roman"/>
          <w:sz w:val="28"/>
        </w:rPr>
        <w:t xml:space="preserve">обязательные страховые платежи; </w:t>
      </w:r>
    </w:p>
    <w:p w:rsidR="00000000" w:rsidRDefault="00FB33FF">
      <w:pPr>
        <w:jc w:val="both"/>
        <w:rPr>
          <w:rFonts w:ascii="Times New Roman" w:hAnsi="Times New Roman"/>
          <w:sz w:val="28"/>
        </w:rPr>
      </w:pPr>
      <w:r>
        <w:rPr>
          <w:rFonts w:ascii="Times New Roman" w:hAnsi="Times New Roman"/>
          <w:sz w:val="28"/>
        </w:rPr>
        <w:t xml:space="preserve">проценты по кредитам банков; </w:t>
      </w:r>
    </w:p>
    <w:p w:rsidR="00000000" w:rsidRDefault="00FB33FF">
      <w:pPr>
        <w:jc w:val="both"/>
        <w:rPr>
          <w:rFonts w:ascii="Times New Roman" w:hAnsi="Times New Roman"/>
          <w:sz w:val="28"/>
        </w:rPr>
      </w:pPr>
      <w:r>
        <w:rPr>
          <w:rFonts w:ascii="Times New Roman" w:hAnsi="Times New Roman"/>
          <w:sz w:val="28"/>
        </w:rPr>
        <w:t>суточные и подъемные;</w:t>
      </w:r>
    </w:p>
    <w:p w:rsidR="00000000" w:rsidRDefault="00FB33FF">
      <w:pPr>
        <w:jc w:val="both"/>
        <w:rPr>
          <w:rFonts w:ascii="Times New Roman" w:hAnsi="Times New Roman"/>
          <w:sz w:val="28"/>
        </w:rPr>
      </w:pPr>
      <w:r>
        <w:rPr>
          <w:rFonts w:ascii="Times New Roman" w:hAnsi="Times New Roman"/>
          <w:sz w:val="28"/>
        </w:rPr>
        <w:t>налоги, включаемые в себестоимость продукции (работ, услуг);</w:t>
      </w:r>
    </w:p>
    <w:p w:rsidR="00000000" w:rsidRDefault="00FB33FF">
      <w:pPr>
        <w:jc w:val="both"/>
        <w:rPr>
          <w:rFonts w:ascii="Times New Roman" w:hAnsi="Times New Roman"/>
          <w:sz w:val="28"/>
        </w:rPr>
      </w:pPr>
      <w:r>
        <w:rPr>
          <w:rFonts w:ascii="Times New Roman" w:hAnsi="Times New Roman"/>
          <w:sz w:val="28"/>
        </w:rPr>
        <w:t>отчисления во внебюджетные фонды;</w:t>
      </w:r>
    </w:p>
    <w:p w:rsidR="00000000" w:rsidRDefault="00FB33FF">
      <w:pPr>
        <w:jc w:val="both"/>
        <w:rPr>
          <w:rFonts w:ascii="Times New Roman" w:hAnsi="Times New Roman"/>
          <w:sz w:val="28"/>
        </w:rPr>
      </w:pPr>
      <w:r>
        <w:rPr>
          <w:rFonts w:ascii="Times New Roman" w:hAnsi="Times New Roman"/>
          <w:sz w:val="28"/>
        </w:rPr>
        <w:t>оплата услуг рек</w:t>
      </w:r>
      <w:r>
        <w:rPr>
          <w:rFonts w:ascii="Times New Roman" w:hAnsi="Times New Roman"/>
          <w:sz w:val="28"/>
        </w:rPr>
        <w:t>ламных агентов и аудиторских организаций, связи, вычи</w:t>
      </w:r>
      <w:r>
        <w:rPr>
          <w:rFonts w:ascii="Times New Roman" w:hAnsi="Times New Roman"/>
          <w:sz w:val="28"/>
        </w:rPr>
        <w:t>с</w:t>
      </w:r>
      <w:r>
        <w:rPr>
          <w:rFonts w:ascii="Times New Roman" w:hAnsi="Times New Roman"/>
          <w:sz w:val="28"/>
        </w:rPr>
        <w:t xml:space="preserve">лительных центров, вневедомственной охраны и </w:t>
      </w:r>
      <w:bookmarkStart w:id="837" w:name="OCRUncertain2456"/>
      <w:r>
        <w:rPr>
          <w:rFonts w:ascii="Times New Roman" w:hAnsi="Times New Roman"/>
          <w:sz w:val="28"/>
        </w:rPr>
        <w:t>др</w:t>
      </w:r>
      <w:bookmarkEnd w:id="837"/>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sz w:val="28"/>
        </w:rPr>
        <w:t>Таким образом</w:t>
      </w:r>
      <w:bookmarkStart w:id="838" w:name="OCRUncertain2457"/>
      <w:r>
        <w:rPr>
          <w:rFonts w:ascii="Times New Roman" w:hAnsi="Times New Roman"/>
          <w:sz w:val="28"/>
        </w:rPr>
        <w:t>,</w:t>
      </w:r>
      <w:bookmarkEnd w:id="838"/>
      <w:r>
        <w:rPr>
          <w:rFonts w:ascii="Times New Roman" w:hAnsi="Times New Roman"/>
          <w:sz w:val="28"/>
        </w:rPr>
        <w:t xml:space="preserve"> поэлементный анализ себестоимости показывает, каковы конкретно расходы на производство продукции, независимо от их места и неп</w:t>
      </w:r>
      <w:r>
        <w:rPr>
          <w:rFonts w:ascii="Times New Roman" w:hAnsi="Times New Roman"/>
          <w:sz w:val="28"/>
        </w:rPr>
        <w:t>о</w:t>
      </w:r>
      <w:r>
        <w:rPr>
          <w:rFonts w:ascii="Times New Roman" w:hAnsi="Times New Roman"/>
          <w:sz w:val="28"/>
        </w:rPr>
        <w:t>средственно</w:t>
      </w:r>
      <w:r>
        <w:rPr>
          <w:rFonts w:ascii="Times New Roman" w:hAnsi="Times New Roman"/>
          <w:sz w:val="28"/>
        </w:rPr>
        <w:t>го назначения.</w:t>
      </w:r>
    </w:p>
    <w:p w:rsidR="00000000" w:rsidRDefault="00FB33FF">
      <w:pPr>
        <w:jc w:val="both"/>
        <w:rPr>
          <w:rFonts w:ascii="Times New Roman" w:hAnsi="Times New Roman"/>
          <w:sz w:val="28"/>
        </w:rPr>
      </w:pPr>
      <w:r>
        <w:rPr>
          <w:rFonts w:ascii="Times New Roman" w:hAnsi="Times New Roman"/>
          <w:sz w:val="28"/>
        </w:rPr>
        <w:t xml:space="preserve">Распределение затрат по экономическим элементам позволяет выделить две основные их группы: </w:t>
      </w:r>
      <w:r>
        <w:rPr>
          <w:rFonts w:ascii="Times New Roman" w:hAnsi="Times New Roman"/>
          <w:i/>
          <w:sz w:val="28"/>
        </w:rPr>
        <w:t>затраты прошлого труда,</w:t>
      </w:r>
      <w:r>
        <w:rPr>
          <w:rFonts w:ascii="Times New Roman" w:hAnsi="Times New Roman"/>
          <w:sz w:val="28"/>
        </w:rPr>
        <w:t xml:space="preserve"> овеществленные в стоимости </w:t>
      </w:r>
      <w:r>
        <w:rPr>
          <w:rFonts w:ascii="Times New Roman" w:hAnsi="Times New Roman"/>
          <w:sz w:val="28"/>
        </w:rPr>
        <w:lastRenderedPageBreak/>
        <w:t>потребленных предметов труда (сырье, материалы и т.д.) и средств труда (амо</w:t>
      </w:r>
      <w:r>
        <w:rPr>
          <w:rFonts w:ascii="Times New Roman" w:hAnsi="Times New Roman"/>
          <w:sz w:val="28"/>
        </w:rPr>
        <w:t>р</w:t>
      </w:r>
      <w:r>
        <w:rPr>
          <w:rFonts w:ascii="Times New Roman" w:hAnsi="Times New Roman"/>
          <w:sz w:val="28"/>
        </w:rPr>
        <w:t xml:space="preserve">тизация), и </w:t>
      </w:r>
      <w:r>
        <w:rPr>
          <w:rFonts w:ascii="Times New Roman" w:hAnsi="Times New Roman"/>
          <w:i/>
          <w:sz w:val="28"/>
        </w:rPr>
        <w:t>затраты жив</w:t>
      </w:r>
      <w:r>
        <w:rPr>
          <w:rFonts w:ascii="Times New Roman" w:hAnsi="Times New Roman"/>
          <w:i/>
          <w:sz w:val="28"/>
        </w:rPr>
        <w:t>ого труда</w:t>
      </w:r>
      <w:r>
        <w:rPr>
          <w:rFonts w:ascii="Times New Roman" w:hAnsi="Times New Roman"/>
          <w:sz w:val="28"/>
        </w:rPr>
        <w:t xml:space="preserve"> (расходы на оплату труда с отчислениями на социальные нужды). Из прочих затрат обычно две трети относятся к матер</w:t>
      </w:r>
      <w:r>
        <w:rPr>
          <w:rFonts w:ascii="Times New Roman" w:hAnsi="Times New Roman"/>
          <w:sz w:val="28"/>
        </w:rPr>
        <w:t>и</w:t>
      </w:r>
      <w:r>
        <w:rPr>
          <w:rFonts w:ascii="Times New Roman" w:hAnsi="Times New Roman"/>
          <w:sz w:val="28"/>
        </w:rPr>
        <w:t>альным затратам, а остальное</w:t>
      </w:r>
      <w:r>
        <w:rPr>
          <w:rFonts w:ascii="Times New Roman" w:hAnsi="Times New Roman"/>
          <w:noProof/>
          <w:sz w:val="28"/>
        </w:rPr>
        <w:t xml:space="preserve"> -</w:t>
      </w:r>
      <w:r>
        <w:rPr>
          <w:rFonts w:ascii="Times New Roman" w:hAnsi="Times New Roman"/>
          <w:sz w:val="28"/>
        </w:rPr>
        <w:t xml:space="preserve"> к затратам живого труда.</w:t>
      </w:r>
    </w:p>
    <w:p w:rsidR="00000000" w:rsidRDefault="00FB33FF">
      <w:pPr>
        <w:jc w:val="both"/>
        <w:rPr>
          <w:rFonts w:ascii="Times New Roman" w:hAnsi="Times New Roman"/>
          <w:sz w:val="28"/>
        </w:rPr>
      </w:pPr>
      <w:r>
        <w:rPr>
          <w:rFonts w:ascii="Times New Roman" w:hAnsi="Times New Roman"/>
          <w:sz w:val="28"/>
        </w:rPr>
        <w:t>По данным отчетов можно определить производственную себестоимость товарной п</w:t>
      </w:r>
      <w:r>
        <w:rPr>
          <w:rFonts w:ascii="Times New Roman" w:hAnsi="Times New Roman"/>
          <w:sz w:val="28"/>
        </w:rPr>
        <w:t>родукции (работ, услуг). Для этого необходимо из общей суммы з</w:t>
      </w:r>
      <w:r>
        <w:rPr>
          <w:rFonts w:ascii="Times New Roman" w:hAnsi="Times New Roman"/>
          <w:sz w:val="28"/>
        </w:rPr>
        <w:t>а</w:t>
      </w:r>
      <w:r>
        <w:rPr>
          <w:rFonts w:ascii="Times New Roman" w:hAnsi="Times New Roman"/>
          <w:sz w:val="28"/>
        </w:rPr>
        <w:t>трат на производство и реализацию продукции (работ, услуг) исключить затр</w:t>
      </w:r>
      <w:r>
        <w:rPr>
          <w:rFonts w:ascii="Times New Roman" w:hAnsi="Times New Roman"/>
          <w:sz w:val="28"/>
        </w:rPr>
        <w:t>а</w:t>
      </w:r>
      <w:r>
        <w:rPr>
          <w:rFonts w:ascii="Times New Roman" w:hAnsi="Times New Roman"/>
          <w:sz w:val="28"/>
        </w:rPr>
        <w:t>ты на непроизводственные счета, вычесть изменение остатка по счету «Расходы будущих периодов», изменение остатков незав</w:t>
      </w:r>
      <w:r>
        <w:rPr>
          <w:rFonts w:ascii="Times New Roman" w:hAnsi="Times New Roman"/>
          <w:sz w:val="28"/>
        </w:rPr>
        <w:t>ершенного производства, пол</w:t>
      </w:r>
      <w:r>
        <w:rPr>
          <w:rFonts w:ascii="Times New Roman" w:hAnsi="Times New Roman"/>
          <w:sz w:val="28"/>
        </w:rPr>
        <w:t>у</w:t>
      </w:r>
      <w:r>
        <w:rPr>
          <w:rFonts w:ascii="Times New Roman" w:hAnsi="Times New Roman"/>
          <w:sz w:val="28"/>
        </w:rPr>
        <w:t>фабрикатов, инструментов и приспособлений собственной выработки, не вкл</w:t>
      </w:r>
      <w:r>
        <w:rPr>
          <w:rFonts w:ascii="Times New Roman" w:hAnsi="Times New Roman"/>
          <w:sz w:val="28"/>
        </w:rPr>
        <w:t>ю</w:t>
      </w:r>
      <w:r>
        <w:rPr>
          <w:rFonts w:ascii="Times New Roman" w:hAnsi="Times New Roman"/>
          <w:sz w:val="28"/>
        </w:rPr>
        <w:t>чаемых в стоимость продукции, и добавить прирост или вычесть уменьшение остатка по счету «Резерв предстоящих расходов и платежей».</w:t>
      </w:r>
    </w:p>
    <w:p w:rsidR="00000000" w:rsidRDefault="00FB33FF">
      <w:pPr>
        <w:jc w:val="both"/>
        <w:rPr>
          <w:rFonts w:ascii="Times New Roman" w:hAnsi="Times New Roman"/>
          <w:sz w:val="28"/>
        </w:rPr>
      </w:pPr>
      <w:r>
        <w:rPr>
          <w:rFonts w:ascii="Times New Roman" w:hAnsi="Times New Roman"/>
          <w:sz w:val="28"/>
        </w:rPr>
        <w:t>Приведем пример расчета п</w:t>
      </w:r>
      <w:r>
        <w:rPr>
          <w:rFonts w:ascii="Times New Roman" w:hAnsi="Times New Roman"/>
          <w:sz w:val="28"/>
        </w:rPr>
        <w:t>роизводственной себестоимости продукции (тыс. руб.):</w:t>
      </w:r>
    </w:p>
    <w:tbl>
      <w:tblPr>
        <w:tblW w:w="0" w:type="auto"/>
        <w:tblInd w:w="70" w:type="dxa"/>
        <w:tblLayout w:type="fixed"/>
        <w:tblCellMar>
          <w:left w:w="70" w:type="dxa"/>
          <w:right w:w="70" w:type="dxa"/>
        </w:tblCellMar>
        <w:tblLook w:val="0000" w:firstRow="0" w:lastRow="0" w:firstColumn="0" w:lastColumn="0" w:noHBand="0" w:noVBand="0"/>
      </w:tblPr>
      <w:tblGrid>
        <w:gridCol w:w="8364"/>
        <w:gridCol w:w="1275"/>
      </w:tblGrid>
      <w:tr w:rsidR="00000000">
        <w:tblPrEx>
          <w:tblCellMar>
            <w:top w:w="0" w:type="dxa"/>
            <w:bottom w:w="0" w:type="dxa"/>
          </w:tblCellMar>
        </w:tblPrEx>
        <w:tc>
          <w:tcPr>
            <w:tcW w:w="8364" w:type="dxa"/>
          </w:tcPr>
          <w:p w:rsidR="00000000" w:rsidRDefault="00FB33FF">
            <w:pPr>
              <w:ind w:firstLine="0"/>
              <w:jc w:val="both"/>
              <w:rPr>
                <w:rFonts w:ascii="Times New Roman" w:hAnsi="Times New Roman"/>
                <w:sz w:val="28"/>
              </w:rPr>
            </w:pPr>
            <w:r>
              <w:rPr>
                <w:rFonts w:ascii="Times New Roman" w:hAnsi="Times New Roman"/>
                <w:sz w:val="28"/>
              </w:rPr>
              <w:t>Затраты на производство</w:t>
            </w:r>
          </w:p>
        </w:tc>
        <w:tc>
          <w:tcPr>
            <w:tcW w:w="1275" w:type="dxa"/>
          </w:tcPr>
          <w:p w:rsidR="00000000" w:rsidRDefault="00FB33FF">
            <w:pPr>
              <w:ind w:firstLine="0"/>
              <w:rPr>
                <w:rFonts w:ascii="Times New Roman" w:hAnsi="Times New Roman"/>
                <w:sz w:val="28"/>
              </w:rPr>
            </w:pPr>
            <w:r>
              <w:rPr>
                <w:rFonts w:ascii="Times New Roman" w:hAnsi="Times New Roman"/>
                <w:noProof/>
                <w:sz w:val="28"/>
              </w:rPr>
              <w:t>26 040</w:t>
            </w:r>
          </w:p>
        </w:tc>
      </w:tr>
      <w:tr w:rsidR="00000000">
        <w:tblPrEx>
          <w:tblCellMar>
            <w:top w:w="0" w:type="dxa"/>
            <w:bottom w:w="0" w:type="dxa"/>
          </w:tblCellMar>
        </w:tblPrEx>
        <w:tc>
          <w:tcPr>
            <w:tcW w:w="8364" w:type="dxa"/>
          </w:tcPr>
          <w:p w:rsidR="00000000" w:rsidRDefault="00FB33FF">
            <w:pPr>
              <w:ind w:firstLine="0"/>
              <w:jc w:val="both"/>
              <w:rPr>
                <w:rFonts w:ascii="Times New Roman" w:hAnsi="Times New Roman"/>
                <w:sz w:val="28"/>
              </w:rPr>
            </w:pPr>
            <w:r>
              <w:rPr>
                <w:rFonts w:ascii="Times New Roman" w:hAnsi="Times New Roman"/>
                <w:sz w:val="28"/>
              </w:rPr>
              <w:t>Относятся на непроизводственные счета</w:t>
            </w:r>
          </w:p>
        </w:tc>
        <w:tc>
          <w:tcPr>
            <w:tcW w:w="1275" w:type="dxa"/>
          </w:tcPr>
          <w:p w:rsidR="00000000" w:rsidRDefault="00FB33FF">
            <w:pPr>
              <w:ind w:firstLine="0"/>
              <w:rPr>
                <w:rFonts w:ascii="Times New Roman" w:hAnsi="Times New Roman"/>
                <w:sz w:val="28"/>
              </w:rPr>
            </w:pPr>
            <w:r>
              <w:rPr>
                <w:rFonts w:ascii="Times New Roman" w:hAnsi="Times New Roman"/>
                <w:noProof/>
                <w:sz w:val="28"/>
              </w:rPr>
              <w:t>210</w:t>
            </w:r>
          </w:p>
        </w:tc>
      </w:tr>
      <w:tr w:rsidR="00000000">
        <w:tblPrEx>
          <w:tblCellMar>
            <w:top w:w="0" w:type="dxa"/>
            <w:bottom w:w="0" w:type="dxa"/>
          </w:tblCellMar>
        </w:tblPrEx>
        <w:tc>
          <w:tcPr>
            <w:tcW w:w="8364" w:type="dxa"/>
          </w:tcPr>
          <w:p w:rsidR="00000000" w:rsidRDefault="00FB33FF">
            <w:pPr>
              <w:ind w:firstLine="0"/>
              <w:jc w:val="both"/>
              <w:rPr>
                <w:rFonts w:ascii="Times New Roman" w:hAnsi="Times New Roman"/>
                <w:sz w:val="28"/>
              </w:rPr>
            </w:pPr>
            <w:r>
              <w:rPr>
                <w:rFonts w:ascii="Times New Roman" w:hAnsi="Times New Roman"/>
                <w:sz w:val="28"/>
              </w:rPr>
              <w:t>Изменение остатка по счету «Расходы будущих периодов»</w:t>
            </w:r>
          </w:p>
        </w:tc>
        <w:tc>
          <w:tcPr>
            <w:tcW w:w="1275" w:type="dxa"/>
          </w:tcPr>
          <w:p w:rsidR="00000000" w:rsidRDefault="00FB33FF">
            <w:pPr>
              <w:ind w:firstLine="0"/>
              <w:rPr>
                <w:rFonts w:ascii="Times New Roman" w:hAnsi="Times New Roman"/>
                <w:sz w:val="28"/>
              </w:rPr>
            </w:pPr>
            <w:r>
              <w:rPr>
                <w:rFonts w:ascii="Times New Roman" w:hAnsi="Times New Roman"/>
                <w:noProof/>
                <w:sz w:val="28"/>
              </w:rPr>
              <w:t>+190</w:t>
            </w:r>
          </w:p>
        </w:tc>
      </w:tr>
      <w:tr w:rsidR="00000000">
        <w:tblPrEx>
          <w:tblCellMar>
            <w:top w:w="0" w:type="dxa"/>
            <w:bottom w:w="0" w:type="dxa"/>
          </w:tblCellMar>
        </w:tblPrEx>
        <w:tc>
          <w:tcPr>
            <w:tcW w:w="8364" w:type="dxa"/>
          </w:tcPr>
          <w:p w:rsidR="00000000" w:rsidRDefault="00FB33FF">
            <w:pPr>
              <w:ind w:firstLine="0"/>
              <w:rPr>
                <w:rFonts w:ascii="Times New Roman" w:hAnsi="Times New Roman"/>
                <w:sz w:val="28"/>
              </w:rPr>
            </w:pPr>
            <w:r>
              <w:rPr>
                <w:rFonts w:ascii="Times New Roman" w:hAnsi="Times New Roman"/>
                <w:sz w:val="28"/>
              </w:rPr>
              <w:t>Изменение остатка по счету «Резерв предстоя</w:t>
            </w:r>
            <w:bookmarkStart w:id="839" w:name="OCRUncertain2458"/>
            <w:r>
              <w:rPr>
                <w:rFonts w:ascii="Times New Roman" w:hAnsi="Times New Roman"/>
                <w:sz w:val="28"/>
              </w:rPr>
              <w:t>щ</w:t>
            </w:r>
            <w:bookmarkEnd w:id="839"/>
            <w:r>
              <w:rPr>
                <w:rFonts w:ascii="Times New Roman" w:hAnsi="Times New Roman"/>
                <w:sz w:val="28"/>
              </w:rPr>
              <w:t>их расходов и пл</w:t>
            </w:r>
            <w:r>
              <w:rPr>
                <w:rFonts w:ascii="Times New Roman" w:hAnsi="Times New Roman"/>
                <w:sz w:val="28"/>
              </w:rPr>
              <w:t>а</w:t>
            </w:r>
            <w:r>
              <w:rPr>
                <w:rFonts w:ascii="Times New Roman" w:hAnsi="Times New Roman"/>
                <w:sz w:val="28"/>
              </w:rPr>
              <w:t>тежей"</w:t>
            </w:r>
          </w:p>
        </w:tc>
        <w:tc>
          <w:tcPr>
            <w:tcW w:w="1275" w:type="dxa"/>
          </w:tcPr>
          <w:p w:rsidR="00000000" w:rsidRDefault="00FB33FF">
            <w:pPr>
              <w:ind w:firstLine="0"/>
              <w:rPr>
                <w:rFonts w:ascii="Times New Roman" w:hAnsi="Times New Roman"/>
                <w:noProof/>
                <w:sz w:val="28"/>
              </w:rPr>
            </w:pPr>
          </w:p>
          <w:p w:rsidR="00000000" w:rsidRDefault="00FB33FF">
            <w:pPr>
              <w:ind w:firstLine="0"/>
              <w:rPr>
                <w:rFonts w:ascii="Times New Roman" w:hAnsi="Times New Roman"/>
                <w:sz w:val="28"/>
              </w:rPr>
            </w:pPr>
            <w:r>
              <w:rPr>
                <w:rFonts w:ascii="Times New Roman" w:hAnsi="Times New Roman"/>
                <w:noProof/>
                <w:sz w:val="28"/>
              </w:rPr>
              <w:t>+250</w:t>
            </w:r>
          </w:p>
        </w:tc>
      </w:tr>
      <w:tr w:rsidR="00000000">
        <w:tblPrEx>
          <w:tblCellMar>
            <w:top w:w="0" w:type="dxa"/>
            <w:bottom w:w="0" w:type="dxa"/>
          </w:tblCellMar>
        </w:tblPrEx>
        <w:tc>
          <w:tcPr>
            <w:tcW w:w="8364" w:type="dxa"/>
          </w:tcPr>
          <w:p w:rsidR="00000000" w:rsidRDefault="00FB33FF">
            <w:pPr>
              <w:ind w:firstLine="0"/>
              <w:rPr>
                <w:rFonts w:ascii="Times New Roman" w:hAnsi="Times New Roman"/>
                <w:sz w:val="28"/>
              </w:rPr>
            </w:pPr>
            <w:r>
              <w:rPr>
                <w:rFonts w:ascii="Times New Roman" w:hAnsi="Times New Roman"/>
                <w:sz w:val="28"/>
              </w:rPr>
              <w:t xml:space="preserve">Изменение остатка </w:t>
            </w:r>
            <w:bookmarkStart w:id="840" w:name="OCRUncertain2460"/>
            <w:r>
              <w:rPr>
                <w:rFonts w:ascii="Times New Roman" w:hAnsi="Times New Roman"/>
                <w:sz w:val="28"/>
              </w:rPr>
              <w:t>н</w:t>
            </w:r>
            <w:bookmarkEnd w:id="840"/>
            <w:r>
              <w:rPr>
                <w:rFonts w:ascii="Times New Roman" w:hAnsi="Times New Roman"/>
                <w:sz w:val="28"/>
              </w:rPr>
              <w:t>езавершенного производства, полуфабрик</w:t>
            </w:r>
            <w:r>
              <w:rPr>
                <w:rFonts w:ascii="Times New Roman" w:hAnsi="Times New Roman"/>
                <w:sz w:val="28"/>
              </w:rPr>
              <w:t>а</w:t>
            </w:r>
            <w:r>
              <w:rPr>
                <w:rFonts w:ascii="Times New Roman" w:hAnsi="Times New Roman"/>
                <w:sz w:val="28"/>
              </w:rPr>
              <w:t>тов, инструментов и приспособлений собственной выработки</w:t>
            </w:r>
          </w:p>
        </w:tc>
        <w:tc>
          <w:tcPr>
            <w:tcW w:w="1275" w:type="dxa"/>
          </w:tcPr>
          <w:p w:rsidR="00000000" w:rsidRDefault="00FB33FF">
            <w:pPr>
              <w:ind w:firstLine="0"/>
              <w:rPr>
                <w:rFonts w:ascii="Times New Roman" w:hAnsi="Times New Roman"/>
                <w:noProof/>
                <w:sz w:val="28"/>
              </w:rPr>
            </w:pPr>
          </w:p>
          <w:p w:rsidR="00000000" w:rsidRDefault="00FB33FF">
            <w:pPr>
              <w:ind w:firstLine="0"/>
              <w:rPr>
                <w:rFonts w:ascii="Times New Roman" w:hAnsi="Times New Roman"/>
                <w:noProof/>
                <w:sz w:val="28"/>
              </w:rPr>
            </w:pPr>
          </w:p>
          <w:p w:rsidR="00000000" w:rsidRDefault="00FB33FF">
            <w:pPr>
              <w:ind w:firstLine="0"/>
              <w:rPr>
                <w:rFonts w:ascii="Times New Roman" w:hAnsi="Times New Roman"/>
                <w:noProof/>
                <w:sz w:val="28"/>
              </w:rPr>
            </w:pPr>
            <w:r>
              <w:rPr>
                <w:rFonts w:ascii="Times New Roman" w:hAnsi="Times New Roman"/>
                <w:noProof/>
                <w:sz w:val="28"/>
              </w:rPr>
              <w:t>+610</w:t>
            </w:r>
          </w:p>
        </w:tc>
      </w:tr>
    </w:tbl>
    <w:p w:rsidR="00000000" w:rsidRDefault="00FB33FF">
      <w:pPr>
        <w:spacing w:before="120"/>
        <w:jc w:val="both"/>
        <w:rPr>
          <w:rFonts w:ascii="Times New Roman" w:hAnsi="Times New Roman"/>
          <w:sz w:val="28"/>
        </w:rPr>
      </w:pPr>
      <w:r>
        <w:rPr>
          <w:rFonts w:ascii="Times New Roman" w:hAnsi="Times New Roman"/>
          <w:sz w:val="28"/>
        </w:rPr>
        <w:t xml:space="preserve">Производственная себестоимость продукции составит </w:t>
      </w:r>
    </w:p>
    <w:p w:rsidR="00000000" w:rsidRDefault="00FB33FF">
      <w:pPr>
        <w:ind w:firstLine="0"/>
        <w:jc w:val="both"/>
        <w:rPr>
          <w:rFonts w:ascii="Times New Roman" w:hAnsi="Times New Roman"/>
          <w:sz w:val="28"/>
        </w:rPr>
      </w:pPr>
      <w:r>
        <w:rPr>
          <w:rFonts w:ascii="Times New Roman" w:hAnsi="Times New Roman"/>
          <w:noProof/>
          <w:sz w:val="28"/>
        </w:rPr>
        <w:t>26 040 - 210 - 190 - 610</w:t>
      </w:r>
      <w:bookmarkStart w:id="841" w:name="OCRUncertain2462"/>
      <w:r>
        <w:rPr>
          <w:rFonts w:ascii="Times New Roman" w:hAnsi="Times New Roman"/>
          <w:noProof/>
          <w:sz w:val="28"/>
        </w:rPr>
        <w:t xml:space="preserve"> +</w:t>
      </w:r>
      <w:bookmarkEnd w:id="841"/>
      <w:r>
        <w:rPr>
          <w:rFonts w:ascii="Times New Roman" w:hAnsi="Times New Roman"/>
          <w:noProof/>
          <w:sz w:val="28"/>
        </w:rPr>
        <w:t xml:space="preserve"> 250 </w:t>
      </w:r>
      <w:bookmarkStart w:id="842" w:name="OCRUncertain2463"/>
      <w:r>
        <w:rPr>
          <w:rFonts w:ascii="Times New Roman" w:hAnsi="Times New Roman"/>
          <w:noProof/>
          <w:sz w:val="28"/>
        </w:rPr>
        <w:t>=</w:t>
      </w:r>
      <w:bookmarkEnd w:id="842"/>
      <w:r>
        <w:rPr>
          <w:rFonts w:ascii="Times New Roman" w:hAnsi="Times New Roman"/>
          <w:noProof/>
          <w:sz w:val="28"/>
        </w:rPr>
        <w:t xml:space="preserve"> 25 280</w:t>
      </w:r>
      <w:r>
        <w:rPr>
          <w:rFonts w:ascii="Times New Roman" w:hAnsi="Times New Roman"/>
          <w:sz w:val="28"/>
        </w:rPr>
        <w:t xml:space="preserve"> тыс. руб.</w:t>
      </w:r>
    </w:p>
    <w:p w:rsidR="00000000" w:rsidRDefault="00FB33FF">
      <w:pPr>
        <w:jc w:val="both"/>
        <w:rPr>
          <w:rFonts w:ascii="Times New Roman" w:hAnsi="Times New Roman"/>
          <w:sz w:val="28"/>
        </w:rPr>
      </w:pPr>
      <w:r>
        <w:rPr>
          <w:rFonts w:ascii="Times New Roman" w:hAnsi="Times New Roman"/>
          <w:sz w:val="28"/>
        </w:rPr>
        <w:t>Поэлементная классификаци</w:t>
      </w:r>
      <w:r>
        <w:rPr>
          <w:rFonts w:ascii="Times New Roman" w:hAnsi="Times New Roman"/>
          <w:sz w:val="28"/>
        </w:rPr>
        <w:t>я затрат представляет собой группировку ра</w:t>
      </w:r>
      <w:r>
        <w:rPr>
          <w:rFonts w:ascii="Times New Roman" w:hAnsi="Times New Roman"/>
          <w:sz w:val="28"/>
        </w:rPr>
        <w:t>с</w:t>
      </w:r>
      <w:r>
        <w:rPr>
          <w:rFonts w:ascii="Times New Roman" w:hAnsi="Times New Roman"/>
          <w:sz w:val="28"/>
        </w:rPr>
        <w:t>ходов независимо от места их возникновения и не отражает процесса формир</w:t>
      </w:r>
      <w:r>
        <w:rPr>
          <w:rFonts w:ascii="Times New Roman" w:hAnsi="Times New Roman"/>
          <w:sz w:val="28"/>
        </w:rPr>
        <w:t>о</w:t>
      </w:r>
      <w:r>
        <w:rPr>
          <w:rFonts w:ascii="Times New Roman" w:hAnsi="Times New Roman"/>
          <w:sz w:val="28"/>
        </w:rPr>
        <w:t>вания себестоимости продукции по этапам ее производства. Этим целям отв</w:t>
      </w:r>
      <w:r>
        <w:rPr>
          <w:rFonts w:ascii="Times New Roman" w:hAnsi="Times New Roman"/>
          <w:sz w:val="28"/>
        </w:rPr>
        <w:t>е</w:t>
      </w:r>
      <w:r>
        <w:rPr>
          <w:rFonts w:ascii="Times New Roman" w:hAnsi="Times New Roman"/>
          <w:sz w:val="28"/>
        </w:rPr>
        <w:t xml:space="preserve">чает </w:t>
      </w:r>
      <w:r>
        <w:rPr>
          <w:rFonts w:ascii="Times New Roman" w:hAnsi="Times New Roman"/>
          <w:i/>
          <w:sz w:val="28"/>
        </w:rPr>
        <w:t>группировка затрат по калькуляционным статьям,</w:t>
      </w:r>
      <w:r>
        <w:rPr>
          <w:rFonts w:ascii="Times New Roman" w:hAnsi="Times New Roman"/>
          <w:sz w:val="28"/>
        </w:rPr>
        <w:t xml:space="preserve"> которая учитывае</w:t>
      </w:r>
      <w:r>
        <w:rPr>
          <w:rFonts w:ascii="Times New Roman" w:hAnsi="Times New Roman"/>
          <w:sz w:val="28"/>
        </w:rPr>
        <w:t>т з</w:t>
      </w:r>
      <w:r>
        <w:rPr>
          <w:rFonts w:ascii="Times New Roman" w:hAnsi="Times New Roman"/>
          <w:sz w:val="28"/>
        </w:rPr>
        <w:t>а</w:t>
      </w:r>
      <w:r>
        <w:rPr>
          <w:rFonts w:ascii="Times New Roman" w:hAnsi="Times New Roman"/>
          <w:sz w:val="28"/>
        </w:rPr>
        <w:t>траты по месту их возникновения и направлению, а потому дает возможность определить уровень себестоимости по отдельным видам продукции на предпр</w:t>
      </w:r>
      <w:r>
        <w:rPr>
          <w:rFonts w:ascii="Times New Roman" w:hAnsi="Times New Roman"/>
          <w:sz w:val="28"/>
        </w:rPr>
        <w:t>и</w:t>
      </w:r>
      <w:r>
        <w:rPr>
          <w:rFonts w:ascii="Times New Roman" w:hAnsi="Times New Roman"/>
          <w:sz w:val="28"/>
        </w:rPr>
        <w:t>ятиях с широкой номенклатурой изделий. На практике применяется следующая типовая группировка затрат по стат</w:t>
      </w:r>
      <w:r>
        <w:rPr>
          <w:rFonts w:ascii="Times New Roman" w:hAnsi="Times New Roman"/>
          <w:sz w:val="28"/>
        </w:rPr>
        <w:t>ьям калькуляции.</w:t>
      </w:r>
    </w:p>
    <w:p w:rsidR="00000000" w:rsidRDefault="00FB33FF">
      <w:pPr>
        <w:jc w:val="both"/>
        <w:rPr>
          <w:rFonts w:ascii="Times New Roman" w:hAnsi="Times New Roman"/>
          <w:sz w:val="28"/>
        </w:rPr>
      </w:pPr>
      <w:r>
        <w:rPr>
          <w:rFonts w:ascii="Times New Roman" w:hAnsi="Times New Roman"/>
          <w:noProof/>
          <w:sz w:val="28"/>
        </w:rPr>
        <w:t>1. </w:t>
      </w:r>
      <w:r>
        <w:rPr>
          <w:rFonts w:ascii="Times New Roman" w:hAnsi="Times New Roman"/>
          <w:sz w:val="28"/>
        </w:rPr>
        <w:t>Сырье и материалы (за вычетом стоимости возвратных отходов), поку</w:t>
      </w:r>
      <w:r>
        <w:rPr>
          <w:rFonts w:ascii="Times New Roman" w:hAnsi="Times New Roman"/>
          <w:sz w:val="28"/>
        </w:rPr>
        <w:t>п</w:t>
      </w:r>
      <w:r>
        <w:rPr>
          <w:rFonts w:ascii="Times New Roman" w:hAnsi="Times New Roman"/>
          <w:sz w:val="28"/>
        </w:rPr>
        <w:t>ные изделия, полуфабрикаты и услуги производственного характера, топливо и энергия на технологические цели.</w:t>
      </w:r>
    </w:p>
    <w:p w:rsidR="00000000" w:rsidRDefault="00FB33FF">
      <w:pPr>
        <w:jc w:val="both"/>
        <w:rPr>
          <w:rFonts w:ascii="Times New Roman" w:hAnsi="Times New Roman"/>
          <w:sz w:val="28"/>
        </w:rPr>
      </w:pPr>
      <w:r>
        <w:rPr>
          <w:rFonts w:ascii="Times New Roman" w:hAnsi="Times New Roman"/>
          <w:noProof/>
          <w:sz w:val="28"/>
        </w:rPr>
        <w:t>2.</w:t>
      </w:r>
      <w:r>
        <w:rPr>
          <w:rFonts w:ascii="Times New Roman" w:hAnsi="Times New Roman"/>
          <w:sz w:val="28"/>
        </w:rPr>
        <w:t> Расходы на оплату труда производственных рабочих.</w:t>
      </w:r>
    </w:p>
    <w:p w:rsidR="00000000" w:rsidRDefault="00FB33FF">
      <w:pPr>
        <w:jc w:val="both"/>
        <w:rPr>
          <w:rFonts w:ascii="Times New Roman" w:hAnsi="Times New Roman"/>
          <w:sz w:val="28"/>
        </w:rPr>
      </w:pPr>
      <w:r>
        <w:rPr>
          <w:rFonts w:ascii="Times New Roman" w:hAnsi="Times New Roman"/>
          <w:noProof/>
          <w:sz w:val="28"/>
        </w:rPr>
        <w:t>3.</w:t>
      </w:r>
      <w:r>
        <w:rPr>
          <w:rFonts w:ascii="Times New Roman" w:hAnsi="Times New Roman"/>
          <w:sz w:val="28"/>
        </w:rPr>
        <w:t> Отчисл</w:t>
      </w:r>
      <w:r>
        <w:rPr>
          <w:rFonts w:ascii="Times New Roman" w:hAnsi="Times New Roman"/>
          <w:sz w:val="28"/>
        </w:rPr>
        <w:t>ения на социальные нужды.</w:t>
      </w:r>
    </w:p>
    <w:p w:rsidR="00000000" w:rsidRDefault="00FB33FF">
      <w:pPr>
        <w:jc w:val="both"/>
        <w:rPr>
          <w:rFonts w:ascii="Times New Roman" w:hAnsi="Times New Roman"/>
          <w:sz w:val="28"/>
        </w:rPr>
      </w:pPr>
      <w:r>
        <w:rPr>
          <w:rFonts w:ascii="Times New Roman" w:hAnsi="Times New Roman"/>
          <w:noProof/>
          <w:sz w:val="28"/>
        </w:rPr>
        <w:t>4.</w:t>
      </w:r>
      <w:r>
        <w:rPr>
          <w:rFonts w:ascii="Times New Roman" w:hAnsi="Times New Roman"/>
          <w:sz w:val="28"/>
        </w:rPr>
        <w:t> Расходы по содержанию и эксплуатации машин и оборудования.</w:t>
      </w:r>
    </w:p>
    <w:p w:rsidR="00000000" w:rsidRDefault="00FB33FF">
      <w:pPr>
        <w:jc w:val="both"/>
        <w:rPr>
          <w:rFonts w:ascii="Times New Roman" w:hAnsi="Times New Roman"/>
          <w:sz w:val="28"/>
        </w:rPr>
      </w:pPr>
      <w:r>
        <w:rPr>
          <w:rFonts w:ascii="Times New Roman" w:hAnsi="Times New Roman"/>
          <w:noProof/>
          <w:sz w:val="28"/>
        </w:rPr>
        <w:t>5.</w:t>
      </w:r>
      <w:r>
        <w:rPr>
          <w:rFonts w:ascii="Times New Roman" w:hAnsi="Times New Roman"/>
          <w:sz w:val="28"/>
        </w:rPr>
        <w:t> Общепроизводственные расходы.</w:t>
      </w:r>
    </w:p>
    <w:p w:rsidR="00000000" w:rsidRDefault="00FB33FF">
      <w:pPr>
        <w:jc w:val="both"/>
        <w:rPr>
          <w:rFonts w:ascii="Times New Roman" w:hAnsi="Times New Roman"/>
          <w:sz w:val="28"/>
        </w:rPr>
      </w:pPr>
      <w:r>
        <w:rPr>
          <w:rFonts w:ascii="Times New Roman" w:hAnsi="Times New Roman"/>
          <w:noProof/>
          <w:sz w:val="28"/>
        </w:rPr>
        <w:t>6.</w:t>
      </w:r>
      <w:r>
        <w:rPr>
          <w:rFonts w:ascii="Times New Roman" w:hAnsi="Times New Roman"/>
          <w:sz w:val="28"/>
        </w:rPr>
        <w:t> Потери от брака.</w:t>
      </w:r>
    </w:p>
    <w:p w:rsidR="00000000" w:rsidRDefault="00FB33FF">
      <w:pPr>
        <w:jc w:val="both"/>
        <w:rPr>
          <w:rFonts w:ascii="Times New Roman" w:hAnsi="Times New Roman"/>
          <w:sz w:val="28"/>
        </w:rPr>
      </w:pPr>
      <w:r>
        <w:rPr>
          <w:rFonts w:ascii="Times New Roman" w:hAnsi="Times New Roman"/>
          <w:noProof/>
          <w:sz w:val="28"/>
        </w:rPr>
        <w:t>7. </w:t>
      </w:r>
      <w:r>
        <w:rPr>
          <w:rFonts w:ascii="Times New Roman" w:hAnsi="Times New Roman"/>
          <w:sz w:val="28"/>
        </w:rPr>
        <w:t>Общехозяйственные расходы. (Итого</w:t>
      </w:r>
      <w:r>
        <w:rPr>
          <w:rFonts w:ascii="Times New Roman" w:hAnsi="Times New Roman"/>
          <w:noProof/>
          <w:sz w:val="28"/>
        </w:rPr>
        <w:t xml:space="preserve"> -</w:t>
      </w:r>
      <w:r>
        <w:rPr>
          <w:rFonts w:ascii="Times New Roman" w:hAnsi="Times New Roman"/>
          <w:sz w:val="28"/>
        </w:rPr>
        <w:t xml:space="preserve"> производственная себестоимость.)</w:t>
      </w:r>
    </w:p>
    <w:p w:rsidR="00000000" w:rsidRDefault="00FB33FF">
      <w:pPr>
        <w:jc w:val="both"/>
        <w:rPr>
          <w:rFonts w:ascii="Times New Roman" w:hAnsi="Times New Roman"/>
          <w:sz w:val="28"/>
        </w:rPr>
      </w:pPr>
      <w:r>
        <w:rPr>
          <w:rFonts w:ascii="Times New Roman" w:hAnsi="Times New Roman"/>
          <w:noProof/>
          <w:sz w:val="28"/>
        </w:rPr>
        <w:lastRenderedPageBreak/>
        <w:t>8.</w:t>
      </w:r>
      <w:r>
        <w:rPr>
          <w:rFonts w:ascii="Times New Roman" w:hAnsi="Times New Roman"/>
          <w:sz w:val="28"/>
        </w:rPr>
        <w:t> Коммерческие расходы. (Итого</w:t>
      </w:r>
      <w:r>
        <w:rPr>
          <w:rFonts w:ascii="Times New Roman" w:hAnsi="Times New Roman"/>
          <w:noProof/>
          <w:sz w:val="28"/>
        </w:rPr>
        <w:t xml:space="preserve"> - </w:t>
      </w:r>
      <w:r>
        <w:rPr>
          <w:rFonts w:ascii="Times New Roman" w:hAnsi="Times New Roman"/>
          <w:sz w:val="28"/>
        </w:rPr>
        <w:t>полная се</w:t>
      </w:r>
      <w:r>
        <w:rPr>
          <w:rFonts w:ascii="Times New Roman" w:hAnsi="Times New Roman"/>
          <w:sz w:val="28"/>
        </w:rPr>
        <w:t>бестоимо</w:t>
      </w:r>
      <w:bookmarkStart w:id="843" w:name="OCRUncertain2464"/>
      <w:r>
        <w:rPr>
          <w:rFonts w:ascii="Times New Roman" w:hAnsi="Times New Roman"/>
          <w:sz w:val="28"/>
        </w:rPr>
        <w:t>с</w:t>
      </w:r>
      <w:bookmarkEnd w:id="843"/>
      <w:r>
        <w:rPr>
          <w:rFonts w:ascii="Times New Roman" w:hAnsi="Times New Roman"/>
          <w:sz w:val="28"/>
        </w:rPr>
        <w:t xml:space="preserve">ть.)  </w:t>
      </w:r>
    </w:p>
    <w:p w:rsidR="00000000" w:rsidRDefault="00FB33FF">
      <w:pPr>
        <w:jc w:val="both"/>
        <w:rPr>
          <w:rFonts w:ascii="Times New Roman" w:hAnsi="Times New Roman"/>
          <w:sz w:val="28"/>
        </w:rPr>
      </w:pPr>
      <w:r>
        <w:rPr>
          <w:rFonts w:ascii="Times New Roman" w:hAnsi="Times New Roman"/>
          <w:sz w:val="28"/>
        </w:rPr>
        <w:t>Перечисленные статьи затрат могут быть изменены с учетом характера и структуры производства.</w:t>
      </w:r>
    </w:p>
    <w:p w:rsidR="00000000" w:rsidRDefault="00FB33FF">
      <w:pPr>
        <w:jc w:val="both"/>
        <w:rPr>
          <w:rFonts w:ascii="Times New Roman" w:hAnsi="Times New Roman"/>
          <w:sz w:val="28"/>
        </w:rPr>
      </w:pPr>
      <w:r>
        <w:rPr>
          <w:rFonts w:ascii="Times New Roman" w:hAnsi="Times New Roman"/>
          <w:sz w:val="28"/>
        </w:rPr>
        <w:t>По данным статьям производится калькулирование себестоимости проду</w:t>
      </w:r>
      <w:r>
        <w:rPr>
          <w:rFonts w:ascii="Times New Roman" w:hAnsi="Times New Roman"/>
          <w:sz w:val="28"/>
        </w:rPr>
        <w:t>к</w:t>
      </w:r>
      <w:r>
        <w:rPr>
          <w:rFonts w:ascii="Times New Roman" w:hAnsi="Times New Roman"/>
          <w:sz w:val="28"/>
        </w:rPr>
        <w:t>ции и составляются калькуляции. Поэтому данные статьи называются кальк</w:t>
      </w:r>
      <w:r>
        <w:rPr>
          <w:rFonts w:ascii="Times New Roman" w:hAnsi="Times New Roman"/>
          <w:sz w:val="28"/>
        </w:rPr>
        <w:t>у</w:t>
      </w:r>
      <w:r>
        <w:rPr>
          <w:rFonts w:ascii="Times New Roman" w:hAnsi="Times New Roman"/>
          <w:sz w:val="28"/>
        </w:rPr>
        <w:t>ляционным</w:t>
      </w:r>
      <w:r>
        <w:rPr>
          <w:rFonts w:ascii="Times New Roman" w:hAnsi="Times New Roman"/>
          <w:sz w:val="28"/>
        </w:rPr>
        <w:t>и.</w:t>
      </w:r>
    </w:p>
    <w:p w:rsidR="00000000" w:rsidRDefault="00FB33FF">
      <w:pPr>
        <w:jc w:val="both"/>
        <w:rPr>
          <w:rFonts w:ascii="Times New Roman" w:hAnsi="Times New Roman"/>
          <w:sz w:val="28"/>
        </w:rPr>
      </w:pPr>
      <w:r>
        <w:rPr>
          <w:rFonts w:ascii="Times New Roman" w:hAnsi="Times New Roman"/>
          <w:sz w:val="28"/>
        </w:rPr>
        <w:t>Каждая из статей калькуляции содержит различные экономические элеме</w:t>
      </w:r>
      <w:r>
        <w:rPr>
          <w:rFonts w:ascii="Times New Roman" w:hAnsi="Times New Roman"/>
          <w:sz w:val="28"/>
        </w:rPr>
        <w:t>н</w:t>
      </w:r>
      <w:r>
        <w:rPr>
          <w:rFonts w:ascii="Times New Roman" w:hAnsi="Times New Roman"/>
          <w:sz w:val="28"/>
        </w:rPr>
        <w:t>ты затрат с учетом их роли в производстве. Так, например, в состав общепрои</w:t>
      </w:r>
      <w:r>
        <w:rPr>
          <w:rFonts w:ascii="Times New Roman" w:hAnsi="Times New Roman"/>
          <w:sz w:val="28"/>
        </w:rPr>
        <w:t>з</w:t>
      </w:r>
      <w:r>
        <w:rPr>
          <w:rFonts w:ascii="Times New Roman" w:hAnsi="Times New Roman"/>
          <w:sz w:val="28"/>
        </w:rPr>
        <w:t>водственных и общехозяйственных расходов входят и расходы на оплату труда, и амортизация основных производств</w:t>
      </w:r>
      <w:r>
        <w:rPr>
          <w:rFonts w:ascii="Times New Roman" w:hAnsi="Times New Roman"/>
          <w:sz w:val="28"/>
        </w:rPr>
        <w:t xml:space="preserve">енных фондов, и затраты на топливо, энергию (кроме расходуемых </w:t>
      </w:r>
      <w:bookmarkStart w:id="844" w:name="OCRUncertain2465"/>
      <w:r>
        <w:rPr>
          <w:rFonts w:ascii="Times New Roman" w:hAnsi="Times New Roman"/>
          <w:sz w:val="28"/>
        </w:rPr>
        <w:t>на технологические</w:t>
      </w:r>
      <w:bookmarkEnd w:id="844"/>
      <w:r>
        <w:rPr>
          <w:rFonts w:ascii="Times New Roman" w:hAnsi="Times New Roman"/>
          <w:sz w:val="28"/>
        </w:rPr>
        <w:t xml:space="preserve"> нужды) и вспомогательные материалы</w:t>
      </w:r>
      <w:bookmarkStart w:id="845" w:name="OCRUncertain2466"/>
      <w:r>
        <w:rPr>
          <w:rFonts w:ascii="Times New Roman" w:hAnsi="Times New Roman"/>
          <w:sz w:val="28"/>
        </w:rPr>
        <w:t>,</w:t>
      </w:r>
      <w:bookmarkEnd w:id="845"/>
      <w:r>
        <w:rPr>
          <w:rFonts w:ascii="Times New Roman" w:hAnsi="Times New Roman"/>
          <w:sz w:val="28"/>
        </w:rPr>
        <w:t xml:space="preserve"> хотя каждый из этих видов затрат представляет разные экономич</w:t>
      </w:r>
      <w:r>
        <w:rPr>
          <w:rFonts w:ascii="Times New Roman" w:hAnsi="Times New Roman"/>
          <w:sz w:val="28"/>
        </w:rPr>
        <w:t>е</w:t>
      </w:r>
      <w:r>
        <w:rPr>
          <w:rFonts w:ascii="Times New Roman" w:hAnsi="Times New Roman"/>
          <w:sz w:val="28"/>
        </w:rPr>
        <w:t>ские элементы.</w:t>
      </w:r>
    </w:p>
    <w:p w:rsidR="00000000" w:rsidRDefault="00FB33FF">
      <w:pPr>
        <w:jc w:val="both"/>
        <w:rPr>
          <w:rFonts w:ascii="Times New Roman" w:hAnsi="Times New Roman"/>
          <w:sz w:val="28"/>
        </w:rPr>
      </w:pPr>
      <w:r>
        <w:rPr>
          <w:rFonts w:ascii="Times New Roman" w:hAnsi="Times New Roman"/>
          <w:sz w:val="28"/>
        </w:rPr>
        <w:t>Учет затрат по месту возникновения позволяет вести его раздел</w:t>
      </w:r>
      <w:r>
        <w:rPr>
          <w:rFonts w:ascii="Times New Roman" w:hAnsi="Times New Roman"/>
          <w:sz w:val="28"/>
        </w:rPr>
        <w:t>ьно по ц</w:t>
      </w:r>
      <w:r>
        <w:rPr>
          <w:rFonts w:ascii="Times New Roman" w:hAnsi="Times New Roman"/>
          <w:sz w:val="28"/>
        </w:rPr>
        <w:t>е</w:t>
      </w:r>
      <w:r>
        <w:rPr>
          <w:rFonts w:ascii="Times New Roman" w:hAnsi="Times New Roman"/>
          <w:sz w:val="28"/>
        </w:rPr>
        <w:t>хам и заводу в целом.</w:t>
      </w:r>
    </w:p>
    <w:p w:rsidR="00000000" w:rsidRDefault="00FB33FF">
      <w:pPr>
        <w:jc w:val="both"/>
        <w:rPr>
          <w:rFonts w:ascii="Times New Roman" w:hAnsi="Times New Roman"/>
          <w:sz w:val="28"/>
        </w:rPr>
      </w:pPr>
      <w:r>
        <w:rPr>
          <w:rFonts w:ascii="Times New Roman" w:hAnsi="Times New Roman"/>
          <w:sz w:val="28"/>
        </w:rPr>
        <w:t>В состав общепроизводственных кроме перечисленных включаются и н</w:t>
      </w:r>
      <w:r>
        <w:rPr>
          <w:rFonts w:ascii="Times New Roman" w:hAnsi="Times New Roman"/>
          <w:sz w:val="28"/>
        </w:rPr>
        <w:t>е</w:t>
      </w:r>
      <w:r>
        <w:rPr>
          <w:rFonts w:ascii="Times New Roman" w:hAnsi="Times New Roman"/>
          <w:sz w:val="28"/>
        </w:rPr>
        <w:t>производительные расходы</w:t>
      </w:r>
      <w:r>
        <w:rPr>
          <w:rFonts w:ascii="Times New Roman" w:hAnsi="Times New Roman"/>
          <w:noProof/>
          <w:sz w:val="28"/>
        </w:rPr>
        <w:t xml:space="preserve"> -</w:t>
      </w:r>
      <w:r>
        <w:rPr>
          <w:rFonts w:ascii="Times New Roman" w:hAnsi="Times New Roman"/>
          <w:sz w:val="28"/>
        </w:rPr>
        <w:t xml:space="preserve"> на оплату простоев, а также недостачи и потери от порчи ценностей в цеховых складах. Учитываются эти расходы на счете «О</w:t>
      </w:r>
      <w:r>
        <w:rPr>
          <w:rFonts w:ascii="Times New Roman" w:hAnsi="Times New Roman"/>
          <w:sz w:val="28"/>
        </w:rPr>
        <w:t>б</w:t>
      </w:r>
      <w:r>
        <w:rPr>
          <w:rFonts w:ascii="Times New Roman" w:hAnsi="Times New Roman"/>
          <w:sz w:val="28"/>
        </w:rPr>
        <w:t>щепроизводст</w:t>
      </w:r>
      <w:r>
        <w:rPr>
          <w:rFonts w:ascii="Times New Roman" w:hAnsi="Times New Roman"/>
          <w:sz w:val="28"/>
        </w:rPr>
        <w:t>венные расходы» бухгалтерского учета.</w:t>
      </w:r>
    </w:p>
    <w:p w:rsidR="00000000" w:rsidRDefault="00FB33FF">
      <w:pPr>
        <w:jc w:val="both"/>
        <w:rPr>
          <w:rFonts w:ascii="Times New Roman" w:hAnsi="Times New Roman"/>
          <w:sz w:val="28"/>
        </w:rPr>
      </w:pPr>
      <w:r>
        <w:rPr>
          <w:rFonts w:ascii="Times New Roman" w:hAnsi="Times New Roman"/>
          <w:sz w:val="28"/>
        </w:rPr>
        <w:t>Расходы по организации производства и управлению предприятием (затр</w:t>
      </w:r>
      <w:r>
        <w:rPr>
          <w:rFonts w:ascii="Times New Roman" w:hAnsi="Times New Roman"/>
          <w:sz w:val="28"/>
        </w:rPr>
        <w:t>а</w:t>
      </w:r>
      <w:r>
        <w:rPr>
          <w:rFonts w:ascii="Times New Roman" w:hAnsi="Times New Roman"/>
          <w:sz w:val="28"/>
        </w:rPr>
        <w:t>ты на содержание управленческого, административного персонала; амортиз</w:t>
      </w:r>
      <w:r>
        <w:rPr>
          <w:rFonts w:ascii="Times New Roman" w:hAnsi="Times New Roman"/>
          <w:sz w:val="28"/>
        </w:rPr>
        <w:t>а</w:t>
      </w:r>
      <w:r>
        <w:rPr>
          <w:rFonts w:ascii="Times New Roman" w:hAnsi="Times New Roman"/>
          <w:sz w:val="28"/>
        </w:rPr>
        <w:t>ционные отчисления, расходы на содержание и ремонт зданий, сооружений общехозяй</w:t>
      </w:r>
      <w:r>
        <w:rPr>
          <w:rFonts w:ascii="Times New Roman" w:hAnsi="Times New Roman"/>
          <w:sz w:val="28"/>
        </w:rPr>
        <w:t xml:space="preserve">ственного назначения и др.) составляют общехозяйственные расходы и отражаются на соответствующем счете </w:t>
      </w:r>
      <w:bookmarkStart w:id="846" w:name="OCRUncertain2468"/>
      <w:r>
        <w:rPr>
          <w:rFonts w:ascii="Times New Roman" w:hAnsi="Times New Roman"/>
          <w:sz w:val="28"/>
        </w:rPr>
        <w:t>(«Общехозяйственны</w:t>
      </w:r>
      <w:bookmarkEnd w:id="846"/>
      <w:r>
        <w:rPr>
          <w:rFonts w:ascii="Times New Roman" w:hAnsi="Times New Roman"/>
          <w:sz w:val="28"/>
        </w:rPr>
        <w:t>е расходы</w:t>
      </w:r>
      <w:bookmarkStart w:id="847" w:name="OCRUncertain2469"/>
      <w:r>
        <w:rPr>
          <w:rFonts w:ascii="Times New Roman" w:hAnsi="Times New Roman"/>
          <w:sz w:val="28"/>
        </w:rPr>
        <w:t>»).</w:t>
      </w:r>
      <w:bookmarkEnd w:id="847"/>
      <w:r>
        <w:rPr>
          <w:rFonts w:ascii="Times New Roman" w:hAnsi="Times New Roman"/>
          <w:sz w:val="28"/>
        </w:rPr>
        <w:t xml:space="preserve"> О</w:t>
      </w:r>
      <w:r>
        <w:rPr>
          <w:rFonts w:ascii="Times New Roman" w:hAnsi="Times New Roman"/>
          <w:sz w:val="28"/>
        </w:rPr>
        <w:t>т</w:t>
      </w:r>
      <w:r>
        <w:rPr>
          <w:rFonts w:ascii="Times New Roman" w:hAnsi="Times New Roman"/>
          <w:sz w:val="28"/>
        </w:rPr>
        <w:t xml:space="preserve">дельно ведется </w:t>
      </w:r>
      <w:bookmarkStart w:id="848" w:name="OCRUncertain2470"/>
      <w:r>
        <w:rPr>
          <w:rFonts w:ascii="Times New Roman" w:hAnsi="Times New Roman"/>
          <w:sz w:val="28"/>
        </w:rPr>
        <w:t>у</w:t>
      </w:r>
      <w:bookmarkEnd w:id="848"/>
      <w:r>
        <w:rPr>
          <w:rFonts w:ascii="Times New Roman" w:hAnsi="Times New Roman"/>
          <w:sz w:val="28"/>
        </w:rPr>
        <w:t>чет и коммерческих расходов.</w:t>
      </w:r>
    </w:p>
    <w:p w:rsidR="00000000" w:rsidRDefault="00FB33FF">
      <w:pPr>
        <w:jc w:val="both"/>
        <w:rPr>
          <w:rFonts w:ascii="Times New Roman" w:hAnsi="Times New Roman"/>
          <w:sz w:val="28"/>
        </w:rPr>
      </w:pPr>
      <w:r>
        <w:rPr>
          <w:rFonts w:ascii="Times New Roman" w:hAnsi="Times New Roman"/>
          <w:sz w:val="28"/>
        </w:rPr>
        <w:t>Одна из особенностей рассматриваемой группировки состоит в том, что н</w:t>
      </w:r>
      <w:r>
        <w:rPr>
          <w:rFonts w:ascii="Times New Roman" w:hAnsi="Times New Roman"/>
          <w:sz w:val="28"/>
        </w:rPr>
        <w:t>е</w:t>
      </w:r>
      <w:r>
        <w:rPr>
          <w:rFonts w:ascii="Times New Roman" w:hAnsi="Times New Roman"/>
          <w:sz w:val="28"/>
        </w:rPr>
        <w:t>котор</w:t>
      </w:r>
      <w:r>
        <w:rPr>
          <w:rFonts w:ascii="Times New Roman" w:hAnsi="Times New Roman"/>
          <w:sz w:val="28"/>
        </w:rPr>
        <w:t>ые ее статьи являются комплексными, включающими затраты как живого</w:t>
      </w:r>
      <w:bookmarkStart w:id="849" w:name="OCRUncertain2471"/>
      <w:r>
        <w:rPr>
          <w:rFonts w:ascii="Times New Roman" w:hAnsi="Times New Roman"/>
          <w:sz w:val="28"/>
        </w:rPr>
        <w:t>,</w:t>
      </w:r>
      <w:bookmarkEnd w:id="849"/>
      <w:r>
        <w:rPr>
          <w:rFonts w:ascii="Times New Roman" w:hAnsi="Times New Roman"/>
          <w:sz w:val="28"/>
        </w:rPr>
        <w:t xml:space="preserve"> так и прошлого труда. К ним относятся, в частности, общепроизводственные и общехозяйственные расходы; расходы по содержанию и эксплуатации машин и оборудования.</w:t>
      </w:r>
    </w:p>
    <w:p w:rsidR="00000000" w:rsidRDefault="00FB33FF">
      <w:pPr>
        <w:jc w:val="both"/>
        <w:rPr>
          <w:rFonts w:ascii="Times New Roman" w:hAnsi="Times New Roman"/>
          <w:sz w:val="28"/>
        </w:rPr>
      </w:pPr>
      <w:r>
        <w:rPr>
          <w:rFonts w:ascii="Times New Roman" w:hAnsi="Times New Roman"/>
          <w:sz w:val="28"/>
        </w:rPr>
        <w:t>Группировка затрат по стать</w:t>
      </w:r>
      <w:r>
        <w:rPr>
          <w:rFonts w:ascii="Times New Roman" w:hAnsi="Times New Roman"/>
          <w:sz w:val="28"/>
        </w:rPr>
        <w:t>ям калькуляции объединяет в группы затраты, которые характеризуются общностью назначения независимо от их содержания. Так. сумма начисленной амортизации основных фондов при распределении з</w:t>
      </w:r>
      <w:r>
        <w:rPr>
          <w:rFonts w:ascii="Times New Roman" w:hAnsi="Times New Roman"/>
          <w:sz w:val="28"/>
        </w:rPr>
        <w:t>а</w:t>
      </w:r>
      <w:r>
        <w:rPr>
          <w:rFonts w:ascii="Times New Roman" w:hAnsi="Times New Roman"/>
          <w:sz w:val="28"/>
        </w:rPr>
        <w:t xml:space="preserve">трат по статьям калькуляции указывается в трех статьях (расходы на </w:t>
      </w:r>
      <w:r>
        <w:rPr>
          <w:rFonts w:ascii="Times New Roman" w:hAnsi="Times New Roman"/>
          <w:sz w:val="28"/>
        </w:rPr>
        <w:t>содерж</w:t>
      </w:r>
      <w:r>
        <w:rPr>
          <w:rFonts w:ascii="Times New Roman" w:hAnsi="Times New Roman"/>
          <w:sz w:val="28"/>
        </w:rPr>
        <w:t>а</w:t>
      </w:r>
      <w:r>
        <w:rPr>
          <w:rFonts w:ascii="Times New Roman" w:hAnsi="Times New Roman"/>
          <w:sz w:val="28"/>
        </w:rPr>
        <w:t>ние и эксплуатацию машин и оборудования</w:t>
      </w:r>
      <w:bookmarkStart w:id="850" w:name="OCRUncertain2472"/>
      <w:r>
        <w:rPr>
          <w:rFonts w:ascii="Times New Roman" w:hAnsi="Times New Roman"/>
          <w:sz w:val="28"/>
        </w:rPr>
        <w:t>,</w:t>
      </w:r>
      <w:bookmarkEnd w:id="850"/>
      <w:r>
        <w:rPr>
          <w:rFonts w:ascii="Times New Roman" w:hAnsi="Times New Roman"/>
          <w:sz w:val="28"/>
        </w:rPr>
        <w:t xml:space="preserve"> общепроизводственные расходы</w:t>
      </w:r>
      <w:bookmarkStart w:id="851" w:name="OCRUncertain2473"/>
      <w:r>
        <w:rPr>
          <w:rFonts w:ascii="Times New Roman" w:hAnsi="Times New Roman"/>
          <w:sz w:val="28"/>
        </w:rPr>
        <w:t>,</w:t>
      </w:r>
      <w:bookmarkEnd w:id="851"/>
      <w:r>
        <w:rPr>
          <w:rFonts w:ascii="Times New Roman" w:hAnsi="Times New Roman"/>
          <w:sz w:val="28"/>
        </w:rPr>
        <w:t xml:space="preserve"> общехозяйственные расходы), а при поэлементном распределении затрат она выделяется как один элемент.</w:t>
      </w:r>
    </w:p>
    <w:p w:rsidR="00000000" w:rsidRDefault="00FB33FF">
      <w:pPr>
        <w:jc w:val="both"/>
        <w:rPr>
          <w:rFonts w:ascii="Times New Roman" w:hAnsi="Times New Roman"/>
          <w:sz w:val="28"/>
        </w:rPr>
      </w:pPr>
      <w:r>
        <w:rPr>
          <w:rFonts w:ascii="Times New Roman" w:hAnsi="Times New Roman"/>
          <w:sz w:val="28"/>
        </w:rPr>
        <w:t>Заработная плата промышленно-производственного персонала предприятия при расп</w:t>
      </w:r>
      <w:r>
        <w:rPr>
          <w:rFonts w:ascii="Times New Roman" w:hAnsi="Times New Roman"/>
          <w:sz w:val="28"/>
        </w:rPr>
        <w:t>ределении затрат по элементам объединяется в элемент «Затраты на оплату труда», а при постатейном</w:t>
      </w:r>
      <w:r>
        <w:rPr>
          <w:rFonts w:ascii="Times New Roman" w:hAnsi="Times New Roman"/>
          <w:noProof/>
          <w:sz w:val="28"/>
        </w:rPr>
        <w:t xml:space="preserve"> -</w:t>
      </w:r>
      <w:r>
        <w:rPr>
          <w:rFonts w:ascii="Times New Roman" w:hAnsi="Times New Roman"/>
          <w:sz w:val="28"/>
        </w:rPr>
        <w:t xml:space="preserve"> отражается в нескольких статьях (затраты на оплату труда производственных рабочих; общепроизводственные, общехозя</w:t>
      </w:r>
      <w:r>
        <w:rPr>
          <w:rFonts w:ascii="Times New Roman" w:hAnsi="Times New Roman"/>
          <w:sz w:val="28"/>
        </w:rPr>
        <w:t>й</w:t>
      </w:r>
      <w:r>
        <w:rPr>
          <w:rFonts w:ascii="Times New Roman" w:hAnsi="Times New Roman"/>
          <w:sz w:val="28"/>
        </w:rPr>
        <w:t xml:space="preserve">ственные расходы; расходы на содержание и </w:t>
      </w:r>
      <w:r>
        <w:rPr>
          <w:rFonts w:ascii="Times New Roman" w:hAnsi="Times New Roman"/>
          <w:sz w:val="28"/>
        </w:rPr>
        <w:t>эксплуатацию машин и оборуд</w:t>
      </w:r>
      <w:r>
        <w:rPr>
          <w:rFonts w:ascii="Times New Roman" w:hAnsi="Times New Roman"/>
          <w:sz w:val="28"/>
        </w:rPr>
        <w:t>о</w:t>
      </w:r>
      <w:r>
        <w:rPr>
          <w:rFonts w:ascii="Times New Roman" w:hAnsi="Times New Roman"/>
          <w:sz w:val="28"/>
        </w:rPr>
        <w:t>вания и др.).</w:t>
      </w:r>
    </w:p>
    <w:p w:rsidR="00000000" w:rsidRDefault="00FB33FF">
      <w:pPr>
        <w:jc w:val="both"/>
        <w:rPr>
          <w:rFonts w:ascii="Times New Roman" w:hAnsi="Times New Roman"/>
          <w:sz w:val="28"/>
        </w:rPr>
      </w:pPr>
      <w:r>
        <w:rPr>
          <w:rFonts w:ascii="Times New Roman" w:hAnsi="Times New Roman"/>
          <w:sz w:val="28"/>
        </w:rPr>
        <w:lastRenderedPageBreak/>
        <w:t xml:space="preserve"> Группировка затрат по статьям калькуляции позволяет определить место возникновения расходов, роль различных факторов в изменении всей себесто</w:t>
      </w:r>
      <w:r>
        <w:rPr>
          <w:rFonts w:ascii="Times New Roman" w:hAnsi="Times New Roman"/>
          <w:sz w:val="28"/>
        </w:rPr>
        <w:t>и</w:t>
      </w:r>
      <w:r>
        <w:rPr>
          <w:rFonts w:ascii="Times New Roman" w:hAnsi="Times New Roman"/>
          <w:sz w:val="28"/>
        </w:rPr>
        <w:t>мости и отдельных статей расходов, а также исчислить себестоимость един</w:t>
      </w:r>
      <w:r>
        <w:rPr>
          <w:rFonts w:ascii="Times New Roman" w:hAnsi="Times New Roman"/>
          <w:sz w:val="28"/>
        </w:rPr>
        <w:t>ицы продукции.</w:t>
      </w:r>
    </w:p>
    <w:p w:rsidR="00000000" w:rsidRDefault="00FB33FF">
      <w:pPr>
        <w:jc w:val="both"/>
        <w:rPr>
          <w:rFonts w:ascii="Times New Roman" w:hAnsi="Times New Roman"/>
          <w:sz w:val="28"/>
        </w:rPr>
      </w:pPr>
      <w:r>
        <w:rPr>
          <w:rFonts w:ascii="Times New Roman" w:hAnsi="Times New Roman"/>
          <w:sz w:val="28"/>
        </w:rPr>
        <w:t>Кроме группировок затрат на производство по экономическому содержанию (по элементам затрат) и по месту возникновения и направлению (по статьям калькуляции) можно построить группировки затрат и по другим признакам.</w:t>
      </w:r>
    </w:p>
    <w:p w:rsidR="00000000" w:rsidRDefault="00FB33FF">
      <w:pPr>
        <w:jc w:val="both"/>
        <w:rPr>
          <w:rFonts w:ascii="Times New Roman" w:hAnsi="Times New Roman"/>
          <w:sz w:val="28"/>
        </w:rPr>
      </w:pPr>
      <w:r>
        <w:rPr>
          <w:rFonts w:ascii="Times New Roman" w:hAnsi="Times New Roman"/>
          <w:sz w:val="28"/>
        </w:rPr>
        <w:t>Так, по характеру связи с т</w:t>
      </w:r>
      <w:r>
        <w:rPr>
          <w:rFonts w:ascii="Times New Roman" w:hAnsi="Times New Roman"/>
          <w:sz w:val="28"/>
        </w:rPr>
        <w:t>ехнологическим процессом (с объемом прои</w:t>
      </w:r>
      <w:r>
        <w:rPr>
          <w:rFonts w:ascii="Times New Roman" w:hAnsi="Times New Roman"/>
          <w:sz w:val="28"/>
        </w:rPr>
        <w:t>з</w:t>
      </w:r>
      <w:r>
        <w:rPr>
          <w:rFonts w:ascii="Times New Roman" w:hAnsi="Times New Roman"/>
          <w:sz w:val="28"/>
        </w:rPr>
        <w:t>водства) различают основные и накладные расходы.</w:t>
      </w:r>
    </w:p>
    <w:p w:rsidR="00000000" w:rsidRDefault="00FB33FF">
      <w:pPr>
        <w:jc w:val="both"/>
        <w:rPr>
          <w:rFonts w:ascii="Times New Roman" w:hAnsi="Times New Roman"/>
          <w:sz w:val="28"/>
        </w:rPr>
      </w:pPr>
      <w:r>
        <w:rPr>
          <w:rFonts w:ascii="Times New Roman" w:hAnsi="Times New Roman"/>
          <w:sz w:val="28"/>
        </w:rPr>
        <w:t xml:space="preserve">Основные расходы непосредственно связаны с процессом производства. Они, как правило, являются </w:t>
      </w:r>
      <w:r>
        <w:rPr>
          <w:rFonts w:ascii="Times New Roman" w:hAnsi="Times New Roman"/>
          <w:i/>
          <w:sz w:val="28"/>
        </w:rPr>
        <w:t>условно-переменными:</w:t>
      </w:r>
      <w:r>
        <w:rPr>
          <w:rFonts w:ascii="Times New Roman" w:hAnsi="Times New Roman"/>
          <w:sz w:val="28"/>
        </w:rPr>
        <w:t xml:space="preserve"> их общая величина связана с объемом произведенной п</w:t>
      </w:r>
      <w:r>
        <w:rPr>
          <w:rFonts w:ascii="Times New Roman" w:hAnsi="Times New Roman"/>
          <w:sz w:val="28"/>
        </w:rPr>
        <w:t>родукции и примерно пропорциональна ему (расход сырья на производство изделий, оплата труда производственных рабочих в с</w:t>
      </w:r>
      <w:r>
        <w:rPr>
          <w:rFonts w:ascii="Times New Roman" w:hAnsi="Times New Roman"/>
          <w:sz w:val="28"/>
        </w:rPr>
        <w:t>о</w:t>
      </w:r>
      <w:r>
        <w:rPr>
          <w:rFonts w:ascii="Times New Roman" w:hAnsi="Times New Roman"/>
          <w:sz w:val="28"/>
        </w:rPr>
        <w:t>ответствии с объемом изготовленной ими продукции и др.).</w:t>
      </w:r>
    </w:p>
    <w:p w:rsidR="00000000" w:rsidRDefault="00FB33FF">
      <w:pPr>
        <w:jc w:val="both"/>
        <w:rPr>
          <w:rFonts w:ascii="Times New Roman" w:hAnsi="Times New Roman"/>
          <w:sz w:val="28"/>
        </w:rPr>
      </w:pPr>
      <w:r>
        <w:rPr>
          <w:rFonts w:ascii="Times New Roman" w:hAnsi="Times New Roman"/>
          <w:sz w:val="28"/>
        </w:rPr>
        <w:t>Накладные расходы связаны с процессами организации, управления и о</w:t>
      </w:r>
      <w:r>
        <w:rPr>
          <w:rFonts w:ascii="Times New Roman" w:hAnsi="Times New Roman"/>
          <w:sz w:val="28"/>
        </w:rPr>
        <w:t>б</w:t>
      </w:r>
      <w:r>
        <w:rPr>
          <w:rFonts w:ascii="Times New Roman" w:hAnsi="Times New Roman"/>
          <w:sz w:val="28"/>
        </w:rPr>
        <w:t xml:space="preserve">служивания </w:t>
      </w:r>
      <w:r>
        <w:rPr>
          <w:rFonts w:ascii="Times New Roman" w:hAnsi="Times New Roman"/>
          <w:sz w:val="28"/>
        </w:rPr>
        <w:t xml:space="preserve">производства. С объемом производства эти расходы связаны слабо, изменяются не пропорционально ему, а потому их именуют </w:t>
      </w:r>
      <w:r>
        <w:rPr>
          <w:rFonts w:ascii="Times New Roman" w:hAnsi="Times New Roman"/>
          <w:i/>
          <w:sz w:val="28"/>
        </w:rPr>
        <w:t>условно-постоянными.</w:t>
      </w:r>
      <w:r>
        <w:rPr>
          <w:rFonts w:ascii="Times New Roman" w:hAnsi="Times New Roman"/>
          <w:sz w:val="28"/>
        </w:rPr>
        <w:t xml:space="preserve"> К условно-постоянным относятся затраты, абсолютная величина которых лимитируется по цеху или предприятию в целом и н</w:t>
      </w:r>
      <w:r>
        <w:rPr>
          <w:rFonts w:ascii="Times New Roman" w:hAnsi="Times New Roman"/>
          <w:sz w:val="28"/>
        </w:rPr>
        <w:t>е находится в пр</w:t>
      </w:r>
      <w:r>
        <w:rPr>
          <w:rFonts w:ascii="Times New Roman" w:hAnsi="Times New Roman"/>
          <w:sz w:val="28"/>
        </w:rPr>
        <w:t>я</w:t>
      </w:r>
      <w:r>
        <w:rPr>
          <w:rFonts w:ascii="Times New Roman" w:hAnsi="Times New Roman"/>
          <w:sz w:val="28"/>
        </w:rPr>
        <w:t>мой зависимости от объема выполнения производственной программы (расх</w:t>
      </w:r>
      <w:r>
        <w:rPr>
          <w:rFonts w:ascii="Times New Roman" w:hAnsi="Times New Roman"/>
          <w:sz w:val="28"/>
        </w:rPr>
        <w:t>о</w:t>
      </w:r>
      <w:r>
        <w:rPr>
          <w:rFonts w:ascii="Times New Roman" w:hAnsi="Times New Roman"/>
          <w:sz w:val="28"/>
        </w:rPr>
        <w:t>ды на освещение и отопление помещений, заработная плата управленческого персонала).</w:t>
      </w:r>
    </w:p>
    <w:p w:rsidR="00000000" w:rsidRDefault="00FB33FF">
      <w:pPr>
        <w:jc w:val="both"/>
        <w:rPr>
          <w:rFonts w:ascii="Times New Roman" w:hAnsi="Times New Roman"/>
          <w:sz w:val="28"/>
        </w:rPr>
      </w:pPr>
      <w:r>
        <w:rPr>
          <w:rFonts w:ascii="Times New Roman" w:hAnsi="Times New Roman"/>
          <w:sz w:val="28"/>
        </w:rPr>
        <w:t>Не все виды издержек могут быть прямо отнесены на конкретные виды продукции, многие и</w:t>
      </w:r>
      <w:r>
        <w:rPr>
          <w:rFonts w:ascii="Times New Roman" w:hAnsi="Times New Roman"/>
          <w:sz w:val="28"/>
        </w:rPr>
        <w:t>з них должны быть сначала определены в целом и только затем распределены между различными изделиями. Поэтому различают прямые и косвенные расходы, выделить которые позволяет группировка затрат по статьям калькуляции.</w:t>
      </w:r>
    </w:p>
    <w:p w:rsidR="00000000" w:rsidRDefault="00FB33FF">
      <w:pPr>
        <w:jc w:val="both"/>
        <w:rPr>
          <w:rFonts w:ascii="Times New Roman" w:hAnsi="Times New Roman"/>
          <w:sz w:val="28"/>
        </w:rPr>
      </w:pPr>
      <w:r>
        <w:rPr>
          <w:rFonts w:ascii="Times New Roman" w:hAnsi="Times New Roman"/>
          <w:sz w:val="28"/>
        </w:rPr>
        <w:t>Прямые   затраты - это те з</w:t>
      </w:r>
      <w:bookmarkStart w:id="852" w:name="OCRUncertain2474"/>
      <w:r>
        <w:rPr>
          <w:rFonts w:ascii="Times New Roman" w:hAnsi="Times New Roman"/>
          <w:sz w:val="28"/>
        </w:rPr>
        <w:t>а</w:t>
      </w:r>
      <w:bookmarkEnd w:id="852"/>
      <w:r>
        <w:rPr>
          <w:rFonts w:ascii="Times New Roman" w:hAnsi="Times New Roman"/>
          <w:sz w:val="28"/>
        </w:rPr>
        <w:t>траты, кото</w:t>
      </w:r>
      <w:r>
        <w:rPr>
          <w:rFonts w:ascii="Times New Roman" w:hAnsi="Times New Roman"/>
          <w:sz w:val="28"/>
        </w:rPr>
        <w:t>рые находятся в прямой зависимости от объема выпуска изделия или от времени, затраченного на его изготовление. Выделяются три группы прямых затрат:</w:t>
      </w:r>
    </w:p>
    <w:p w:rsidR="00000000" w:rsidRDefault="00FB33FF">
      <w:pPr>
        <w:jc w:val="both"/>
        <w:rPr>
          <w:rFonts w:ascii="Times New Roman" w:hAnsi="Times New Roman"/>
          <w:sz w:val="28"/>
        </w:rPr>
      </w:pPr>
      <w:r>
        <w:rPr>
          <w:rFonts w:ascii="Times New Roman" w:hAnsi="Times New Roman"/>
          <w:i/>
          <w:sz w:val="28"/>
        </w:rPr>
        <w:t>прямые затраты материалов</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затраты тех материалов, которые дейс</w:t>
      </w:r>
      <w:r>
        <w:rPr>
          <w:rFonts w:ascii="Times New Roman" w:hAnsi="Times New Roman"/>
          <w:sz w:val="28"/>
        </w:rPr>
        <w:t>т</w:t>
      </w:r>
      <w:r>
        <w:rPr>
          <w:rFonts w:ascii="Times New Roman" w:hAnsi="Times New Roman"/>
          <w:sz w:val="28"/>
        </w:rPr>
        <w:t xml:space="preserve">вительно составляют часть выпускаемого </w:t>
      </w:r>
      <w:r>
        <w:rPr>
          <w:rFonts w:ascii="Times New Roman" w:hAnsi="Times New Roman"/>
          <w:sz w:val="28"/>
        </w:rPr>
        <w:t>изделия (сырье и материалы, топливо на технологические цели);</w:t>
      </w:r>
    </w:p>
    <w:p w:rsidR="00000000" w:rsidRDefault="00FB33FF">
      <w:pPr>
        <w:jc w:val="both"/>
        <w:rPr>
          <w:rFonts w:ascii="Times New Roman" w:hAnsi="Times New Roman"/>
          <w:sz w:val="28"/>
        </w:rPr>
      </w:pPr>
      <w:r>
        <w:rPr>
          <w:rFonts w:ascii="Times New Roman" w:hAnsi="Times New Roman"/>
          <w:i/>
          <w:sz w:val="28"/>
        </w:rPr>
        <w:t>прямые затраты труда</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заработная плата, выплаченная рабочему за действительно выполненную работу по обработке некоторого изделия;</w:t>
      </w:r>
    </w:p>
    <w:p w:rsidR="00000000" w:rsidRDefault="00FB33FF">
      <w:pPr>
        <w:jc w:val="both"/>
        <w:rPr>
          <w:rFonts w:ascii="Times New Roman" w:hAnsi="Times New Roman"/>
          <w:sz w:val="28"/>
        </w:rPr>
      </w:pPr>
      <w:r>
        <w:rPr>
          <w:rFonts w:ascii="Times New Roman" w:hAnsi="Times New Roman"/>
          <w:i/>
          <w:sz w:val="28"/>
        </w:rPr>
        <w:t>прямые накладные расходы</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те расходы, величина которых</w:t>
      </w:r>
      <w:r>
        <w:rPr>
          <w:rFonts w:ascii="Times New Roman" w:hAnsi="Times New Roman"/>
          <w:sz w:val="28"/>
        </w:rPr>
        <w:t xml:space="preserve"> находится в прямой зависимости от количества выпущенных изделий или от времени, з</w:t>
      </w:r>
      <w:r>
        <w:rPr>
          <w:rFonts w:ascii="Times New Roman" w:hAnsi="Times New Roman"/>
          <w:sz w:val="28"/>
        </w:rPr>
        <w:t>а</w:t>
      </w:r>
      <w:r>
        <w:rPr>
          <w:rFonts w:ascii="Times New Roman" w:hAnsi="Times New Roman"/>
          <w:sz w:val="28"/>
        </w:rPr>
        <w:t>траченного на их изготовление (к ним относится, в частности, стоимость эле</w:t>
      </w:r>
      <w:r>
        <w:rPr>
          <w:rFonts w:ascii="Times New Roman" w:hAnsi="Times New Roman"/>
          <w:sz w:val="28"/>
        </w:rPr>
        <w:t>к</w:t>
      </w:r>
      <w:r>
        <w:rPr>
          <w:rFonts w:ascii="Times New Roman" w:hAnsi="Times New Roman"/>
          <w:sz w:val="28"/>
        </w:rPr>
        <w:t>троэнергии, необходимой для работы машин). Таким образом, прямые затраты составляют следующие стат</w:t>
      </w:r>
      <w:r>
        <w:rPr>
          <w:rFonts w:ascii="Times New Roman" w:hAnsi="Times New Roman"/>
          <w:sz w:val="28"/>
        </w:rPr>
        <w:t>ьи: сырье и материалы, покупные изделия и пол</w:t>
      </w:r>
      <w:r>
        <w:rPr>
          <w:rFonts w:ascii="Times New Roman" w:hAnsi="Times New Roman"/>
          <w:sz w:val="28"/>
        </w:rPr>
        <w:t>у</w:t>
      </w:r>
      <w:r>
        <w:rPr>
          <w:rFonts w:ascii="Times New Roman" w:hAnsi="Times New Roman"/>
          <w:sz w:val="28"/>
        </w:rPr>
        <w:t>фабрикаты; топливо и энергия на технологические цели; затраты на оплату тр</w:t>
      </w:r>
      <w:r>
        <w:rPr>
          <w:rFonts w:ascii="Times New Roman" w:hAnsi="Times New Roman"/>
          <w:sz w:val="28"/>
        </w:rPr>
        <w:t>у</w:t>
      </w:r>
      <w:r>
        <w:rPr>
          <w:rFonts w:ascii="Times New Roman" w:hAnsi="Times New Roman"/>
          <w:sz w:val="28"/>
        </w:rPr>
        <w:t xml:space="preserve">да; потери от брака. Эти расходы могут быть отнесены </w:t>
      </w:r>
      <w:r>
        <w:rPr>
          <w:rFonts w:ascii="Times New Roman" w:hAnsi="Times New Roman"/>
          <w:sz w:val="28"/>
        </w:rPr>
        <w:lastRenderedPageBreak/>
        <w:t>непосредственно на счет тех видов продукции, на изготовление которых затрачивались</w:t>
      </w:r>
      <w:r>
        <w:rPr>
          <w:rFonts w:ascii="Times New Roman" w:hAnsi="Times New Roman"/>
          <w:sz w:val="28"/>
        </w:rPr>
        <w:t xml:space="preserve"> это сырье, мат</w:t>
      </w:r>
      <w:r>
        <w:rPr>
          <w:rFonts w:ascii="Times New Roman" w:hAnsi="Times New Roman"/>
          <w:sz w:val="28"/>
        </w:rPr>
        <w:t>е</w:t>
      </w:r>
      <w:r>
        <w:rPr>
          <w:rFonts w:ascii="Times New Roman" w:hAnsi="Times New Roman"/>
          <w:sz w:val="28"/>
        </w:rPr>
        <w:t xml:space="preserve">риалы и т. </w:t>
      </w:r>
      <w:bookmarkStart w:id="853" w:name="OCRUncertain2475"/>
      <w:r>
        <w:rPr>
          <w:rFonts w:ascii="Times New Roman" w:hAnsi="Times New Roman"/>
          <w:sz w:val="28"/>
        </w:rPr>
        <w:t>д.</w:t>
      </w:r>
      <w:bookmarkEnd w:id="853"/>
    </w:p>
    <w:p w:rsidR="00000000" w:rsidRDefault="00FB33FF">
      <w:pPr>
        <w:jc w:val="both"/>
        <w:rPr>
          <w:rFonts w:ascii="Times New Roman" w:hAnsi="Times New Roman"/>
          <w:sz w:val="28"/>
        </w:rPr>
      </w:pPr>
      <w:r>
        <w:rPr>
          <w:rFonts w:ascii="Times New Roman" w:hAnsi="Times New Roman"/>
          <w:sz w:val="28"/>
        </w:rPr>
        <w:t>Косвенные затраты носят более общий характер, и их уровень не всегда н</w:t>
      </w:r>
      <w:r>
        <w:rPr>
          <w:rFonts w:ascii="Times New Roman" w:hAnsi="Times New Roman"/>
          <w:sz w:val="28"/>
        </w:rPr>
        <w:t>а</w:t>
      </w:r>
      <w:r>
        <w:rPr>
          <w:rFonts w:ascii="Times New Roman" w:hAnsi="Times New Roman"/>
          <w:sz w:val="28"/>
        </w:rPr>
        <w:t>ходится в прямой зависимости от объема производства или затрат рабочего времени. Они также подразделяются на три группы:</w:t>
      </w:r>
    </w:p>
    <w:p w:rsidR="00000000" w:rsidRDefault="00FB33FF">
      <w:pPr>
        <w:jc w:val="both"/>
        <w:rPr>
          <w:rFonts w:ascii="Times New Roman" w:hAnsi="Times New Roman"/>
          <w:sz w:val="28"/>
        </w:rPr>
      </w:pPr>
      <w:r>
        <w:rPr>
          <w:rFonts w:ascii="Times New Roman" w:hAnsi="Times New Roman"/>
          <w:i/>
          <w:sz w:val="28"/>
        </w:rPr>
        <w:t>косвенные затраты материалов</w:t>
      </w:r>
      <w:r>
        <w:rPr>
          <w:rFonts w:ascii="Times New Roman" w:hAnsi="Times New Roman"/>
          <w:i/>
          <w:noProof/>
          <w:sz w:val="28"/>
        </w:rPr>
        <w:t xml:space="preserve"> </w:t>
      </w:r>
      <w:r>
        <w:rPr>
          <w:rFonts w:ascii="Times New Roman" w:hAnsi="Times New Roman"/>
          <w:noProof/>
          <w:sz w:val="28"/>
        </w:rPr>
        <w:t>-</w:t>
      </w:r>
      <w:r>
        <w:rPr>
          <w:rFonts w:ascii="Times New Roman" w:hAnsi="Times New Roman"/>
          <w:i/>
          <w:noProof/>
          <w:sz w:val="28"/>
        </w:rPr>
        <w:t xml:space="preserve"> </w:t>
      </w:r>
      <w:r>
        <w:rPr>
          <w:rFonts w:ascii="Times New Roman" w:hAnsi="Times New Roman"/>
          <w:sz w:val="28"/>
        </w:rPr>
        <w:t>это</w:t>
      </w:r>
      <w:r>
        <w:rPr>
          <w:rFonts w:ascii="Times New Roman" w:hAnsi="Times New Roman"/>
          <w:sz w:val="28"/>
        </w:rPr>
        <w:t xml:space="preserve"> затраты различных побочных, но н</w:t>
      </w:r>
      <w:r>
        <w:rPr>
          <w:rFonts w:ascii="Times New Roman" w:hAnsi="Times New Roman"/>
          <w:sz w:val="28"/>
        </w:rPr>
        <w:t>е</w:t>
      </w:r>
      <w:r>
        <w:rPr>
          <w:rFonts w:ascii="Times New Roman" w:hAnsi="Times New Roman"/>
          <w:sz w:val="28"/>
        </w:rPr>
        <w:t>обходимых материалов, используемых в производственном процессе (смазо</w:t>
      </w:r>
      <w:r>
        <w:rPr>
          <w:rFonts w:ascii="Times New Roman" w:hAnsi="Times New Roman"/>
          <w:sz w:val="28"/>
        </w:rPr>
        <w:t>ч</w:t>
      </w:r>
      <w:r>
        <w:rPr>
          <w:rFonts w:ascii="Times New Roman" w:hAnsi="Times New Roman"/>
          <w:sz w:val="28"/>
        </w:rPr>
        <w:t>ные масла, канцтовары, запчасти и др.);</w:t>
      </w:r>
    </w:p>
    <w:p w:rsidR="00000000" w:rsidRDefault="00FB33FF">
      <w:pPr>
        <w:jc w:val="both"/>
        <w:rPr>
          <w:rFonts w:ascii="Times New Roman" w:hAnsi="Times New Roman"/>
          <w:sz w:val="28"/>
        </w:rPr>
      </w:pPr>
      <w:r>
        <w:rPr>
          <w:rFonts w:ascii="Times New Roman" w:hAnsi="Times New Roman"/>
          <w:i/>
          <w:sz w:val="28"/>
        </w:rPr>
        <w:t>косвенные трудовые затраты</w:t>
      </w:r>
      <w:r>
        <w:rPr>
          <w:rFonts w:ascii="Times New Roman" w:hAnsi="Times New Roman"/>
          <w:noProof/>
          <w:sz w:val="28"/>
        </w:rPr>
        <w:t xml:space="preserve"> -</w:t>
      </w:r>
      <w:r>
        <w:rPr>
          <w:rFonts w:ascii="Times New Roman" w:hAnsi="Times New Roman"/>
          <w:sz w:val="28"/>
        </w:rPr>
        <w:t xml:space="preserve"> это заработная плата, выплаченная подсо</w:t>
      </w:r>
      <w:r>
        <w:rPr>
          <w:rFonts w:ascii="Times New Roman" w:hAnsi="Times New Roman"/>
          <w:sz w:val="28"/>
        </w:rPr>
        <w:t>б</w:t>
      </w:r>
      <w:r>
        <w:rPr>
          <w:rFonts w:ascii="Times New Roman" w:hAnsi="Times New Roman"/>
          <w:sz w:val="28"/>
        </w:rPr>
        <w:t>ным рабочим, рабочим, занятым обслуживанием</w:t>
      </w:r>
      <w:r>
        <w:rPr>
          <w:rFonts w:ascii="Times New Roman" w:hAnsi="Times New Roman"/>
          <w:sz w:val="28"/>
        </w:rPr>
        <w:t xml:space="preserve"> оборудования, кладовщикам, канцелярским работникам и др. Они включают также время простоев основных производственных рабочих и стоимость сверхурочных работ;</w:t>
      </w:r>
    </w:p>
    <w:p w:rsidR="00000000" w:rsidRDefault="00FB33FF">
      <w:pPr>
        <w:jc w:val="both"/>
        <w:rPr>
          <w:rFonts w:ascii="Times New Roman" w:hAnsi="Times New Roman"/>
          <w:sz w:val="28"/>
        </w:rPr>
      </w:pPr>
      <w:r>
        <w:rPr>
          <w:rFonts w:ascii="Times New Roman" w:hAnsi="Times New Roman"/>
          <w:i/>
          <w:sz w:val="28"/>
        </w:rPr>
        <w:t>косвенные накладные расходы</w:t>
      </w:r>
      <w:r>
        <w:rPr>
          <w:rFonts w:ascii="Times New Roman" w:hAnsi="Times New Roman"/>
          <w:i/>
          <w:noProof/>
          <w:sz w:val="28"/>
        </w:rPr>
        <w:t xml:space="preserve"> </w:t>
      </w:r>
      <w:r>
        <w:rPr>
          <w:rFonts w:ascii="Times New Roman" w:hAnsi="Times New Roman"/>
          <w:noProof/>
          <w:sz w:val="28"/>
        </w:rPr>
        <w:t>-</w:t>
      </w:r>
      <w:r>
        <w:rPr>
          <w:rFonts w:ascii="Times New Roman" w:hAnsi="Times New Roman"/>
          <w:sz w:val="28"/>
        </w:rPr>
        <w:t xml:space="preserve"> это заработная плата руководства, комме</w:t>
      </w:r>
      <w:r>
        <w:rPr>
          <w:rFonts w:ascii="Times New Roman" w:hAnsi="Times New Roman"/>
          <w:sz w:val="28"/>
        </w:rPr>
        <w:t>р</w:t>
      </w:r>
      <w:r>
        <w:rPr>
          <w:rFonts w:ascii="Times New Roman" w:hAnsi="Times New Roman"/>
          <w:sz w:val="28"/>
        </w:rPr>
        <w:t>ческих, административных раб</w:t>
      </w:r>
      <w:r>
        <w:rPr>
          <w:rFonts w:ascii="Times New Roman" w:hAnsi="Times New Roman"/>
          <w:sz w:val="28"/>
        </w:rPr>
        <w:t>отников, стоимость аренды, транспортных ра</w:t>
      </w:r>
      <w:r>
        <w:rPr>
          <w:rFonts w:ascii="Times New Roman" w:hAnsi="Times New Roman"/>
          <w:sz w:val="28"/>
        </w:rPr>
        <w:t>с</w:t>
      </w:r>
      <w:r>
        <w:rPr>
          <w:rFonts w:ascii="Times New Roman" w:hAnsi="Times New Roman"/>
          <w:sz w:val="28"/>
        </w:rPr>
        <w:t>ходов, затраты на разработку новых изделий.</w:t>
      </w:r>
    </w:p>
    <w:p w:rsidR="00000000" w:rsidRDefault="00FB33FF">
      <w:pPr>
        <w:jc w:val="both"/>
        <w:rPr>
          <w:rFonts w:ascii="Times New Roman" w:hAnsi="Times New Roman"/>
          <w:sz w:val="28"/>
        </w:rPr>
      </w:pPr>
      <w:r>
        <w:rPr>
          <w:rFonts w:ascii="Times New Roman" w:hAnsi="Times New Roman"/>
          <w:sz w:val="28"/>
        </w:rPr>
        <w:t>Косвенные расходы</w:t>
      </w:r>
      <w:r>
        <w:rPr>
          <w:rFonts w:ascii="Times New Roman" w:hAnsi="Times New Roman"/>
          <w:noProof/>
          <w:sz w:val="28"/>
        </w:rPr>
        <w:t xml:space="preserve"> -</w:t>
      </w:r>
      <w:r>
        <w:rPr>
          <w:rFonts w:ascii="Times New Roman" w:hAnsi="Times New Roman"/>
          <w:sz w:val="28"/>
        </w:rPr>
        <w:t xml:space="preserve"> это расходы по ремонту и содержанию машин и об</w:t>
      </w:r>
      <w:r>
        <w:rPr>
          <w:rFonts w:ascii="Times New Roman" w:hAnsi="Times New Roman"/>
          <w:sz w:val="28"/>
        </w:rPr>
        <w:t>о</w:t>
      </w:r>
      <w:r>
        <w:rPr>
          <w:rFonts w:ascii="Times New Roman" w:hAnsi="Times New Roman"/>
          <w:sz w:val="28"/>
        </w:rPr>
        <w:t>рудования, общепроизводственные и общехозяйственные, коммерческие расх</w:t>
      </w:r>
      <w:r>
        <w:rPr>
          <w:rFonts w:ascii="Times New Roman" w:hAnsi="Times New Roman"/>
          <w:sz w:val="28"/>
        </w:rPr>
        <w:t>о</w:t>
      </w:r>
      <w:r>
        <w:rPr>
          <w:rFonts w:ascii="Times New Roman" w:hAnsi="Times New Roman"/>
          <w:sz w:val="28"/>
        </w:rPr>
        <w:t>ды. Все эти затраты можно включ</w:t>
      </w:r>
      <w:r>
        <w:rPr>
          <w:rFonts w:ascii="Times New Roman" w:hAnsi="Times New Roman"/>
          <w:sz w:val="28"/>
        </w:rPr>
        <w:t>ить в себестоимость изделия только косве</w:t>
      </w:r>
      <w:r>
        <w:rPr>
          <w:rFonts w:ascii="Times New Roman" w:hAnsi="Times New Roman"/>
          <w:sz w:val="28"/>
        </w:rPr>
        <w:t>н</w:t>
      </w:r>
      <w:r>
        <w:rPr>
          <w:rFonts w:ascii="Times New Roman" w:hAnsi="Times New Roman"/>
          <w:sz w:val="28"/>
        </w:rPr>
        <w:t>ным путем, при помощи условных расчетов, например пропорционально оплате труда производственных рабочих.</w:t>
      </w:r>
    </w:p>
    <w:p w:rsidR="00000000" w:rsidRDefault="00FB33FF">
      <w:pPr>
        <w:jc w:val="both"/>
        <w:rPr>
          <w:rFonts w:ascii="Times New Roman" w:hAnsi="Times New Roman"/>
          <w:sz w:val="28"/>
        </w:rPr>
      </w:pPr>
      <w:r>
        <w:rPr>
          <w:rFonts w:ascii="Times New Roman" w:hAnsi="Times New Roman"/>
          <w:sz w:val="28"/>
        </w:rPr>
        <w:t>Статьи, объединяющие косвенные расходы, называют комплексными. Су</w:t>
      </w:r>
      <w:r>
        <w:rPr>
          <w:rFonts w:ascii="Times New Roman" w:hAnsi="Times New Roman"/>
          <w:sz w:val="28"/>
        </w:rPr>
        <w:t>м</w:t>
      </w:r>
      <w:r>
        <w:rPr>
          <w:rFonts w:ascii="Times New Roman" w:hAnsi="Times New Roman"/>
          <w:sz w:val="28"/>
        </w:rPr>
        <w:t>ма всех прямых затрат составляет производств</w:t>
      </w:r>
      <w:r>
        <w:rPr>
          <w:rFonts w:ascii="Times New Roman" w:hAnsi="Times New Roman"/>
          <w:sz w:val="28"/>
        </w:rPr>
        <w:t>енную себестоимость изделия. Сумма всех прямых и косвенных затрат дает себестоимость реализованной пр</w:t>
      </w:r>
      <w:r>
        <w:rPr>
          <w:rFonts w:ascii="Times New Roman" w:hAnsi="Times New Roman"/>
          <w:sz w:val="28"/>
        </w:rPr>
        <w:t>о</w:t>
      </w:r>
      <w:r>
        <w:rPr>
          <w:rFonts w:ascii="Times New Roman" w:hAnsi="Times New Roman"/>
          <w:sz w:val="28"/>
        </w:rPr>
        <w:t>дукции.</w:t>
      </w:r>
    </w:p>
    <w:p w:rsidR="00000000" w:rsidRDefault="00FB33FF">
      <w:pPr>
        <w:pStyle w:val="4"/>
        <w:jc w:val="both"/>
      </w:pPr>
      <w:bookmarkStart w:id="854" w:name="_Toc443364900"/>
      <w:bookmarkStart w:id="855" w:name="_Toc443365771"/>
      <w:bookmarkStart w:id="856" w:name="_Toc469886594"/>
      <w:bookmarkStart w:id="857" w:name="_Toc470415654"/>
      <w:r>
        <w:rPr>
          <w:noProof/>
        </w:rPr>
        <w:t>11.5.2.</w:t>
      </w:r>
      <w:r>
        <w:t xml:space="preserve"> Ана</w:t>
      </w:r>
      <w:bookmarkStart w:id="858" w:name="OCRUncertain2476"/>
      <w:r>
        <w:t>ли</w:t>
      </w:r>
      <w:bookmarkEnd w:id="858"/>
      <w:r>
        <w:t>з стр</w:t>
      </w:r>
      <w:bookmarkStart w:id="859" w:name="OCRUncertain2477"/>
      <w:r>
        <w:t>у</w:t>
      </w:r>
      <w:bookmarkEnd w:id="859"/>
      <w:r>
        <w:t>кт</w:t>
      </w:r>
      <w:bookmarkStart w:id="860" w:name="OCRUncertain2478"/>
      <w:r>
        <w:t>у</w:t>
      </w:r>
      <w:bookmarkEnd w:id="860"/>
      <w:r>
        <w:t>ры затрат на производство</w:t>
      </w:r>
      <w:bookmarkEnd w:id="854"/>
      <w:bookmarkEnd w:id="855"/>
      <w:bookmarkEnd w:id="856"/>
      <w:bookmarkEnd w:id="857"/>
    </w:p>
    <w:p w:rsidR="00000000" w:rsidRDefault="00FB33FF">
      <w:pPr>
        <w:jc w:val="both"/>
        <w:rPr>
          <w:rFonts w:ascii="Times New Roman" w:hAnsi="Times New Roman"/>
          <w:sz w:val="28"/>
        </w:rPr>
      </w:pPr>
      <w:r>
        <w:rPr>
          <w:rFonts w:ascii="Times New Roman" w:hAnsi="Times New Roman"/>
          <w:sz w:val="28"/>
        </w:rPr>
        <w:t>На основе группировки затрат по экономическим элементам можно охара</w:t>
      </w:r>
      <w:r>
        <w:rPr>
          <w:rFonts w:ascii="Times New Roman" w:hAnsi="Times New Roman"/>
          <w:sz w:val="28"/>
        </w:rPr>
        <w:t>к</w:t>
      </w:r>
      <w:r>
        <w:rPr>
          <w:rFonts w:ascii="Times New Roman" w:hAnsi="Times New Roman"/>
          <w:sz w:val="28"/>
        </w:rPr>
        <w:t>теризовать структуру себестоим</w:t>
      </w:r>
      <w:r>
        <w:rPr>
          <w:rFonts w:ascii="Times New Roman" w:hAnsi="Times New Roman"/>
          <w:sz w:val="28"/>
        </w:rPr>
        <w:t>ости продукции. В различных отраслях пр</w:t>
      </w:r>
      <w:r>
        <w:rPr>
          <w:rFonts w:ascii="Times New Roman" w:hAnsi="Times New Roman"/>
          <w:sz w:val="28"/>
        </w:rPr>
        <w:t>о</w:t>
      </w:r>
      <w:r>
        <w:rPr>
          <w:rFonts w:ascii="Times New Roman" w:hAnsi="Times New Roman"/>
          <w:sz w:val="28"/>
        </w:rPr>
        <w:t>мышленности она неодинакова, поскольку отражает специфические особенн</w:t>
      </w:r>
      <w:r>
        <w:rPr>
          <w:rFonts w:ascii="Times New Roman" w:hAnsi="Times New Roman"/>
          <w:sz w:val="28"/>
        </w:rPr>
        <w:t>о</w:t>
      </w:r>
      <w:r>
        <w:rPr>
          <w:rFonts w:ascii="Times New Roman" w:hAnsi="Times New Roman"/>
          <w:sz w:val="28"/>
        </w:rPr>
        <w:t>сти производства и разную техническую оснащенность отдельных отраслей.</w:t>
      </w:r>
    </w:p>
    <w:p w:rsidR="00000000" w:rsidRDefault="00FB33FF">
      <w:pPr>
        <w:jc w:val="both"/>
        <w:rPr>
          <w:rFonts w:ascii="Times New Roman" w:hAnsi="Times New Roman"/>
          <w:sz w:val="28"/>
        </w:rPr>
      </w:pPr>
      <w:r>
        <w:rPr>
          <w:rFonts w:ascii="Times New Roman" w:hAnsi="Times New Roman"/>
          <w:sz w:val="28"/>
        </w:rPr>
        <w:t>В зависимости от того, удельный вес каких затрат преобладает в их общей стр</w:t>
      </w:r>
      <w:r>
        <w:rPr>
          <w:rFonts w:ascii="Times New Roman" w:hAnsi="Times New Roman"/>
          <w:sz w:val="28"/>
        </w:rPr>
        <w:t xml:space="preserve">уктуре, выделяют отрасли </w:t>
      </w:r>
      <w:r>
        <w:rPr>
          <w:rFonts w:ascii="Times New Roman" w:hAnsi="Times New Roman"/>
          <w:i/>
          <w:sz w:val="28"/>
        </w:rPr>
        <w:t>тр</w:t>
      </w:r>
      <w:bookmarkStart w:id="861" w:name="OCRUncertain2479"/>
      <w:r>
        <w:rPr>
          <w:rFonts w:ascii="Times New Roman" w:hAnsi="Times New Roman"/>
          <w:i/>
          <w:sz w:val="28"/>
        </w:rPr>
        <w:t>у</w:t>
      </w:r>
      <w:bookmarkEnd w:id="861"/>
      <w:r>
        <w:rPr>
          <w:rFonts w:ascii="Times New Roman" w:hAnsi="Times New Roman"/>
          <w:i/>
          <w:sz w:val="28"/>
        </w:rPr>
        <w:t xml:space="preserve">доемкие  </w:t>
      </w:r>
      <w:r>
        <w:rPr>
          <w:rFonts w:ascii="Times New Roman" w:hAnsi="Times New Roman"/>
          <w:sz w:val="28"/>
        </w:rPr>
        <w:t>(угольная, горно-рудная промы</w:t>
      </w:r>
      <w:r>
        <w:rPr>
          <w:rFonts w:ascii="Times New Roman" w:hAnsi="Times New Roman"/>
          <w:sz w:val="28"/>
        </w:rPr>
        <w:t>ш</w:t>
      </w:r>
      <w:r>
        <w:rPr>
          <w:rFonts w:ascii="Times New Roman" w:hAnsi="Times New Roman"/>
          <w:sz w:val="28"/>
        </w:rPr>
        <w:t xml:space="preserve">ленность, лесозаготовки), </w:t>
      </w:r>
      <w:r>
        <w:rPr>
          <w:rFonts w:ascii="Times New Roman" w:hAnsi="Times New Roman"/>
          <w:i/>
          <w:sz w:val="28"/>
        </w:rPr>
        <w:t>материалоемкие</w:t>
      </w:r>
      <w:r>
        <w:rPr>
          <w:rFonts w:ascii="Times New Roman" w:hAnsi="Times New Roman"/>
          <w:sz w:val="28"/>
        </w:rPr>
        <w:t xml:space="preserve"> (многие отрасли легкой и пищевой промышленности), </w:t>
      </w:r>
      <w:r>
        <w:rPr>
          <w:rFonts w:ascii="Times New Roman" w:hAnsi="Times New Roman"/>
          <w:i/>
          <w:sz w:val="28"/>
        </w:rPr>
        <w:t>энергоемкие</w:t>
      </w:r>
      <w:r>
        <w:rPr>
          <w:rFonts w:ascii="Times New Roman" w:hAnsi="Times New Roman"/>
          <w:sz w:val="28"/>
        </w:rPr>
        <w:t xml:space="preserve"> (цветная металлургия), а также отрасли с </w:t>
      </w:r>
      <w:r>
        <w:rPr>
          <w:rFonts w:ascii="Times New Roman" w:hAnsi="Times New Roman"/>
          <w:i/>
          <w:sz w:val="28"/>
        </w:rPr>
        <w:t>бол</w:t>
      </w:r>
      <w:r>
        <w:rPr>
          <w:rFonts w:ascii="Times New Roman" w:hAnsi="Times New Roman"/>
          <w:i/>
          <w:sz w:val="28"/>
        </w:rPr>
        <w:t>ь</w:t>
      </w:r>
      <w:r>
        <w:rPr>
          <w:rFonts w:ascii="Times New Roman" w:hAnsi="Times New Roman"/>
          <w:i/>
          <w:sz w:val="28"/>
        </w:rPr>
        <w:t xml:space="preserve">шим удельным весом затрат на амортизацию </w:t>
      </w:r>
      <w:r>
        <w:rPr>
          <w:rFonts w:ascii="Times New Roman" w:hAnsi="Times New Roman"/>
          <w:sz w:val="28"/>
        </w:rPr>
        <w:t>(нефтедобывающая и газовая промышленность). Такая классификация имеет важное значение прежде всего для определения путей снижения себестоимости,</w:t>
      </w:r>
    </w:p>
    <w:p w:rsidR="00000000" w:rsidRDefault="00FB33FF">
      <w:pPr>
        <w:jc w:val="both"/>
        <w:rPr>
          <w:rFonts w:ascii="Times New Roman" w:hAnsi="Times New Roman"/>
          <w:sz w:val="28"/>
        </w:rPr>
      </w:pPr>
      <w:r>
        <w:rPr>
          <w:rFonts w:ascii="Times New Roman" w:hAnsi="Times New Roman"/>
          <w:sz w:val="28"/>
        </w:rPr>
        <w:t>Рассмотрим методику анализа структуры затрат на производство на ко</w:t>
      </w:r>
      <w:r>
        <w:rPr>
          <w:rFonts w:ascii="Times New Roman" w:hAnsi="Times New Roman"/>
          <w:sz w:val="28"/>
        </w:rPr>
        <w:t>н</w:t>
      </w:r>
      <w:r>
        <w:rPr>
          <w:rFonts w:ascii="Times New Roman" w:hAnsi="Times New Roman"/>
          <w:sz w:val="28"/>
        </w:rPr>
        <w:t>кретном примере (табл. 11.2, 11.3).</w:t>
      </w:r>
    </w:p>
    <w:p w:rsidR="00000000" w:rsidRDefault="00FB33FF">
      <w:pPr>
        <w:jc w:val="both"/>
        <w:rPr>
          <w:rFonts w:ascii="Times New Roman" w:hAnsi="Times New Roman"/>
          <w:sz w:val="28"/>
        </w:rPr>
      </w:pPr>
      <w:r>
        <w:rPr>
          <w:rFonts w:ascii="Times New Roman" w:hAnsi="Times New Roman"/>
          <w:sz w:val="28"/>
        </w:rPr>
        <w:t>Анализ з</w:t>
      </w:r>
      <w:r>
        <w:rPr>
          <w:rFonts w:ascii="Times New Roman" w:hAnsi="Times New Roman"/>
          <w:sz w:val="28"/>
        </w:rPr>
        <w:t xml:space="preserve">атрат на производство осуществляется сравнением удельного веса фактических затрат по элементам с плановыми данными или с данными за </w:t>
      </w:r>
      <w:r>
        <w:rPr>
          <w:rFonts w:ascii="Times New Roman" w:hAnsi="Times New Roman"/>
          <w:sz w:val="28"/>
        </w:rPr>
        <w:lastRenderedPageBreak/>
        <w:t>пр</w:t>
      </w:r>
      <w:r>
        <w:rPr>
          <w:rFonts w:ascii="Times New Roman" w:hAnsi="Times New Roman"/>
          <w:sz w:val="28"/>
        </w:rPr>
        <w:t>е</w:t>
      </w:r>
      <w:r>
        <w:rPr>
          <w:rFonts w:ascii="Times New Roman" w:hAnsi="Times New Roman"/>
          <w:sz w:val="28"/>
        </w:rPr>
        <w:t>дыдущий (отчетный) период. Определим уровень и структуру затрат на прои</w:t>
      </w:r>
      <w:r>
        <w:rPr>
          <w:rFonts w:ascii="Times New Roman" w:hAnsi="Times New Roman"/>
          <w:sz w:val="28"/>
        </w:rPr>
        <w:t>з</w:t>
      </w:r>
      <w:r>
        <w:rPr>
          <w:rFonts w:ascii="Times New Roman" w:hAnsi="Times New Roman"/>
          <w:sz w:val="28"/>
        </w:rPr>
        <w:t>водство по сравнению с предыдущим годом. Из приве</w:t>
      </w:r>
      <w:r>
        <w:rPr>
          <w:rFonts w:ascii="Times New Roman" w:hAnsi="Times New Roman"/>
          <w:sz w:val="28"/>
        </w:rPr>
        <w:t>денных данных видно, что фактические затраты на производство меньше затрат предыдущего года: 192214 - 251180 = -58 966 тыс. руб., или -23,5 %. Такое снижение затрат могло быть вызвано различными причинами - снижением себестоимости, уменьшен</w:t>
      </w:r>
      <w:r>
        <w:rPr>
          <w:rFonts w:ascii="Times New Roman" w:hAnsi="Times New Roman"/>
          <w:sz w:val="28"/>
        </w:rPr>
        <w:t>и</w:t>
      </w:r>
      <w:r>
        <w:rPr>
          <w:rFonts w:ascii="Times New Roman" w:hAnsi="Times New Roman"/>
          <w:sz w:val="28"/>
        </w:rPr>
        <w:t>ем объема выпущ</w:t>
      </w:r>
      <w:r>
        <w:rPr>
          <w:rFonts w:ascii="Times New Roman" w:hAnsi="Times New Roman"/>
          <w:sz w:val="28"/>
        </w:rPr>
        <w:t>енной продукции, изменением ее ассортимента и др.</w:t>
      </w:r>
    </w:p>
    <w:p w:rsidR="00000000" w:rsidRDefault="00FB33FF">
      <w:pPr>
        <w:jc w:val="both"/>
        <w:rPr>
          <w:rFonts w:ascii="Times New Roman" w:hAnsi="Times New Roman"/>
          <w:sz w:val="28"/>
        </w:rPr>
      </w:pPr>
      <w:r>
        <w:rPr>
          <w:rFonts w:ascii="Times New Roman" w:hAnsi="Times New Roman"/>
          <w:sz w:val="28"/>
        </w:rPr>
        <w:t>За отчетный год из общей суммы затрат 192214 тыс. руб. на производстве</w:t>
      </w:r>
      <w:r>
        <w:rPr>
          <w:rFonts w:ascii="Times New Roman" w:hAnsi="Times New Roman"/>
          <w:sz w:val="28"/>
        </w:rPr>
        <w:t>н</w:t>
      </w:r>
      <w:r>
        <w:rPr>
          <w:rFonts w:ascii="Times New Roman" w:hAnsi="Times New Roman"/>
          <w:sz w:val="28"/>
        </w:rPr>
        <w:t>ную себестоимость товарной продукции (работ услуг) приходится 188587 тыс. руб. Таким образом, доля себестоимости продукции (работ, услу</w:t>
      </w:r>
      <w:r>
        <w:rPr>
          <w:rFonts w:ascii="Times New Roman" w:hAnsi="Times New Roman"/>
          <w:sz w:val="28"/>
        </w:rPr>
        <w:t>г) во всех з</w:t>
      </w:r>
      <w:r>
        <w:rPr>
          <w:rFonts w:ascii="Times New Roman" w:hAnsi="Times New Roman"/>
          <w:sz w:val="28"/>
        </w:rPr>
        <w:t>а</w:t>
      </w:r>
      <w:r>
        <w:rPr>
          <w:rFonts w:ascii="Times New Roman" w:hAnsi="Times New Roman"/>
          <w:sz w:val="28"/>
        </w:rPr>
        <w:t xml:space="preserve">тратах составила 98,1 % (188587 : 192214 </w:t>
      </w:r>
      <w:r>
        <w:rPr>
          <w:rFonts w:ascii="Times New Roman" w:hAnsi="Times New Roman"/>
          <w:sz w:val="28"/>
        </w:rPr>
        <w:sym w:font="Symbol" w:char="F0D7"/>
      </w:r>
      <w:r>
        <w:rPr>
          <w:rFonts w:ascii="Times New Roman" w:hAnsi="Times New Roman"/>
          <w:sz w:val="28"/>
        </w:rPr>
        <w:t xml:space="preserve"> 100 %).</w:t>
      </w:r>
    </w:p>
    <w:p w:rsidR="00000000" w:rsidRDefault="00FB33FF">
      <w:pPr>
        <w:jc w:val="both"/>
        <w:rPr>
          <w:rFonts w:ascii="Times New Roman" w:hAnsi="Times New Roman"/>
          <w:sz w:val="28"/>
        </w:rPr>
      </w:pPr>
      <w:r>
        <w:rPr>
          <w:rFonts w:ascii="Times New Roman" w:hAnsi="Times New Roman"/>
          <w:sz w:val="28"/>
        </w:rPr>
        <w:t>Из табл. 11.2 также видно, что основная доля (37,9%) затрат на производс</w:t>
      </w:r>
      <w:r>
        <w:rPr>
          <w:rFonts w:ascii="Times New Roman" w:hAnsi="Times New Roman"/>
          <w:sz w:val="28"/>
        </w:rPr>
        <w:t>т</w:t>
      </w:r>
      <w:r>
        <w:rPr>
          <w:rFonts w:ascii="Times New Roman" w:hAnsi="Times New Roman"/>
          <w:sz w:val="28"/>
        </w:rPr>
        <w:t>во - это затраты на сырье и материалы, а также оплату труда (32,8%). Следов</w:t>
      </w:r>
      <w:r>
        <w:rPr>
          <w:rFonts w:ascii="Times New Roman" w:hAnsi="Times New Roman"/>
          <w:sz w:val="28"/>
        </w:rPr>
        <w:t>а</w:t>
      </w:r>
      <w:r>
        <w:rPr>
          <w:rFonts w:ascii="Times New Roman" w:hAnsi="Times New Roman"/>
          <w:sz w:val="28"/>
        </w:rPr>
        <w:t>тельно, данное производство является матери</w:t>
      </w:r>
      <w:r>
        <w:rPr>
          <w:rFonts w:ascii="Times New Roman" w:hAnsi="Times New Roman"/>
          <w:sz w:val="28"/>
        </w:rPr>
        <w:t>алоемким и важнейшим направл</w:t>
      </w:r>
      <w:r>
        <w:rPr>
          <w:rFonts w:ascii="Times New Roman" w:hAnsi="Times New Roman"/>
          <w:sz w:val="28"/>
        </w:rPr>
        <w:t>е</w:t>
      </w:r>
      <w:r>
        <w:rPr>
          <w:rFonts w:ascii="Times New Roman" w:hAnsi="Times New Roman"/>
          <w:sz w:val="28"/>
        </w:rPr>
        <w:t>нием снижения затрат на производство будет поиск резервов по сокращению этих расходов. Как известно, источником экономии материалов является их р</w:t>
      </w:r>
      <w:r>
        <w:rPr>
          <w:rFonts w:ascii="Times New Roman" w:hAnsi="Times New Roman"/>
          <w:sz w:val="28"/>
        </w:rPr>
        <w:t>а</w:t>
      </w:r>
      <w:r>
        <w:rPr>
          <w:rFonts w:ascii="Times New Roman" w:hAnsi="Times New Roman"/>
          <w:sz w:val="28"/>
        </w:rPr>
        <w:t>циональное использование.</w:t>
      </w:r>
    </w:p>
    <w:p w:rsidR="00000000" w:rsidRDefault="00FB33FF">
      <w:pPr>
        <w:jc w:val="both"/>
        <w:rPr>
          <w:rFonts w:ascii="Times New Roman" w:hAnsi="Times New Roman"/>
          <w:sz w:val="28"/>
        </w:rPr>
      </w:pPr>
      <w:r>
        <w:rPr>
          <w:rFonts w:ascii="Times New Roman" w:hAnsi="Times New Roman"/>
          <w:sz w:val="28"/>
        </w:rPr>
        <w:t>За рассматриваемый период с 28,4 до 32,8% возросла доля</w:t>
      </w:r>
      <w:r>
        <w:rPr>
          <w:rFonts w:ascii="Times New Roman" w:hAnsi="Times New Roman"/>
          <w:sz w:val="28"/>
        </w:rPr>
        <w:t xml:space="preserve"> затрат на оплату труда. Это говорит о том, что темпы снижения затрат на производство опереж</w:t>
      </w:r>
      <w:r>
        <w:rPr>
          <w:rFonts w:ascii="Times New Roman" w:hAnsi="Times New Roman"/>
          <w:sz w:val="28"/>
        </w:rPr>
        <w:t>а</w:t>
      </w:r>
      <w:r>
        <w:rPr>
          <w:rFonts w:ascii="Times New Roman" w:hAnsi="Times New Roman"/>
          <w:sz w:val="28"/>
        </w:rPr>
        <w:t>ли ожидаемое снижение расходов по заработной плате. Увеличилась и доля о</w:t>
      </w:r>
      <w:r>
        <w:rPr>
          <w:rFonts w:ascii="Times New Roman" w:hAnsi="Times New Roman"/>
          <w:sz w:val="28"/>
        </w:rPr>
        <w:t>т</w:t>
      </w:r>
      <w:r>
        <w:rPr>
          <w:rFonts w:ascii="Times New Roman" w:hAnsi="Times New Roman"/>
          <w:sz w:val="28"/>
        </w:rPr>
        <w:t>числений на социальные нужды - с 11,2 до 13,1 %. Однако в данном случае сл</w:t>
      </w:r>
      <w:r>
        <w:rPr>
          <w:rFonts w:ascii="Times New Roman" w:hAnsi="Times New Roman"/>
          <w:sz w:val="28"/>
        </w:rPr>
        <w:t>е</w:t>
      </w:r>
      <w:r>
        <w:rPr>
          <w:rFonts w:ascii="Times New Roman" w:hAnsi="Times New Roman"/>
          <w:sz w:val="28"/>
        </w:rPr>
        <w:t xml:space="preserve">дует проверить </w:t>
      </w:r>
      <w:r>
        <w:rPr>
          <w:rFonts w:ascii="Times New Roman" w:hAnsi="Times New Roman"/>
          <w:sz w:val="28"/>
        </w:rPr>
        <w:t>правильность отчислений на социальные нужды путем сравн</w:t>
      </w:r>
      <w:r>
        <w:rPr>
          <w:rFonts w:ascii="Times New Roman" w:hAnsi="Times New Roman"/>
          <w:sz w:val="28"/>
        </w:rPr>
        <w:t>е</w:t>
      </w:r>
      <w:r>
        <w:rPr>
          <w:rFonts w:ascii="Times New Roman" w:hAnsi="Times New Roman"/>
          <w:sz w:val="28"/>
        </w:rPr>
        <w:t>ния. Для этого сумму отчислений на социальные нужды надо разделить на су</w:t>
      </w:r>
      <w:r>
        <w:rPr>
          <w:rFonts w:ascii="Times New Roman" w:hAnsi="Times New Roman"/>
          <w:sz w:val="28"/>
        </w:rPr>
        <w:t>м</w:t>
      </w:r>
      <w:r>
        <w:rPr>
          <w:rFonts w:ascii="Times New Roman" w:hAnsi="Times New Roman"/>
          <w:sz w:val="28"/>
        </w:rPr>
        <w:t>му затрат на оплату труда соответственно за оба периода. В нашем случае на социальные нужды отчислено в отчетном году 39,8 % (2</w:t>
      </w:r>
      <w:r>
        <w:rPr>
          <w:rFonts w:ascii="Times New Roman" w:hAnsi="Times New Roman"/>
          <w:sz w:val="28"/>
        </w:rPr>
        <w:t xml:space="preserve">5100: 63100 </w:t>
      </w:r>
      <w:r>
        <w:rPr>
          <w:rFonts w:ascii="Times New Roman" w:hAnsi="Times New Roman"/>
          <w:sz w:val="28"/>
        </w:rPr>
        <w:sym w:font="Symbol" w:char="F0D7"/>
      </w:r>
      <w:r>
        <w:rPr>
          <w:rFonts w:ascii="Times New Roman" w:hAnsi="Times New Roman"/>
          <w:sz w:val="28"/>
        </w:rPr>
        <w:t xml:space="preserve"> 100) а в предыдущем - 39,5 % (28138:71245 </w:t>
      </w:r>
      <w:r>
        <w:rPr>
          <w:rFonts w:ascii="Times New Roman" w:hAnsi="Times New Roman"/>
          <w:sz w:val="28"/>
        </w:rPr>
        <w:sym w:font="Symbol" w:char="F0D7"/>
      </w:r>
      <w:r>
        <w:rPr>
          <w:rFonts w:ascii="Times New Roman" w:hAnsi="Times New Roman"/>
          <w:sz w:val="28"/>
        </w:rPr>
        <w:t xml:space="preserve"> 100). Отклонение незначительно, но все же надо уточнить, за счет чего оно произошло.</w:t>
      </w:r>
    </w:p>
    <w:p w:rsidR="00000000" w:rsidRDefault="00FB33FF">
      <w:pPr>
        <w:pStyle w:val="a8"/>
        <w:widowControl/>
      </w:pPr>
      <w:r>
        <w:t>Увеличение доли амортизации как в затратах, так и в стоимости продукции говорит о снижении фондоотдачи. Уменьшени</w:t>
      </w:r>
      <w:r>
        <w:t>е удельного веса затрат на эне</w:t>
      </w:r>
      <w:r>
        <w:t>р</w:t>
      </w:r>
      <w:r>
        <w:t>гию свидетельствует о снижении энергоемкости продукции, однако потребл</w:t>
      </w:r>
      <w:r>
        <w:t>е</w:t>
      </w:r>
      <w:r>
        <w:t>ние топлива увеличилось, что свидетельствует о нарушении баланса цен на то</w:t>
      </w:r>
      <w:r>
        <w:t>п</w:t>
      </w:r>
      <w:r>
        <w:t>ливо и энергию.</w:t>
      </w:r>
    </w:p>
    <w:p w:rsidR="00000000" w:rsidRDefault="00FB33FF">
      <w:pPr>
        <w:jc w:val="both"/>
        <w:rPr>
          <w:rFonts w:ascii="Times New Roman" w:hAnsi="Times New Roman"/>
          <w:sz w:val="28"/>
        </w:rPr>
      </w:pPr>
      <w:r>
        <w:rPr>
          <w:rFonts w:ascii="Times New Roman" w:hAnsi="Times New Roman"/>
          <w:sz w:val="28"/>
        </w:rPr>
        <w:t>Рост удельного веса прочих затрат вызван изменением их структур</w:t>
      </w:r>
      <w:r>
        <w:rPr>
          <w:rFonts w:ascii="Times New Roman" w:hAnsi="Times New Roman"/>
          <w:sz w:val="28"/>
        </w:rPr>
        <w:t>ы: увел</w:t>
      </w:r>
      <w:r>
        <w:rPr>
          <w:rFonts w:ascii="Times New Roman" w:hAnsi="Times New Roman"/>
          <w:sz w:val="28"/>
        </w:rPr>
        <w:t>и</w:t>
      </w:r>
      <w:r>
        <w:rPr>
          <w:rFonts w:ascii="Times New Roman" w:hAnsi="Times New Roman"/>
          <w:sz w:val="28"/>
        </w:rPr>
        <w:t>чилась доля процентов за кредиты банка, арендной платы, налогов, включаемых в себестоимость.</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br w:type="page"/>
      </w:r>
      <w:r>
        <w:rPr>
          <w:rFonts w:ascii="Times New Roman" w:hAnsi="Times New Roman"/>
          <w:sz w:val="28"/>
        </w:rPr>
        <w:lastRenderedPageBreak/>
        <w:t>Затраты на производство продукции по элементам</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969"/>
        <w:gridCol w:w="1276"/>
        <w:gridCol w:w="1701"/>
        <w:gridCol w:w="1276"/>
        <w:gridCol w:w="1417"/>
      </w:tblGrid>
      <w:tr w:rsidR="00000000">
        <w:tblPrEx>
          <w:tblCellMar>
            <w:top w:w="0" w:type="dxa"/>
            <w:bottom w:w="0" w:type="dxa"/>
          </w:tblCellMar>
        </w:tblPrEx>
        <w:tc>
          <w:tcPr>
            <w:tcW w:w="3969" w:type="dxa"/>
            <w:tcBorders>
              <w:bottom w:val="nil"/>
            </w:tcBorders>
          </w:tcPr>
          <w:p w:rsidR="00000000" w:rsidRDefault="00FB33FF">
            <w:pPr>
              <w:jc w:val="center"/>
              <w:rPr>
                <w:rFonts w:ascii="Times New Roman" w:hAnsi="Times New Roman"/>
                <w:sz w:val="28"/>
              </w:rPr>
            </w:pPr>
            <w:r>
              <w:rPr>
                <w:rFonts w:ascii="Times New Roman" w:hAnsi="Times New Roman"/>
                <w:sz w:val="28"/>
              </w:rPr>
              <w:t>Показатель</w:t>
            </w:r>
          </w:p>
        </w:tc>
        <w:tc>
          <w:tcPr>
            <w:tcW w:w="2977" w:type="dxa"/>
            <w:gridSpan w:val="2"/>
          </w:tcPr>
          <w:p w:rsidR="00000000" w:rsidRDefault="00FB33FF">
            <w:pPr>
              <w:ind w:firstLine="0"/>
              <w:jc w:val="center"/>
              <w:rPr>
                <w:rFonts w:ascii="Times New Roman" w:hAnsi="Times New Roman"/>
                <w:sz w:val="28"/>
              </w:rPr>
            </w:pPr>
            <w:r>
              <w:rPr>
                <w:rFonts w:ascii="Times New Roman" w:hAnsi="Times New Roman"/>
                <w:sz w:val="28"/>
              </w:rPr>
              <w:t>Предыдущий год</w:t>
            </w:r>
          </w:p>
        </w:tc>
        <w:tc>
          <w:tcPr>
            <w:tcW w:w="2693" w:type="dxa"/>
            <w:gridSpan w:val="2"/>
          </w:tcPr>
          <w:p w:rsidR="00000000" w:rsidRDefault="00FB33FF">
            <w:pPr>
              <w:ind w:firstLine="0"/>
              <w:jc w:val="center"/>
              <w:rPr>
                <w:rFonts w:ascii="Times New Roman" w:hAnsi="Times New Roman"/>
                <w:sz w:val="28"/>
              </w:rPr>
            </w:pPr>
            <w:r>
              <w:rPr>
                <w:rFonts w:ascii="Times New Roman" w:hAnsi="Times New Roman"/>
                <w:sz w:val="28"/>
              </w:rPr>
              <w:t>Отчетный год</w:t>
            </w:r>
          </w:p>
        </w:tc>
      </w:tr>
      <w:tr w:rsidR="00000000">
        <w:tblPrEx>
          <w:tblCellMar>
            <w:top w:w="0" w:type="dxa"/>
            <w:bottom w:w="0" w:type="dxa"/>
          </w:tblCellMar>
        </w:tblPrEx>
        <w:tc>
          <w:tcPr>
            <w:tcW w:w="3969" w:type="dxa"/>
            <w:tcBorders>
              <w:top w:val="nil"/>
            </w:tcBorders>
          </w:tcPr>
          <w:p w:rsidR="00000000" w:rsidRDefault="00FB33FF">
            <w:pPr>
              <w:jc w:val="center"/>
              <w:rPr>
                <w:rFonts w:ascii="Times New Roman" w:hAnsi="Times New Roman"/>
                <w:sz w:val="28"/>
              </w:rPr>
            </w:pPr>
          </w:p>
        </w:tc>
        <w:tc>
          <w:tcPr>
            <w:tcW w:w="1276" w:type="dxa"/>
          </w:tcPr>
          <w:p w:rsidR="00000000" w:rsidRDefault="00FB33FF">
            <w:pPr>
              <w:ind w:firstLine="0"/>
              <w:jc w:val="center"/>
              <w:rPr>
                <w:rFonts w:ascii="Times New Roman" w:hAnsi="Times New Roman"/>
                <w:sz w:val="28"/>
              </w:rPr>
            </w:pPr>
            <w:r>
              <w:rPr>
                <w:rFonts w:ascii="Times New Roman" w:hAnsi="Times New Roman"/>
                <w:sz w:val="28"/>
              </w:rPr>
              <w:t>Сумма, тыс. руб.</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Уд. вес, % к итогу затрат</w:t>
            </w:r>
          </w:p>
        </w:tc>
        <w:tc>
          <w:tcPr>
            <w:tcW w:w="1276" w:type="dxa"/>
          </w:tcPr>
          <w:p w:rsidR="00000000" w:rsidRDefault="00FB33FF">
            <w:pPr>
              <w:ind w:firstLine="0"/>
              <w:jc w:val="center"/>
              <w:rPr>
                <w:rFonts w:ascii="Times New Roman" w:hAnsi="Times New Roman"/>
                <w:sz w:val="28"/>
              </w:rPr>
            </w:pPr>
            <w:r>
              <w:rPr>
                <w:rFonts w:ascii="Times New Roman" w:hAnsi="Times New Roman"/>
                <w:sz w:val="28"/>
              </w:rPr>
              <w:t>Сумма, тыс. руб.</w:t>
            </w:r>
          </w:p>
        </w:tc>
        <w:tc>
          <w:tcPr>
            <w:tcW w:w="1417" w:type="dxa"/>
          </w:tcPr>
          <w:p w:rsidR="00000000" w:rsidRDefault="00FB33FF">
            <w:pPr>
              <w:ind w:firstLine="0"/>
              <w:jc w:val="center"/>
              <w:rPr>
                <w:rFonts w:ascii="Times New Roman" w:hAnsi="Times New Roman"/>
                <w:sz w:val="28"/>
              </w:rPr>
            </w:pPr>
            <w:r>
              <w:rPr>
                <w:rFonts w:ascii="Times New Roman" w:hAnsi="Times New Roman"/>
                <w:sz w:val="28"/>
              </w:rPr>
              <w:t>Уд. в</w:t>
            </w:r>
            <w:r>
              <w:rPr>
                <w:rFonts w:ascii="Times New Roman" w:hAnsi="Times New Roman"/>
                <w:sz w:val="28"/>
              </w:rPr>
              <w:t>ес, % к итогу затрат</w:t>
            </w:r>
          </w:p>
        </w:tc>
      </w:tr>
      <w:tr w:rsidR="00000000">
        <w:tblPrEx>
          <w:tblCellMar>
            <w:top w:w="0" w:type="dxa"/>
            <w:bottom w:w="0" w:type="dxa"/>
          </w:tblCellMar>
        </w:tblPrEx>
        <w:tc>
          <w:tcPr>
            <w:tcW w:w="3969" w:type="dxa"/>
          </w:tcPr>
          <w:p w:rsidR="00000000" w:rsidRDefault="00FB33FF">
            <w:pPr>
              <w:pStyle w:val="21"/>
            </w:pPr>
            <w:r>
              <w:t>1. Объем продукции (работ,  услуг) в дейс</w:t>
            </w:r>
            <w:r>
              <w:t>т</w:t>
            </w:r>
            <w:r>
              <w:t>вующих ценах (без НДС и акцизов)</w:t>
            </w:r>
          </w:p>
          <w:p w:rsidR="00000000" w:rsidRDefault="00FB33FF">
            <w:pPr>
              <w:rPr>
                <w:rFonts w:ascii="Times New Roman" w:hAnsi="Times New Roman"/>
                <w:sz w:val="28"/>
              </w:rPr>
            </w:pPr>
            <w:r>
              <w:rPr>
                <w:rFonts w:ascii="Times New Roman" w:hAnsi="Times New Roman"/>
                <w:sz w:val="28"/>
              </w:rPr>
              <w:t>2. Затраты на прои</w:t>
            </w:r>
            <w:r>
              <w:rPr>
                <w:rFonts w:ascii="Times New Roman" w:hAnsi="Times New Roman"/>
                <w:sz w:val="28"/>
              </w:rPr>
              <w:t>з</w:t>
            </w:r>
            <w:r>
              <w:rPr>
                <w:rFonts w:ascii="Times New Roman" w:hAnsi="Times New Roman"/>
                <w:sz w:val="28"/>
              </w:rPr>
              <w:t>водство продукции</w:t>
            </w:r>
          </w:p>
          <w:p w:rsidR="00000000" w:rsidRDefault="00FB33FF">
            <w:pPr>
              <w:rPr>
                <w:rFonts w:ascii="Times New Roman" w:hAnsi="Times New Roman"/>
                <w:sz w:val="28"/>
              </w:rPr>
            </w:pPr>
            <w:r>
              <w:rPr>
                <w:rFonts w:ascii="Times New Roman" w:hAnsi="Times New Roman"/>
                <w:sz w:val="28"/>
              </w:rPr>
              <w:t>В том числе:</w:t>
            </w:r>
          </w:p>
          <w:p w:rsidR="00000000" w:rsidRDefault="00FB33FF">
            <w:pPr>
              <w:rPr>
                <w:rFonts w:ascii="Times New Roman" w:hAnsi="Times New Roman"/>
                <w:sz w:val="28"/>
              </w:rPr>
            </w:pPr>
            <w:r>
              <w:rPr>
                <w:rFonts w:ascii="Times New Roman" w:hAnsi="Times New Roman"/>
                <w:sz w:val="28"/>
              </w:rPr>
              <w:t>3. Материальные з</w:t>
            </w:r>
            <w:r>
              <w:rPr>
                <w:rFonts w:ascii="Times New Roman" w:hAnsi="Times New Roman"/>
                <w:sz w:val="28"/>
              </w:rPr>
              <w:t>а</w:t>
            </w:r>
            <w:r>
              <w:rPr>
                <w:rFonts w:ascii="Times New Roman" w:hAnsi="Times New Roman"/>
                <w:sz w:val="28"/>
              </w:rPr>
              <w:t>траты, из них:</w:t>
            </w:r>
          </w:p>
          <w:p w:rsidR="00000000" w:rsidRDefault="00FB33FF">
            <w:pPr>
              <w:rPr>
                <w:rFonts w:ascii="Times New Roman" w:hAnsi="Times New Roman"/>
                <w:sz w:val="28"/>
              </w:rPr>
            </w:pPr>
            <w:r>
              <w:rPr>
                <w:rFonts w:ascii="Times New Roman" w:hAnsi="Times New Roman"/>
                <w:sz w:val="28"/>
              </w:rPr>
              <w:t>сырье и материалы</w:t>
            </w:r>
          </w:p>
          <w:p w:rsidR="00000000" w:rsidRDefault="00FB33FF">
            <w:pPr>
              <w:rPr>
                <w:rFonts w:ascii="Times New Roman" w:hAnsi="Times New Roman"/>
                <w:sz w:val="28"/>
              </w:rPr>
            </w:pPr>
            <w:r>
              <w:rPr>
                <w:rFonts w:ascii="Times New Roman" w:hAnsi="Times New Roman"/>
                <w:sz w:val="28"/>
              </w:rPr>
              <w:t>топливо</w:t>
            </w:r>
          </w:p>
          <w:p w:rsidR="00000000" w:rsidRDefault="00FB33FF">
            <w:pPr>
              <w:rPr>
                <w:rFonts w:ascii="Times New Roman" w:hAnsi="Times New Roman"/>
                <w:sz w:val="28"/>
              </w:rPr>
            </w:pPr>
            <w:r>
              <w:rPr>
                <w:rFonts w:ascii="Times New Roman" w:hAnsi="Times New Roman"/>
                <w:sz w:val="28"/>
              </w:rPr>
              <w:t>энергия</w:t>
            </w:r>
          </w:p>
          <w:p w:rsidR="00000000" w:rsidRDefault="00FB33FF">
            <w:pPr>
              <w:rPr>
                <w:rFonts w:ascii="Times New Roman" w:hAnsi="Times New Roman"/>
                <w:sz w:val="28"/>
              </w:rPr>
            </w:pPr>
            <w:r>
              <w:rPr>
                <w:rFonts w:ascii="Times New Roman" w:hAnsi="Times New Roman"/>
                <w:sz w:val="28"/>
              </w:rPr>
              <w:t>4. Затраты на оплату труда</w:t>
            </w:r>
          </w:p>
          <w:p w:rsidR="00000000" w:rsidRDefault="00FB33FF">
            <w:pPr>
              <w:pStyle w:val="21"/>
            </w:pPr>
            <w:r>
              <w:t>5. Отчисления н</w:t>
            </w:r>
            <w:r>
              <w:t>а с</w:t>
            </w:r>
            <w:r>
              <w:t>о</w:t>
            </w:r>
            <w:r>
              <w:t>циальные</w:t>
            </w:r>
          </w:p>
          <w:p w:rsidR="00000000" w:rsidRDefault="00FB33FF">
            <w:pPr>
              <w:rPr>
                <w:rFonts w:ascii="Times New Roman" w:hAnsi="Times New Roman"/>
                <w:sz w:val="28"/>
              </w:rPr>
            </w:pPr>
            <w:r>
              <w:rPr>
                <w:rFonts w:ascii="Times New Roman" w:hAnsi="Times New Roman"/>
                <w:sz w:val="28"/>
              </w:rPr>
              <w:t>6. Амортизация о</w:t>
            </w:r>
            <w:r>
              <w:rPr>
                <w:rFonts w:ascii="Times New Roman" w:hAnsi="Times New Roman"/>
                <w:sz w:val="28"/>
              </w:rPr>
              <w:t>с</w:t>
            </w:r>
            <w:r>
              <w:rPr>
                <w:rFonts w:ascii="Times New Roman" w:hAnsi="Times New Roman"/>
                <w:sz w:val="28"/>
              </w:rPr>
              <w:t>новных</w:t>
            </w:r>
          </w:p>
          <w:p w:rsidR="00000000" w:rsidRDefault="00FB33FF">
            <w:pPr>
              <w:rPr>
                <w:rFonts w:ascii="Times New Roman" w:hAnsi="Times New Roman"/>
                <w:sz w:val="28"/>
              </w:rPr>
            </w:pPr>
            <w:r>
              <w:rPr>
                <w:rFonts w:ascii="Times New Roman" w:hAnsi="Times New Roman"/>
                <w:sz w:val="28"/>
              </w:rPr>
              <w:t>7. Прочие расходы</w:t>
            </w:r>
          </w:p>
          <w:p w:rsidR="00000000" w:rsidRDefault="00FB33FF">
            <w:pPr>
              <w:rPr>
                <w:rFonts w:ascii="Times New Roman" w:hAnsi="Times New Roman"/>
                <w:sz w:val="28"/>
              </w:rPr>
            </w:pPr>
            <w:r>
              <w:rPr>
                <w:rFonts w:ascii="Times New Roman" w:hAnsi="Times New Roman"/>
                <w:sz w:val="28"/>
              </w:rPr>
              <w:t>8. Из общей суммы з</w:t>
            </w:r>
            <w:r>
              <w:rPr>
                <w:rFonts w:ascii="Times New Roman" w:hAnsi="Times New Roman"/>
                <w:sz w:val="28"/>
              </w:rPr>
              <w:t>а</w:t>
            </w:r>
            <w:r>
              <w:rPr>
                <w:rFonts w:ascii="Times New Roman" w:hAnsi="Times New Roman"/>
                <w:sz w:val="28"/>
              </w:rPr>
              <w:t>трат на производство о</w:t>
            </w:r>
            <w:r>
              <w:rPr>
                <w:rFonts w:ascii="Times New Roman" w:hAnsi="Times New Roman"/>
                <w:sz w:val="28"/>
              </w:rPr>
              <w:t>т</w:t>
            </w:r>
            <w:r>
              <w:rPr>
                <w:rFonts w:ascii="Times New Roman" w:hAnsi="Times New Roman"/>
                <w:sz w:val="28"/>
              </w:rPr>
              <w:t>носит</w:t>
            </w:r>
            <w:r>
              <w:rPr>
                <w:rFonts w:ascii="Times New Roman" w:hAnsi="Times New Roman"/>
                <w:sz w:val="28"/>
              </w:rPr>
              <w:softHyphen/>
              <w:t>ся на непроизводс</w:t>
            </w:r>
            <w:r>
              <w:rPr>
                <w:rFonts w:ascii="Times New Roman" w:hAnsi="Times New Roman"/>
                <w:sz w:val="28"/>
              </w:rPr>
              <w:t>т</w:t>
            </w:r>
            <w:r>
              <w:rPr>
                <w:rFonts w:ascii="Times New Roman" w:hAnsi="Times New Roman"/>
                <w:sz w:val="28"/>
              </w:rPr>
              <w:t>венные счета</w:t>
            </w:r>
          </w:p>
          <w:p w:rsidR="00000000" w:rsidRDefault="00FB33FF">
            <w:pPr>
              <w:rPr>
                <w:rFonts w:ascii="Times New Roman" w:hAnsi="Times New Roman"/>
                <w:sz w:val="28"/>
              </w:rPr>
            </w:pPr>
            <w:r>
              <w:rPr>
                <w:rFonts w:ascii="Times New Roman" w:hAnsi="Times New Roman"/>
                <w:sz w:val="28"/>
              </w:rPr>
              <w:t>9.Прирост (+) или уменьшение (-) остатка по сче</w:t>
            </w:r>
            <w:r>
              <w:rPr>
                <w:rFonts w:ascii="Times New Roman" w:hAnsi="Times New Roman"/>
                <w:sz w:val="28"/>
              </w:rPr>
              <w:softHyphen/>
              <w:t>ту «Расходы будущих пери</w:t>
            </w:r>
            <w:r>
              <w:rPr>
                <w:rFonts w:ascii="Times New Roman" w:hAnsi="Times New Roman"/>
                <w:sz w:val="28"/>
              </w:rPr>
              <w:softHyphen/>
              <w:t>одов»</w:t>
            </w:r>
          </w:p>
          <w:p w:rsidR="00000000" w:rsidRDefault="00FB33FF">
            <w:pPr>
              <w:rPr>
                <w:rFonts w:ascii="Times New Roman" w:hAnsi="Times New Roman"/>
                <w:sz w:val="28"/>
              </w:rPr>
            </w:pPr>
            <w:r>
              <w:rPr>
                <w:rFonts w:ascii="Times New Roman" w:hAnsi="Times New Roman"/>
                <w:sz w:val="28"/>
              </w:rPr>
              <w:t>10. Прирост (+) или уменьшение (-) остатка</w:t>
            </w:r>
            <w:r>
              <w:rPr>
                <w:rFonts w:ascii="Times New Roman" w:hAnsi="Times New Roman"/>
                <w:sz w:val="28"/>
              </w:rPr>
              <w:t xml:space="preserve"> по сче</w:t>
            </w:r>
            <w:r>
              <w:rPr>
                <w:rFonts w:ascii="Times New Roman" w:hAnsi="Times New Roman"/>
                <w:sz w:val="28"/>
              </w:rPr>
              <w:softHyphen/>
              <w:t>ту «Резерв предсто</w:t>
            </w:r>
            <w:r>
              <w:rPr>
                <w:rFonts w:ascii="Times New Roman" w:hAnsi="Times New Roman"/>
                <w:sz w:val="28"/>
              </w:rPr>
              <w:t>я</w:t>
            </w:r>
            <w:r>
              <w:rPr>
                <w:rFonts w:ascii="Times New Roman" w:hAnsi="Times New Roman"/>
                <w:sz w:val="28"/>
              </w:rPr>
              <w:t>щих расходов и платежей»</w:t>
            </w:r>
          </w:p>
          <w:p w:rsidR="00000000" w:rsidRDefault="00FB33FF">
            <w:pPr>
              <w:rPr>
                <w:rFonts w:ascii="Times New Roman" w:hAnsi="Times New Roman"/>
                <w:sz w:val="28"/>
              </w:rPr>
            </w:pPr>
            <w:r>
              <w:rPr>
                <w:rFonts w:ascii="Times New Roman" w:hAnsi="Times New Roman"/>
                <w:sz w:val="28"/>
              </w:rPr>
              <w:t>11. Прирост (+) или уменьшение (-) остатка НЗП, полуфабрикатов, и</w:t>
            </w:r>
            <w:r>
              <w:rPr>
                <w:rFonts w:ascii="Times New Roman" w:hAnsi="Times New Roman"/>
                <w:sz w:val="28"/>
              </w:rPr>
              <w:t>н</w:t>
            </w:r>
            <w:r>
              <w:rPr>
                <w:rFonts w:ascii="Times New Roman" w:hAnsi="Times New Roman"/>
                <w:sz w:val="28"/>
              </w:rPr>
              <w:t>струмен</w:t>
            </w:r>
            <w:r>
              <w:rPr>
                <w:rFonts w:ascii="Times New Roman" w:hAnsi="Times New Roman"/>
                <w:sz w:val="28"/>
              </w:rPr>
              <w:softHyphen/>
              <w:t>тов, не включа</w:t>
            </w:r>
            <w:r>
              <w:rPr>
                <w:rFonts w:ascii="Times New Roman" w:hAnsi="Times New Roman"/>
                <w:sz w:val="28"/>
              </w:rPr>
              <w:t>е</w:t>
            </w:r>
            <w:r>
              <w:rPr>
                <w:rFonts w:ascii="Times New Roman" w:hAnsi="Times New Roman"/>
                <w:sz w:val="28"/>
              </w:rPr>
              <w:t>мых в стоимость проду</w:t>
            </w:r>
            <w:r>
              <w:rPr>
                <w:rFonts w:ascii="Times New Roman" w:hAnsi="Times New Roman"/>
                <w:sz w:val="28"/>
              </w:rPr>
              <w:t>к</w:t>
            </w:r>
            <w:r>
              <w:rPr>
                <w:rFonts w:ascii="Times New Roman" w:hAnsi="Times New Roman"/>
                <w:sz w:val="28"/>
              </w:rPr>
              <w:t>ции</w:t>
            </w:r>
          </w:p>
          <w:p w:rsidR="00000000" w:rsidRDefault="00FB33FF">
            <w:pPr>
              <w:rPr>
                <w:rFonts w:ascii="Times New Roman" w:hAnsi="Times New Roman"/>
                <w:sz w:val="28"/>
              </w:rPr>
            </w:pPr>
            <w:r>
              <w:rPr>
                <w:rFonts w:ascii="Times New Roman" w:hAnsi="Times New Roman"/>
                <w:sz w:val="28"/>
              </w:rPr>
              <w:t>12. Себестоимость т</w:t>
            </w:r>
            <w:r>
              <w:rPr>
                <w:rFonts w:ascii="Times New Roman" w:hAnsi="Times New Roman"/>
                <w:sz w:val="28"/>
              </w:rPr>
              <w:t>о</w:t>
            </w:r>
            <w:r>
              <w:rPr>
                <w:rFonts w:ascii="Times New Roman" w:hAnsi="Times New Roman"/>
                <w:sz w:val="28"/>
              </w:rPr>
              <w:t>варной продукции (работ, услуг) (стр.2 - стр.8 ± стр.9 ± стр. 10 ± ст</w:t>
            </w:r>
            <w:r>
              <w:rPr>
                <w:rFonts w:ascii="Times New Roman" w:hAnsi="Times New Roman"/>
                <w:sz w:val="28"/>
              </w:rPr>
              <w:t>р.11)</w:t>
            </w:r>
          </w:p>
        </w:tc>
        <w:tc>
          <w:tcPr>
            <w:tcW w:w="1276" w:type="dxa"/>
          </w:tcPr>
          <w:p w:rsidR="00000000" w:rsidRDefault="00FB33FF">
            <w:pPr>
              <w:ind w:firstLine="0"/>
              <w:jc w:val="center"/>
              <w:rPr>
                <w:rFonts w:ascii="Times New Roman" w:hAnsi="Times New Roman"/>
                <w:sz w:val="28"/>
              </w:rPr>
            </w:pPr>
            <w:r>
              <w:rPr>
                <w:rFonts w:ascii="Times New Roman" w:hAnsi="Times New Roman"/>
                <w:sz w:val="28"/>
              </w:rPr>
              <w:t>458410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251180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130264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119384</w:t>
            </w:r>
          </w:p>
          <w:p w:rsidR="00000000" w:rsidRDefault="00FB33FF">
            <w:pPr>
              <w:ind w:firstLine="0"/>
              <w:jc w:val="center"/>
              <w:rPr>
                <w:rFonts w:ascii="Times New Roman" w:hAnsi="Times New Roman"/>
                <w:sz w:val="28"/>
              </w:rPr>
            </w:pPr>
            <w:r>
              <w:rPr>
                <w:rFonts w:ascii="Times New Roman" w:hAnsi="Times New Roman"/>
                <w:sz w:val="28"/>
              </w:rPr>
              <w:t>3058</w:t>
            </w:r>
          </w:p>
          <w:p w:rsidR="00000000" w:rsidRDefault="00FB33FF">
            <w:pPr>
              <w:ind w:firstLine="0"/>
              <w:jc w:val="center"/>
              <w:rPr>
                <w:rFonts w:ascii="Times New Roman" w:hAnsi="Times New Roman"/>
                <w:sz w:val="28"/>
              </w:rPr>
            </w:pPr>
            <w:r>
              <w:rPr>
                <w:rFonts w:ascii="Times New Roman" w:hAnsi="Times New Roman"/>
                <w:sz w:val="28"/>
              </w:rPr>
              <w:t>3445</w:t>
            </w:r>
          </w:p>
          <w:p w:rsidR="00000000" w:rsidRDefault="00FB33FF">
            <w:pPr>
              <w:ind w:firstLine="0"/>
              <w:jc w:val="center"/>
              <w:rPr>
                <w:rFonts w:ascii="Times New Roman" w:hAnsi="Times New Roman"/>
                <w:sz w:val="28"/>
              </w:rPr>
            </w:pPr>
            <w:r>
              <w:rPr>
                <w:rFonts w:ascii="Times New Roman" w:hAnsi="Times New Roman"/>
                <w:sz w:val="28"/>
              </w:rPr>
              <w:t>71245</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28138</w:t>
            </w:r>
          </w:p>
          <w:p w:rsidR="00000000" w:rsidRDefault="00FB33FF">
            <w:pPr>
              <w:ind w:firstLine="0"/>
              <w:jc w:val="center"/>
              <w:rPr>
                <w:rFonts w:ascii="Times New Roman" w:hAnsi="Times New Roman"/>
                <w:sz w:val="28"/>
              </w:rPr>
            </w:pPr>
            <w:r>
              <w:rPr>
                <w:rFonts w:ascii="Times New Roman" w:hAnsi="Times New Roman"/>
                <w:sz w:val="28"/>
              </w:rPr>
              <w:t>872</w:t>
            </w:r>
          </w:p>
          <w:p w:rsidR="00000000" w:rsidRDefault="00FB33FF">
            <w:pPr>
              <w:ind w:firstLine="0"/>
              <w:jc w:val="center"/>
              <w:rPr>
                <w:rFonts w:ascii="Times New Roman" w:hAnsi="Times New Roman"/>
                <w:sz w:val="28"/>
              </w:rPr>
            </w:pPr>
            <w:r>
              <w:rPr>
                <w:rFonts w:ascii="Times New Roman" w:hAnsi="Times New Roman"/>
                <w:sz w:val="28"/>
              </w:rPr>
              <w:t>20661</w:t>
            </w:r>
          </w:p>
          <w:p w:rsidR="00000000" w:rsidRDefault="00FB33FF">
            <w:pPr>
              <w:ind w:firstLine="0"/>
              <w:jc w:val="center"/>
              <w:rPr>
                <w:rFonts w:ascii="Times New Roman" w:hAnsi="Times New Roman"/>
                <w:sz w:val="28"/>
              </w:rPr>
            </w:pPr>
            <w:r>
              <w:rPr>
                <w:rFonts w:ascii="Times New Roman" w:hAnsi="Times New Roman"/>
                <w:sz w:val="28"/>
              </w:rPr>
              <w:t>190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+120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+52</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+3333</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247589</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51,9</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47,6</w:t>
            </w:r>
          </w:p>
          <w:p w:rsidR="00000000" w:rsidRDefault="00FB33FF">
            <w:pPr>
              <w:ind w:firstLine="0"/>
              <w:jc w:val="center"/>
              <w:rPr>
                <w:rFonts w:ascii="Times New Roman" w:hAnsi="Times New Roman"/>
                <w:sz w:val="28"/>
              </w:rPr>
            </w:pPr>
            <w:r>
              <w:rPr>
                <w:rFonts w:ascii="Times New Roman" w:hAnsi="Times New Roman"/>
                <w:sz w:val="28"/>
              </w:rPr>
              <w:t>1,2</w:t>
            </w:r>
          </w:p>
          <w:p w:rsidR="00000000" w:rsidRDefault="00FB33FF">
            <w:pPr>
              <w:ind w:firstLine="0"/>
              <w:jc w:val="center"/>
              <w:rPr>
                <w:rFonts w:ascii="Times New Roman" w:hAnsi="Times New Roman"/>
                <w:sz w:val="28"/>
              </w:rPr>
            </w:pPr>
            <w:r>
              <w:rPr>
                <w:rFonts w:ascii="Times New Roman" w:hAnsi="Times New Roman"/>
                <w:sz w:val="28"/>
              </w:rPr>
              <w:t>1,4</w:t>
            </w:r>
          </w:p>
          <w:p w:rsidR="00000000" w:rsidRDefault="00FB33FF">
            <w:pPr>
              <w:ind w:firstLine="0"/>
              <w:jc w:val="center"/>
              <w:rPr>
                <w:rFonts w:ascii="Times New Roman" w:hAnsi="Times New Roman"/>
                <w:sz w:val="28"/>
              </w:rPr>
            </w:pPr>
            <w:r>
              <w:rPr>
                <w:rFonts w:ascii="Times New Roman" w:hAnsi="Times New Roman"/>
                <w:sz w:val="28"/>
              </w:rPr>
              <w:t>28,4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11,2</w:t>
            </w:r>
          </w:p>
          <w:p w:rsidR="00000000" w:rsidRDefault="00FB33FF">
            <w:pPr>
              <w:ind w:firstLine="0"/>
              <w:jc w:val="center"/>
              <w:rPr>
                <w:rFonts w:ascii="Times New Roman" w:hAnsi="Times New Roman"/>
                <w:sz w:val="28"/>
              </w:rPr>
            </w:pPr>
            <w:r>
              <w:rPr>
                <w:rFonts w:ascii="Times New Roman" w:hAnsi="Times New Roman"/>
                <w:sz w:val="28"/>
              </w:rPr>
              <w:t>0,3</w:t>
            </w:r>
          </w:p>
          <w:p w:rsidR="00000000" w:rsidRDefault="00FB33FF">
            <w:pPr>
              <w:ind w:firstLine="0"/>
              <w:jc w:val="center"/>
              <w:rPr>
                <w:rFonts w:ascii="Times New Roman" w:hAnsi="Times New Roman"/>
                <w:sz w:val="28"/>
              </w:rPr>
            </w:pPr>
            <w:r>
              <w:rPr>
                <w:rFonts w:ascii="Times New Roman" w:hAnsi="Times New Roman"/>
                <w:sz w:val="28"/>
              </w:rPr>
              <w:t>8,2</w:t>
            </w:r>
          </w:p>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tc>
        <w:tc>
          <w:tcPr>
            <w:tcW w:w="1276" w:type="dxa"/>
          </w:tcPr>
          <w:p w:rsidR="00000000" w:rsidRDefault="00FB33FF">
            <w:pPr>
              <w:ind w:firstLine="0"/>
              <w:jc w:val="center"/>
              <w:rPr>
                <w:rFonts w:ascii="Times New Roman" w:hAnsi="Times New Roman"/>
                <w:sz w:val="28"/>
              </w:rPr>
            </w:pPr>
            <w:r>
              <w:rPr>
                <w:rFonts w:ascii="Times New Roman" w:hAnsi="Times New Roman"/>
                <w:sz w:val="28"/>
              </w:rPr>
              <w:t>317195</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192214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83385</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72943</w:t>
            </w:r>
          </w:p>
          <w:p w:rsidR="00000000" w:rsidRDefault="00FB33FF">
            <w:pPr>
              <w:ind w:firstLine="0"/>
              <w:jc w:val="center"/>
              <w:rPr>
                <w:rFonts w:ascii="Times New Roman" w:hAnsi="Times New Roman"/>
                <w:sz w:val="28"/>
              </w:rPr>
            </w:pPr>
            <w:r>
              <w:rPr>
                <w:rFonts w:ascii="Times New Roman" w:hAnsi="Times New Roman"/>
                <w:sz w:val="28"/>
              </w:rPr>
              <w:t>4712</w:t>
            </w:r>
          </w:p>
          <w:p w:rsidR="00000000" w:rsidRDefault="00FB33FF">
            <w:pPr>
              <w:ind w:firstLine="0"/>
              <w:jc w:val="center"/>
              <w:rPr>
                <w:rFonts w:ascii="Times New Roman" w:hAnsi="Times New Roman"/>
                <w:sz w:val="28"/>
              </w:rPr>
            </w:pPr>
            <w:r>
              <w:rPr>
                <w:rFonts w:ascii="Times New Roman" w:hAnsi="Times New Roman"/>
                <w:sz w:val="28"/>
              </w:rPr>
              <w:t>2510</w:t>
            </w:r>
          </w:p>
          <w:p w:rsidR="00000000" w:rsidRDefault="00FB33FF">
            <w:pPr>
              <w:ind w:firstLine="0"/>
              <w:jc w:val="center"/>
              <w:rPr>
                <w:rFonts w:ascii="Times New Roman" w:hAnsi="Times New Roman"/>
                <w:sz w:val="28"/>
              </w:rPr>
            </w:pPr>
            <w:r>
              <w:rPr>
                <w:rFonts w:ascii="Times New Roman" w:hAnsi="Times New Roman"/>
                <w:sz w:val="28"/>
              </w:rPr>
              <w:t>63100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25100</w:t>
            </w:r>
          </w:p>
          <w:p w:rsidR="00000000" w:rsidRDefault="00FB33FF">
            <w:pPr>
              <w:ind w:firstLine="0"/>
              <w:jc w:val="center"/>
              <w:rPr>
                <w:rFonts w:ascii="Times New Roman" w:hAnsi="Times New Roman"/>
                <w:sz w:val="28"/>
              </w:rPr>
            </w:pPr>
            <w:r>
              <w:rPr>
                <w:rFonts w:ascii="Times New Roman" w:hAnsi="Times New Roman"/>
                <w:sz w:val="28"/>
              </w:rPr>
              <w:t>767</w:t>
            </w:r>
          </w:p>
          <w:p w:rsidR="00000000" w:rsidRDefault="00FB33FF">
            <w:pPr>
              <w:ind w:firstLine="0"/>
              <w:jc w:val="center"/>
              <w:rPr>
                <w:rFonts w:ascii="Times New Roman" w:hAnsi="Times New Roman"/>
                <w:sz w:val="28"/>
              </w:rPr>
            </w:pPr>
            <w:r>
              <w:rPr>
                <w:rFonts w:ascii="Times New Roman" w:hAnsi="Times New Roman"/>
                <w:sz w:val="28"/>
              </w:rPr>
              <w:t>19862</w:t>
            </w:r>
          </w:p>
          <w:p w:rsidR="00000000" w:rsidRDefault="00FB33FF">
            <w:pPr>
              <w:ind w:firstLine="0"/>
              <w:jc w:val="center"/>
              <w:rPr>
                <w:rFonts w:ascii="Times New Roman" w:hAnsi="Times New Roman"/>
                <w:sz w:val="28"/>
              </w:rPr>
            </w:pPr>
            <w:r>
              <w:rPr>
                <w:rFonts w:ascii="Times New Roman" w:hAnsi="Times New Roman"/>
                <w:sz w:val="28"/>
              </w:rPr>
              <w:t>200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+130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+3297</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188587</w:t>
            </w:r>
          </w:p>
        </w:tc>
        <w:tc>
          <w:tcPr>
            <w:tcW w:w="1417" w:type="dxa"/>
          </w:tcPr>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43,4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37,9</w:t>
            </w:r>
          </w:p>
          <w:p w:rsidR="00000000" w:rsidRDefault="00FB33FF">
            <w:pPr>
              <w:ind w:firstLine="0"/>
              <w:jc w:val="center"/>
              <w:rPr>
                <w:rFonts w:ascii="Times New Roman" w:hAnsi="Times New Roman"/>
                <w:sz w:val="28"/>
              </w:rPr>
            </w:pPr>
            <w:r>
              <w:rPr>
                <w:rFonts w:ascii="Times New Roman" w:hAnsi="Times New Roman"/>
                <w:sz w:val="28"/>
              </w:rPr>
              <w:t>2,5</w:t>
            </w:r>
          </w:p>
          <w:p w:rsidR="00000000" w:rsidRDefault="00FB33FF">
            <w:pPr>
              <w:ind w:firstLine="0"/>
              <w:jc w:val="center"/>
              <w:rPr>
                <w:rFonts w:ascii="Times New Roman" w:hAnsi="Times New Roman"/>
                <w:sz w:val="28"/>
              </w:rPr>
            </w:pPr>
            <w:r>
              <w:rPr>
                <w:rFonts w:ascii="Times New Roman" w:hAnsi="Times New Roman"/>
                <w:sz w:val="28"/>
              </w:rPr>
              <w:t>1,3</w:t>
            </w:r>
          </w:p>
          <w:p w:rsidR="00000000" w:rsidRDefault="00FB33FF">
            <w:pPr>
              <w:ind w:firstLine="0"/>
              <w:jc w:val="center"/>
              <w:rPr>
                <w:rFonts w:ascii="Times New Roman" w:hAnsi="Times New Roman"/>
                <w:sz w:val="28"/>
              </w:rPr>
            </w:pPr>
            <w:r>
              <w:rPr>
                <w:rFonts w:ascii="Times New Roman" w:hAnsi="Times New Roman"/>
                <w:sz w:val="28"/>
              </w:rPr>
              <w:t>32,8</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13,1</w:t>
            </w:r>
          </w:p>
          <w:p w:rsidR="00000000" w:rsidRDefault="00FB33FF">
            <w:pPr>
              <w:ind w:firstLine="0"/>
              <w:jc w:val="center"/>
              <w:rPr>
                <w:rFonts w:ascii="Times New Roman" w:hAnsi="Times New Roman"/>
                <w:sz w:val="28"/>
              </w:rPr>
            </w:pPr>
            <w:r>
              <w:rPr>
                <w:rFonts w:ascii="Times New Roman" w:hAnsi="Times New Roman"/>
                <w:sz w:val="28"/>
              </w:rPr>
              <w:t>0,4</w:t>
            </w:r>
          </w:p>
          <w:p w:rsidR="00000000" w:rsidRDefault="00FB33FF">
            <w:pPr>
              <w:ind w:firstLine="0"/>
              <w:jc w:val="center"/>
              <w:rPr>
                <w:rFonts w:ascii="Times New Roman" w:hAnsi="Times New Roman"/>
                <w:sz w:val="28"/>
              </w:rPr>
            </w:pPr>
            <w:r>
              <w:rPr>
                <w:rFonts w:ascii="Times New Roman" w:hAnsi="Times New Roman"/>
                <w:sz w:val="28"/>
              </w:rPr>
              <w:t>10,3</w:t>
            </w:r>
          </w:p>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tc>
      </w:tr>
    </w:tbl>
    <w:p w:rsidR="00000000" w:rsidRDefault="00FB33FF">
      <w:pPr>
        <w:spacing w:before="120"/>
        <w:jc w:val="both"/>
        <w:rPr>
          <w:rFonts w:ascii="Times New Roman" w:hAnsi="Times New Roman"/>
          <w:sz w:val="28"/>
        </w:rPr>
      </w:pPr>
      <w:r>
        <w:rPr>
          <w:rFonts w:ascii="Times New Roman" w:hAnsi="Times New Roman"/>
          <w:sz w:val="28"/>
        </w:rPr>
        <w:t>При анализе затрат на производство затраты ове</w:t>
      </w:r>
      <w:r>
        <w:rPr>
          <w:rFonts w:ascii="Times New Roman" w:hAnsi="Times New Roman"/>
          <w:sz w:val="28"/>
        </w:rPr>
        <w:softHyphen/>
        <w:t>ществленного труда следует отделить от затрат живого труда (табл. 11.3).</w:t>
      </w:r>
    </w:p>
    <w:p w:rsidR="00000000" w:rsidRDefault="00FB33FF">
      <w:pPr>
        <w:jc w:val="both"/>
        <w:rPr>
          <w:rFonts w:ascii="Times New Roman" w:hAnsi="Times New Roman"/>
          <w:sz w:val="28"/>
        </w:rPr>
      </w:pPr>
      <w:r>
        <w:rPr>
          <w:rFonts w:ascii="Times New Roman" w:hAnsi="Times New Roman"/>
          <w:sz w:val="28"/>
        </w:rPr>
        <w:lastRenderedPageBreak/>
        <w:t>Затраты овеществленного труда представля</w:t>
      </w:r>
      <w:r>
        <w:rPr>
          <w:rFonts w:ascii="Times New Roman" w:hAnsi="Times New Roman"/>
          <w:sz w:val="28"/>
        </w:rPr>
        <w:t>ют сырье, материалы, топливо, энергия, амортизация основных фондов и две трети от прочих расходов.</w:t>
      </w:r>
    </w:p>
    <w:p w:rsidR="00000000" w:rsidRDefault="00FB33FF">
      <w:pPr>
        <w:spacing w:before="120"/>
        <w:jc w:val="right"/>
        <w:rPr>
          <w:rFonts w:ascii="Times New Roman" w:hAnsi="Times New Roman"/>
          <w:sz w:val="28"/>
        </w:rPr>
      </w:pPr>
      <w:r>
        <w:rPr>
          <w:rFonts w:ascii="Times New Roman" w:hAnsi="Times New Roman"/>
          <w:sz w:val="28"/>
        </w:rPr>
        <w:t xml:space="preserve">Таблица 11.3 </w:t>
      </w:r>
    </w:p>
    <w:p w:rsidR="00000000" w:rsidRDefault="00FB33FF">
      <w:pPr>
        <w:spacing w:after="120"/>
        <w:jc w:val="center"/>
        <w:rPr>
          <w:rFonts w:ascii="Times New Roman" w:hAnsi="Times New Roman"/>
          <w:sz w:val="28"/>
        </w:rPr>
      </w:pPr>
      <w:r>
        <w:rPr>
          <w:rFonts w:ascii="Times New Roman" w:hAnsi="Times New Roman"/>
          <w:sz w:val="28"/>
        </w:rPr>
        <w:t>Структура затрат на производство</w:t>
      </w:r>
    </w:p>
    <w:tbl>
      <w:tblPr>
        <w:tblW w:w="0" w:type="auto"/>
        <w:tblInd w:w="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4"/>
        <w:gridCol w:w="1701"/>
        <w:gridCol w:w="1276"/>
        <w:gridCol w:w="1275"/>
        <w:gridCol w:w="1134"/>
      </w:tblGrid>
      <w:tr w:rsidR="00000000">
        <w:tblPrEx>
          <w:tblCellMar>
            <w:top w:w="0" w:type="dxa"/>
            <w:bottom w:w="0" w:type="dxa"/>
          </w:tblCellMar>
        </w:tblPrEx>
        <w:tc>
          <w:tcPr>
            <w:tcW w:w="4253" w:type="dxa"/>
          </w:tcPr>
          <w:p w:rsidR="00000000" w:rsidRDefault="00FB33FF">
            <w:pPr>
              <w:jc w:val="center"/>
              <w:rPr>
                <w:rFonts w:ascii="Times New Roman" w:hAnsi="Times New Roman"/>
                <w:sz w:val="28"/>
              </w:rPr>
            </w:pPr>
            <w:r>
              <w:rPr>
                <w:rFonts w:ascii="Times New Roman" w:hAnsi="Times New Roman"/>
                <w:sz w:val="28"/>
              </w:rPr>
              <w:t>Показатели</w:t>
            </w:r>
          </w:p>
        </w:tc>
        <w:tc>
          <w:tcPr>
            <w:tcW w:w="2977" w:type="dxa"/>
            <w:gridSpan w:val="2"/>
          </w:tcPr>
          <w:p w:rsidR="00000000" w:rsidRDefault="00FB33FF">
            <w:pPr>
              <w:jc w:val="center"/>
              <w:rPr>
                <w:rFonts w:ascii="Times New Roman" w:hAnsi="Times New Roman"/>
                <w:sz w:val="28"/>
              </w:rPr>
            </w:pPr>
            <w:r>
              <w:rPr>
                <w:rFonts w:ascii="Times New Roman" w:hAnsi="Times New Roman"/>
                <w:sz w:val="28"/>
              </w:rPr>
              <w:t>Предыдущий год</w:t>
            </w:r>
          </w:p>
        </w:tc>
        <w:tc>
          <w:tcPr>
            <w:tcW w:w="2409" w:type="dxa"/>
            <w:gridSpan w:val="2"/>
          </w:tcPr>
          <w:p w:rsidR="00000000" w:rsidRDefault="00FB33FF">
            <w:pPr>
              <w:jc w:val="center"/>
              <w:rPr>
                <w:rFonts w:ascii="Times New Roman" w:hAnsi="Times New Roman"/>
                <w:sz w:val="28"/>
              </w:rPr>
            </w:pPr>
            <w:r>
              <w:rPr>
                <w:rFonts w:ascii="Times New Roman" w:hAnsi="Times New Roman"/>
                <w:sz w:val="28"/>
              </w:rPr>
              <w:t>Отчетный год</w:t>
            </w:r>
          </w:p>
        </w:tc>
      </w:tr>
      <w:tr w:rsidR="00000000">
        <w:tblPrEx>
          <w:tblCellMar>
            <w:top w:w="0" w:type="dxa"/>
            <w:left w:w="71" w:type="dxa"/>
            <w:bottom w:w="0" w:type="dxa"/>
            <w:right w:w="71" w:type="dxa"/>
          </w:tblCellMar>
        </w:tblPrEx>
        <w:tc>
          <w:tcPr>
            <w:tcW w:w="4254" w:type="dxa"/>
          </w:tcPr>
          <w:p w:rsidR="00000000" w:rsidRDefault="00FB33FF">
            <w:pPr>
              <w:jc w:val="center"/>
              <w:rPr>
                <w:rFonts w:ascii="Times New Roman" w:hAnsi="Times New Roman"/>
                <w:sz w:val="28"/>
              </w:rPr>
            </w:pPr>
          </w:p>
        </w:tc>
        <w:tc>
          <w:tcPr>
            <w:tcW w:w="1701" w:type="dxa"/>
          </w:tcPr>
          <w:p w:rsidR="00000000" w:rsidRDefault="00FB33FF">
            <w:pPr>
              <w:ind w:firstLine="0"/>
              <w:jc w:val="center"/>
              <w:rPr>
                <w:rFonts w:ascii="Times New Roman" w:hAnsi="Times New Roman"/>
                <w:sz w:val="28"/>
              </w:rPr>
            </w:pPr>
            <w:r>
              <w:rPr>
                <w:rFonts w:ascii="Times New Roman" w:hAnsi="Times New Roman"/>
                <w:sz w:val="28"/>
              </w:rPr>
              <w:t>Сумма, тыс. руб.</w:t>
            </w:r>
          </w:p>
        </w:tc>
        <w:tc>
          <w:tcPr>
            <w:tcW w:w="1276" w:type="dxa"/>
          </w:tcPr>
          <w:p w:rsidR="00000000" w:rsidRDefault="00FB33FF">
            <w:pPr>
              <w:ind w:firstLine="0"/>
              <w:jc w:val="center"/>
              <w:rPr>
                <w:rFonts w:ascii="Times New Roman" w:hAnsi="Times New Roman"/>
                <w:sz w:val="28"/>
              </w:rPr>
            </w:pPr>
            <w:r>
              <w:rPr>
                <w:rFonts w:ascii="Times New Roman" w:hAnsi="Times New Roman"/>
                <w:sz w:val="28"/>
              </w:rPr>
              <w:t>Уд. вес, %</w:t>
            </w:r>
          </w:p>
        </w:tc>
        <w:tc>
          <w:tcPr>
            <w:tcW w:w="1275" w:type="dxa"/>
          </w:tcPr>
          <w:p w:rsidR="00000000" w:rsidRDefault="00FB33FF">
            <w:pPr>
              <w:ind w:firstLine="0"/>
              <w:jc w:val="center"/>
              <w:rPr>
                <w:rFonts w:ascii="Times New Roman" w:hAnsi="Times New Roman"/>
                <w:sz w:val="28"/>
              </w:rPr>
            </w:pPr>
            <w:r>
              <w:rPr>
                <w:rFonts w:ascii="Times New Roman" w:hAnsi="Times New Roman"/>
                <w:sz w:val="28"/>
              </w:rPr>
              <w:t>Сумма, тыс. руб.</w:t>
            </w:r>
          </w:p>
        </w:tc>
        <w:tc>
          <w:tcPr>
            <w:tcW w:w="1134" w:type="dxa"/>
          </w:tcPr>
          <w:p w:rsidR="00000000" w:rsidRDefault="00FB33FF">
            <w:pPr>
              <w:ind w:firstLine="0"/>
              <w:jc w:val="center"/>
              <w:rPr>
                <w:rFonts w:ascii="Times New Roman" w:hAnsi="Times New Roman"/>
                <w:sz w:val="28"/>
              </w:rPr>
            </w:pPr>
            <w:r>
              <w:rPr>
                <w:rFonts w:ascii="Times New Roman" w:hAnsi="Times New Roman"/>
                <w:sz w:val="28"/>
              </w:rPr>
              <w:t xml:space="preserve">Уд. вес, </w:t>
            </w:r>
          </w:p>
          <w:p w:rsidR="00000000" w:rsidRDefault="00FB33FF">
            <w:pPr>
              <w:ind w:firstLine="0"/>
              <w:jc w:val="center"/>
              <w:rPr>
                <w:rFonts w:ascii="Times New Roman" w:hAnsi="Times New Roman"/>
                <w:sz w:val="28"/>
              </w:rPr>
            </w:pPr>
            <w:r>
              <w:rPr>
                <w:rFonts w:ascii="Times New Roman" w:hAnsi="Times New Roman"/>
                <w:sz w:val="28"/>
              </w:rPr>
              <w:t>%</w:t>
            </w:r>
          </w:p>
        </w:tc>
      </w:tr>
      <w:tr w:rsidR="00000000">
        <w:tblPrEx>
          <w:tblCellMar>
            <w:top w:w="0" w:type="dxa"/>
            <w:left w:w="71" w:type="dxa"/>
            <w:bottom w:w="0" w:type="dxa"/>
            <w:right w:w="71" w:type="dxa"/>
          </w:tblCellMar>
        </w:tblPrEx>
        <w:tc>
          <w:tcPr>
            <w:tcW w:w="4254" w:type="dxa"/>
          </w:tcPr>
          <w:p w:rsidR="00000000" w:rsidRDefault="00FB33FF">
            <w:pPr>
              <w:ind w:firstLine="0"/>
              <w:rPr>
                <w:rFonts w:ascii="Times New Roman" w:hAnsi="Times New Roman"/>
                <w:sz w:val="28"/>
              </w:rPr>
            </w:pPr>
            <w:r>
              <w:rPr>
                <w:rFonts w:ascii="Times New Roman" w:hAnsi="Times New Roman"/>
                <w:sz w:val="28"/>
              </w:rPr>
              <w:t>Затраты ове</w:t>
            </w:r>
            <w:r>
              <w:rPr>
                <w:rFonts w:ascii="Times New Roman" w:hAnsi="Times New Roman"/>
                <w:sz w:val="28"/>
              </w:rPr>
              <w:t>щ</w:t>
            </w:r>
            <w:r>
              <w:rPr>
                <w:rFonts w:ascii="Times New Roman" w:hAnsi="Times New Roman"/>
                <w:sz w:val="28"/>
              </w:rPr>
              <w:t>е</w:t>
            </w:r>
            <w:r>
              <w:rPr>
                <w:rFonts w:ascii="Times New Roman" w:hAnsi="Times New Roman"/>
                <w:sz w:val="28"/>
              </w:rPr>
              <w:t>ствленного труда</w:t>
            </w:r>
          </w:p>
          <w:p w:rsidR="00000000" w:rsidRDefault="00FB33FF">
            <w:pPr>
              <w:ind w:firstLine="0"/>
              <w:rPr>
                <w:rFonts w:ascii="Times New Roman" w:hAnsi="Times New Roman"/>
                <w:sz w:val="28"/>
              </w:rPr>
            </w:pPr>
            <w:r>
              <w:rPr>
                <w:rFonts w:ascii="Times New Roman" w:hAnsi="Times New Roman"/>
                <w:sz w:val="28"/>
              </w:rPr>
              <w:t>Затраты живого труда</w:t>
            </w:r>
          </w:p>
          <w:p w:rsidR="00000000" w:rsidRDefault="00FB33FF">
            <w:pPr>
              <w:ind w:firstLine="0"/>
              <w:rPr>
                <w:rFonts w:ascii="Times New Roman" w:hAnsi="Times New Roman"/>
                <w:sz w:val="28"/>
              </w:rPr>
            </w:pPr>
            <w:r>
              <w:rPr>
                <w:rFonts w:ascii="Times New Roman" w:hAnsi="Times New Roman"/>
                <w:i/>
                <w:sz w:val="28"/>
              </w:rPr>
              <w:t>Итого</w:t>
            </w:r>
            <w:r>
              <w:rPr>
                <w:rFonts w:ascii="Times New Roman" w:hAnsi="Times New Roman"/>
                <w:sz w:val="28"/>
              </w:rPr>
              <w:t xml:space="preserve"> затрат на производство</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144910</w:t>
            </w:r>
          </w:p>
          <w:p w:rsidR="00000000" w:rsidRDefault="00FB33FF">
            <w:pPr>
              <w:ind w:firstLine="0"/>
              <w:jc w:val="center"/>
              <w:rPr>
                <w:rFonts w:ascii="Times New Roman" w:hAnsi="Times New Roman"/>
                <w:sz w:val="28"/>
              </w:rPr>
            </w:pPr>
            <w:r>
              <w:rPr>
                <w:rFonts w:ascii="Times New Roman" w:hAnsi="Times New Roman"/>
                <w:sz w:val="28"/>
              </w:rPr>
              <w:t>106270</w:t>
            </w:r>
          </w:p>
          <w:p w:rsidR="00000000" w:rsidRDefault="00FB33FF">
            <w:pPr>
              <w:ind w:firstLine="0"/>
              <w:jc w:val="center"/>
              <w:rPr>
                <w:rFonts w:ascii="Times New Roman" w:hAnsi="Times New Roman"/>
                <w:sz w:val="28"/>
              </w:rPr>
            </w:pPr>
            <w:r>
              <w:rPr>
                <w:rFonts w:ascii="Times New Roman" w:hAnsi="Times New Roman"/>
                <w:sz w:val="28"/>
              </w:rPr>
              <w:t>251180</w:t>
            </w:r>
          </w:p>
        </w:tc>
        <w:tc>
          <w:tcPr>
            <w:tcW w:w="1276" w:type="dxa"/>
          </w:tcPr>
          <w:p w:rsidR="00000000" w:rsidRDefault="00FB33FF">
            <w:pPr>
              <w:ind w:firstLine="0"/>
              <w:jc w:val="center"/>
              <w:rPr>
                <w:rFonts w:ascii="Times New Roman" w:hAnsi="Times New Roman"/>
                <w:sz w:val="28"/>
              </w:rPr>
            </w:pPr>
            <w:r>
              <w:rPr>
                <w:rFonts w:ascii="Times New Roman" w:hAnsi="Times New Roman"/>
                <w:sz w:val="28"/>
              </w:rPr>
              <w:t>57,7</w:t>
            </w:r>
          </w:p>
          <w:p w:rsidR="00000000" w:rsidRDefault="00FB33FF">
            <w:pPr>
              <w:ind w:firstLine="0"/>
              <w:jc w:val="center"/>
              <w:rPr>
                <w:rFonts w:ascii="Times New Roman" w:hAnsi="Times New Roman"/>
                <w:sz w:val="28"/>
              </w:rPr>
            </w:pPr>
            <w:r>
              <w:rPr>
                <w:rFonts w:ascii="Times New Roman" w:hAnsi="Times New Roman"/>
                <w:sz w:val="28"/>
              </w:rPr>
              <w:t>42,3</w:t>
            </w:r>
          </w:p>
          <w:p w:rsidR="00000000" w:rsidRDefault="00FB33FF">
            <w:pPr>
              <w:ind w:firstLine="0"/>
              <w:jc w:val="center"/>
              <w:rPr>
                <w:rFonts w:ascii="Times New Roman" w:hAnsi="Times New Roman"/>
                <w:sz w:val="28"/>
              </w:rPr>
            </w:pPr>
            <w:r>
              <w:rPr>
                <w:rFonts w:ascii="Times New Roman" w:hAnsi="Times New Roman"/>
                <w:sz w:val="28"/>
              </w:rPr>
              <w:t>100,0</w:t>
            </w:r>
          </w:p>
        </w:tc>
        <w:tc>
          <w:tcPr>
            <w:tcW w:w="1275" w:type="dxa"/>
          </w:tcPr>
          <w:p w:rsidR="00000000" w:rsidRDefault="00FB33FF">
            <w:pPr>
              <w:ind w:firstLine="0"/>
              <w:jc w:val="center"/>
              <w:rPr>
                <w:rFonts w:ascii="Times New Roman" w:hAnsi="Times New Roman"/>
                <w:sz w:val="28"/>
              </w:rPr>
            </w:pPr>
            <w:r>
              <w:rPr>
                <w:rFonts w:ascii="Times New Roman" w:hAnsi="Times New Roman"/>
                <w:sz w:val="28"/>
              </w:rPr>
              <w:t>97393</w:t>
            </w:r>
          </w:p>
          <w:p w:rsidR="00000000" w:rsidRDefault="00FB33FF">
            <w:pPr>
              <w:ind w:firstLine="0"/>
              <w:jc w:val="center"/>
              <w:rPr>
                <w:rFonts w:ascii="Times New Roman" w:hAnsi="Times New Roman"/>
                <w:sz w:val="28"/>
              </w:rPr>
            </w:pPr>
            <w:r>
              <w:rPr>
                <w:rFonts w:ascii="Times New Roman" w:hAnsi="Times New Roman"/>
                <w:sz w:val="28"/>
              </w:rPr>
              <w:t>94821</w:t>
            </w:r>
          </w:p>
          <w:p w:rsidR="00000000" w:rsidRDefault="00FB33FF">
            <w:pPr>
              <w:ind w:firstLine="0"/>
              <w:jc w:val="center"/>
              <w:rPr>
                <w:rFonts w:ascii="Times New Roman" w:hAnsi="Times New Roman"/>
                <w:sz w:val="28"/>
              </w:rPr>
            </w:pPr>
            <w:r>
              <w:rPr>
                <w:rFonts w:ascii="Times New Roman" w:hAnsi="Times New Roman"/>
                <w:sz w:val="28"/>
              </w:rPr>
              <w:t>192214</w:t>
            </w:r>
          </w:p>
        </w:tc>
        <w:tc>
          <w:tcPr>
            <w:tcW w:w="1134" w:type="dxa"/>
          </w:tcPr>
          <w:p w:rsidR="00000000" w:rsidRDefault="00FB33FF">
            <w:pPr>
              <w:ind w:firstLine="0"/>
              <w:jc w:val="center"/>
              <w:rPr>
                <w:rFonts w:ascii="Times New Roman" w:hAnsi="Times New Roman"/>
                <w:sz w:val="28"/>
              </w:rPr>
            </w:pPr>
            <w:r>
              <w:rPr>
                <w:rFonts w:ascii="Times New Roman" w:hAnsi="Times New Roman"/>
                <w:sz w:val="28"/>
              </w:rPr>
              <w:t>50,7</w:t>
            </w:r>
          </w:p>
          <w:p w:rsidR="00000000" w:rsidRDefault="00FB33FF">
            <w:pPr>
              <w:ind w:firstLine="0"/>
              <w:jc w:val="center"/>
              <w:rPr>
                <w:rFonts w:ascii="Times New Roman" w:hAnsi="Times New Roman"/>
                <w:sz w:val="28"/>
              </w:rPr>
            </w:pPr>
            <w:r>
              <w:rPr>
                <w:rFonts w:ascii="Times New Roman" w:hAnsi="Times New Roman"/>
                <w:sz w:val="28"/>
              </w:rPr>
              <w:t>49,3</w:t>
            </w:r>
          </w:p>
          <w:p w:rsidR="00000000" w:rsidRDefault="00FB33FF">
            <w:pPr>
              <w:ind w:firstLine="0"/>
              <w:jc w:val="center"/>
              <w:rPr>
                <w:rFonts w:ascii="Times New Roman" w:hAnsi="Times New Roman"/>
                <w:sz w:val="28"/>
              </w:rPr>
            </w:pPr>
            <w:r>
              <w:rPr>
                <w:rFonts w:ascii="Times New Roman" w:hAnsi="Times New Roman"/>
                <w:sz w:val="28"/>
              </w:rPr>
              <w:t>100,0</w:t>
            </w:r>
          </w:p>
        </w:tc>
      </w:tr>
    </w:tbl>
    <w:p w:rsidR="00000000" w:rsidRDefault="00FB33FF">
      <w:pPr>
        <w:pStyle w:val="a8"/>
        <w:widowControl/>
        <w:spacing w:before="120"/>
      </w:pPr>
      <w:r>
        <w:t>Из табл. 11.3 видно, что удельный вес затрат ове</w:t>
      </w:r>
      <w:r>
        <w:softHyphen/>
        <w:t>ществленного труда в о</w:t>
      </w:r>
      <w:r>
        <w:t>т</w:t>
      </w:r>
      <w:r>
        <w:t>четном году уменьшился по сравнению с пред</w:t>
      </w:r>
      <w:r>
        <w:t>ыдущим годом на 57,7-50,7 = 7,0 % при увеличении затрат живого труда. Такое изменение характеризует сниж</w:t>
      </w:r>
      <w:r>
        <w:t>е</w:t>
      </w:r>
      <w:r>
        <w:t>ние материальных затрат на производство и рост расходов прежде всего на о</w:t>
      </w:r>
      <w:r>
        <w:t>п</w:t>
      </w:r>
      <w:r>
        <w:t>лату труда. Таким образом, анализ данных показывает, что на анализируемой фир</w:t>
      </w:r>
      <w:r>
        <w:t>ме произошло ухудшение структуры затрат на производство, что вызвано увеличением удельного веса затрат живого труда и уменьшением материальных затрат.</w:t>
      </w:r>
    </w:p>
    <w:p w:rsidR="00000000" w:rsidRDefault="00FB33FF">
      <w:pPr>
        <w:jc w:val="both"/>
        <w:rPr>
          <w:rFonts w:ascii="Times New Roman" w:hAnsi="Times New Roman"/>
          <w:sz w:val="28"/>
        </w:rPr>
      </w:pPr>
      <w:r>
        <w:rPr>
          <w:rFonts w:ascii="Times New Roman" w:hAnsi="Times New Roman"/>
          <w:sz w:val="28"/>
        </w:rPr>
        <w:t>Группировка затрат по экономическим элементам является основой для и</w:t>
      </w:r>
      <w:r>
        <w:rPr>
          <w:rFonts w:ascii="Times New Roman" w:hAnsi="Times New Roman"/>
          <w:sz w:val="28"/>
        </w:rPr>
        <w:t>с</w:t>
      </w:r>
      <w:r>
        <w:rPr>
          <w:rFonts w:ascii="Times New Roman" w:hAnsi="Times New Roman"/>
          <w:sz w:val="28"/>
        </w:rPr>
        <w:t xml:space="preserve">числения чистой продукции (ЧП): ЧП </w:t>
      </w:r>
      <w:r>
        <w:rPr>
          <w:rFonts w:ascii="Times New Roman" w:hAnsi="Times New Roman"/>
          <w:i/>
          <w:sz w:val="28"/>
        </w:rPr>
        <w:t>=</w:t>
      </w:r>
      <w:r>
        <w:rPr>
          <w:rFonts w:ascii="Times New Roman" w:hAnsi="Times New Roman"/>
          <w:sz w:val="28"/>
        </w:rPr>
        <w:t xml:space="preserve"> Q - МЗ. Так, чистая продукция в пр</w:t>
      </w:r>
      <w:r>
        <w:rPr>
          <w:rFonts w:ascii="Times New Roman" w:hAnsi="Times New Roman"/>
          <w:sz w:val="28"/>
        </w:rPr>
        <w:t>е</w:t>
      </w:r>
      <w:r>
        <w:rPr>
          <w:rFonts w:ascii="Times New Roman" w:hAnsi="Times New Roman"/>
          <w:sz w:val="28"/>
        </w:rPr>
        <w:t>дыдущем году составила 106270 тыс. руб., в отчетном - 94821 тыс. руб.</w:t>
      </w:r>
    </w:p>
    <w:p w:rsidR="00000000" w:rsidRDefault="00FB33FF">
      <w:pPr>
        <w:jc w:val="both"/>
        <w:rPr>
          <w:rFonts w:ascii="Times New Roman" w:hAnsi="Times New Roman"/>
          <w:sz w:val="28"/>
        </w:rPr>
      </w:pPr>
      <w:r>
        <w:rPr>
          <w:rFonts w:ascii="Times New Roman" w:hAnsi="Times New Roman"/>
          <w:sz w:val="28"/>
        </w:rPr>
        <w:t>Анализируя затраты на производство по элементам, необходимо иметь в виду, что показатели за предыдущий период принимаются без пересчета на объем и асс</w:t>
      </w:r>
      <w:r>
        <w:rPr>
          <w:rFonts w:ascii="Times New Roman" w:hAnsi="Times New Roman"/>
          <w:sz w:val="28"/>
        </w:rPr>
        <w:t>ортимент фактически выпущенной в отчетном периоде продукции в действующих ценах. Поэтому исчислить экономию или перерасход затрат в о</w:t>
      </w:r>
      <w:r>
        <w:rPr>
          <w:rFonts w:ascii="Times New Roman" w:hAnsi="Times New Roman"/>
          <w:sz w:val="28"/>
        </w:rPr>
        <w:t>т</w:t>
      </w:r>
      <w:r>
        <w:rPr>
          <w:rFonts w:ascii="Times New Roman" w:hAnsi="Times New Roman"/>
          <w:sz w:val="28"/>
        </w:rPr>
        <w:t>четном периоде по сравнению с предыдущим не представляется возможным. Однако такое сравнение позволяет установить величину</w:t>
      </w:r>
      <w:r>
        <w:rPr>
          <w:rFonts w:ascii="Times New Roman" w:hAnsi="Times New Roman"/>
          <w:sz w:val="28"/>
        </w:rPr>
        <w:t xml:space="preserve"> отклонения фактич</w:t>
      </w:r>
      <w:r>
        <w:rPr>
          <w:rFonts w:ascii="Times New Roman" w:hAnsi="Times New Roman"/>
          <w:sz w:val="28"/>
        </w:rPr>
        <w:t>е</w:t>
      </w:r>
      <w:r>
        <w:rPr>
          <w:rFonts w:ascii="Times New Roman" w:hAnsi="Times New Roman"/>
          <w:sz w:val="28"/>
        </w:rPr>
        <w:t>ских затрат в целом на произ</w:t>
      </w:r>
      <w:r>
        <w:rPr>
          <w:rFonts w:ascii="Times New Roman" w:hAnsi="Times New Roman"/>
          <w:sz w:val="28"/>
        </w:rPr>
        <w:softHyphen/>
        <w:t>водство продукции от плановых или от имевших место в предыдущем периоде по экономически однородным элементам, в</w:t>
      </w:r>
      <w:r>
        <w:rPr>
          <w:rFonts w:ascii="Times New Roman" w:hAnsi="Times New Roman"/>
          <w:sz w:val="28"/>
        </w:rPr>
        <w:t>ы</w:t>
      </w:r>
      <w:r>
        <w:rPr>
          <w:rFonts w:ascii="Times New Roman" w:hAnsi="Times New Roman"/>
          <w:sz w:val="28"/>
        </w:rPr>
        <w:t>явить изменение их структуры и наметить основные направления более углу</w:t>
      </w:r>
      <w:r>
        <w:rPr>
          <w:rFonts w:ascii="Times New Roman" w:hAnsi="Times New Roman"/>
          <w:sz w:val="28"/>
        </w:rPr>
        <w:t>б</w:t>
      </w:r>
      <w:r>
        <w:rPr>
          <w:rFonts w:ascii="Times New Roman" w:hAnsi="Times New Roman"/>
          <w:sz w:val="28"/>
        </w:rPr>
        <w:t>ленного анализа.</w:t>
      </w:r>
    </w:p>
    <w:p w:rsidR="00000000" w:rsidRDefault="00FB33FF">
      <w:pPr>
        <w:jc w:val="both"/>
        <w:rPr>
          <w:rFonts w:ascii="Times New Roman" w:hAnsi="Times New Roman"/>
          <w:sz w:val="28"/>
        </w:rPr>
      </w:pPr>
      <w:r>
        <w:rPr>
          <w:rFonts w:ascii="Times New Roman" w:hAnsi="Times New Roman"/>
          <w:sz w:val="28"/>
        </w:rPr>
        <w:t>В насто</w:t>
      </w:r>
      <w:r>
        <w:rPr>
          <w:rFonts w:ascii="Times New Roman" w:hAnsi="Times New Roman"/>
          <w:sz w:val="28"/>
        </w:rPr>
        <w:t>ящее время предприятия самостоятельно разрабатывают задания по снижению себестоимости отдельных видов продукции и уменьшению затрат на производство.</w:t>
      </w:r>
    </w:p>
    <w:p w:rsidR="00000000" w:rsidRDefault="00FB33FF">
      <w:pPr>
        <w:jc w:val="both"/>
        <w:rPr>
          <w:rFonts w:ascii="Times New Roman" w:hAnsi="Times New Roman"/>
          <w:sz w:val="28"/>
        </w:rPr>
      </w:pPr>
      <w:r>
        <w:rPr>
          <w:rFonts w:ascii="Times New Roman" w:hAnsi="Times New Roman"/>
          <w:sz w:val="28"/>
        </w:rPr>
        <w:t>Имея данные о себестоимости единицы изделия за предыдущий период (Z</w:t>
      </w:r>
      <w:r>
        <w:rPr>
          <w:rFonts w:ascii="Times New Roman" w:hAnsi="Times New Roman"/>
          <w:sz w:val="28"/>
          <w:vertAlign w:val="subscript"/>
        </w:rPr>
        <w:t>0</w:t>
      </w:r>
      <w:r>
        <w:rPr>
          <w:rFonts w:ascii="Times New Roman" w:hAnsi="Times New Roman"/>
          <w:sz w:val="28"/>
        </w:rPr>
        <w:t>), по плановым расчетам (Z</w:t>
      </w:r>
      <w:r>
        <w:rPr>
          <w:rFonts w:ascii="Times New Roman" w:hAnsi="Times New Roman"/>
          <w:sz w:val="28"/>
          <w:vertAlign w:val="subscript"/>
        </w:rPr>
        <w:t>пл</w:t>
      </w:r>
      <w:r>
        <w:rPr>
          <w:rFonts w:ascii="Times New Roman" w:hAnsi="Times New Roman"/>
          <w:sz w:val="28"/>
        </w:rPr>
        <w:t>) и за отче</w:t>
      </w:r>
      <w:r>
        <w:rPr>
          <w:rFonts w:ascii="Times New Roman" w:hAnsi="Times New Roman"/>
          <w:sz w:val="28"/>
        </w:rPr>
        <w:t>тный период (Z</w:t>
      </w:r>
      <w:r>
        <w:rPr>
          <w:rFonts w:ascii="Times New Roman" w:hAnsi="Times New Roman"/>
          <w:sz w:val="28"/>
          <w:vertAlign w:val="subscript"/>
        </w:rPr>
        <w:t>1</w:t>
      </w:r>
      <w:r>
        <w:rPr>
          <w:rFonts w:ascii="Times New Roman" w:hAnsi="Times New Roman"/>
          <w:sz w:val="28"/>
        </w:rPr>
        <w:t>), можно дать общую х</w:t>
      </w:r>
      <w:r>
        <w:rPr>
          <w:rFonts w:ascii="Times New Roman" w:hAnsi="Times New Roman"/>
          <w:sz w:val="28"/>
        </w:rPr>
        <w:t>а</w:t>
      </w:r>
      <w:r>
        <w:rPr>
          <w:rFonts w:ascii="Times New Roman" w:hAnsi="Times New Roman"/>
          <w:sz w:val="28"/>
        </w:rPr>
        <w:t>рактеристику степени выполнения планового задания по снижению себесто</w:t>
      </w:r>
      <w:r>
        <w:rPr>
          <w:rFonts w:ascii="Times New Roman" w:hAnsi="Times New Roman"/>
          <w:sz w:val="28"/>
        </w:rPr>
        <w:t>и</w:t>
      </w:r>
      <w:r>
        <w:rPr>
          <w:rFonts w:ascii="Times New Roman" w:hAnsi="Times New Roman"/>
          <w:sz w:val="28"/>
        </w:rPr>
        <w:t>мости и ее динамики, а также определить абсолютную сумму экономии или п</w:t>
      </w:r>
      <w:r>
        <w:rPr>
          <w:rFonts w:ascii="Times New Roman" w:hAnsi="Times New Roman"/>
          <w:sz w:val="28"/>
        </w:rPr>
        <w:t>е</w:t>
      </w:r>
      <w:r>
        <w:rPr>
          <w:rFonts w:ascii="Times New Roman" w:hAnsi="Times New Roman"/>
          <w:sz w:val="28"/>
        </w:rPr>
        <w:t>рерасхода в результате изменения себестоимости.</w:t>
      </w:r>
    </w:p>
    <w:p w:rsidR="00000000" w:rsidRDefault="00FB33FF">
      <w:pPr>
        <w:jc w:val="both"/>
        <w:rPr>
          <w:rFonts w:ascii="Times New Roman" w:hAnsi="Times New Roman"/>
          <w:sz w:val="28"/>
        </w:rPr>
      </w:pPr>
      <w:r>
        <w:rPr>
          <w:rFonts w:ascii="Times New Roman" w:hAnsi="Times New Roman"/>
          <w:sz w:val="28"/>
        </w:rPr>
        <w:t xml:space="preserve">Рассмотрим эти вычисления на </w:t>
      </w:r>
      <w:r>
        <w:rPr>
          <w:rFonts w:ascii="Times New Roman" w:hAnsi="Times New Roman"/>
          <w:sz w:val="28"/>
        </w:rPr>
        <w:t>примере. Допустим, что на швейной фабр</w:t>
      </w:r>
      <w:r>
        <w:rPr>
          <w:rFonts w:ascii="Times New Roman" w:hAnsi="Times New Roman"/>
          <w:sz w:val="28"/>
        </w:rPr>
        <w:t>и</w:t>
      </w:r>
      <w:r>
        <w:rPr>
          <w:rFonts w:ascii="Times New Roman" w:hAnsi="Times New Roman"/>
          <w:sz w:val="28"/>
        </w:rPr>
        <w:t xml:space="preserve">ке пошив одного пальто должен обходиться по плановым расчетам в 120 тыс. руб., фактически он обходится в 129 тыс. руб., в предыдущем периоде - </w:t>
      </w:r>
      <w:r>
        <w:rPr>
          <w:rFonts w:ascii="Times New Roman" w:hAnsi="Times New Roman"/>
          <w:sz w:val="28"/>
        </w:rPr>
        <w:lastRenderedPageBreak/>
        <w:t>125 тыс. руб.; сшито пальто фактически 250 шт., планировалось 300 шт. Опре</w:t>
      </w:r>
      <w:r>
        <w:rPr>
          <w:rFonts w:ascii="Times New Roman" w:hAnsi="Times New Roman"/>
          <w:sz w:val="28"/>
        </w:rPr>
        <w:t>дел</w:t>
      </w:r>
      <w:r>
        <w:rPr>
          <w:rFonts w:ascii="Times New Roman" w:hAnsi="Times New Roman"/>
          <w:sz w:val="28"/>
        </w:rPr>
        <w:t>я</w:t>
      </w:r>
      <w:r>
        <w:rPr>
          <w:rFonts w:ascii="Times New Roman" w:hAnsi="Times New Roman"/>
          <w:sz w:val="28"/>
        </w:rPr>
        <w:t xml:space="preserve">ем индивидуальные индексы себестоимости. </w:t>
      </w:r>
    </w:p>
    <w:p w:rsidR="00000000" w:rsidRDefault="00FB33FF">
      <w:pPr>
        <w:jc w:val="both"/>
        <w:rPr>
          <w:rFonts w:ascii="Times New Roman" w:hAnsi="Times New Roman"/>
          <w:i/>
          <w:sz w:val="28"/>
        </w:rPr>
      </w:pPr>
      <w:r>
        <w:rPr>
          <w:rFonts w:ascii="Times New Roman" w:hAnsi="Times New Roman"/>
          <w:i/>
          <w:sz w:val="28"/>
        </w:rPr>
        <w:t>Индекс планового задания:</w:t>
      </w:r>
    </w:p>
    <w:p w:rsidR="00000000" w:rsidRDefault="00FB33FF">
      <w:pPr>
        <w:jc w:val="center"/>
        <w:rPr>
          <w:rFonts w:ascii="Times New Roman" w:hAnsi="Times New Roman"/>
          <w:sz w:val="28"/>
        </w:rPr>
      </w:pPr>
      <w:r>
        <w:rPr>
          <w:rFonts w:ascii="Times New Roman" w:hAnsi="Times New Roman"/>
          <w:position w:val="-32"/>
          <w:sz w:val="28"/>
        </w:rPr>
        <w:object w:dxaOrig="4340" w:dyaOrig="740">
          <v:shape id="_x0000_i1069" type="#_x0000_t75" style="width:217.05pt;height:37.05pt" o:ole="" fillcolor="window">
            <v:imagedata r:id="rId539" o:title=""/>
          </v:shape>
          <o:OLEObject Type="Embed" ProgID="Equation" ShapeID="_x0000_i1069" DrawAspect="Content" ObjectID="_1447852588" r:id="rId540"/>
        </w:object>
      </w:r>
    </w:p>
    <w:p w:rsidR="00000000" w:rsidRDefault="00FB33FF">
      <w:pPr>
        <w:jc w:val="both"/>
        <w:rPr>
          <w:rFonts w:ascii="Times New Roman" w:hAnsi="Times New Roman"/>
          <w:sz w:val="28"/>
        </w:rPr>
      </w:pPr>
      <w:r>
        <w:rPr>
          <w:rFonts w:ascii="Times New Roman" w:hAnsi="Times New Roman"/>
          <w:sz w:val="28"/>
        </w:rPr>
        <w:t xml:space="preserve">т.е. планируется снижение на 4 %. </w:t>
      </w:r>
    </w:p>
    <w:p w:rsidR="00000000" w:rsidRDefault="00FB33FF">
      <w:pPr>
        <w:jc w:val="both"/>
        <w:rPr>
          <w:rFonts w:ascii="Times New Roman" w:hAnsi="Times New Roman"/>
          <w:i/>
          <w:sz w:val="28"/>
        </w:rPr>
      </w:pPr>
      <w:r>
        <w:rPr>
          <w:rFonts w:ascii="Times New Roman" w:hAnsi="Times New Roman"/>
          <w:i/>
          <w:sz w:val="28"/>
        </w:rPr>
        <w:t>Индекс выполнения планового задания:</w:t>
      </w:r>
    </w:p>
    <w:p w:rsidR="00000000" w:rsidRDefault="00FB33FF">
      <w:pPr>
        <w:jc w:val="center"/>
        <w:rPr>
          <w:rFonts w:ascii="Times New Roman" w:hAnsi="Times New Roman"/>
          <w:sz w:val="28"/>
        </w:rPr>
      </w:pPr>
      <w:r>
        <w:rPr>
          <w:rFonts w:ascii="Times New Roman" w:hAnsi="Times New Roman"/>
          <w:position w:val="-32"/>
          <w:sz w:val="28"/>
        </w:rPr>
        <w:object w:dxaOrig="4840" w:dyaOrig="740">
          <v:shape id="_x0000_i1070" type="#_x0000_t75" style="width:241.7pt;height:37.05pt" o:ole="" fillcolor="window">
            <v:imagedata r:id="rId541" o:title=""/>
          </v:shape>
          <o:OLEObject Type="Embed" ProgID="Equation" ShapeID="_x0000_i1070" DrawAspect="Content" ObjectID="_1447852589" r:id="rId542"/>
        </w:object>
      </w:r>
    </w:p>
    <w:p w:rsidR="00000000" w:rsidRDefault="00FB33FF">
      <w:pPr>
        <w:jc w:val="both"/>
        <w:rPr>
          <w:rFonts w:ascii="Times New Roman" w:hAnsi="Times New Roman"/>
          <w:sz w:val="28"/>
        </w:rPr>
      </w:pPr>
      <w:r>
        <w:rPr>
          <w:rFonts w:ascii="Times New Roman" w:hAnsi="Times New Roman"/>
          <w:sz w:val="28"/>
        </w:rPr>
        <w:t xml:space="preserve">т.е. сверхплановый рост на 7,5 %. </w:t>
      </w:r>
    </w:p>
    <w:p w:rsidR="00000000" w:rsidRDefault="00FB33FF">
      <w:pPr>
        <w:jc w:val="both"/>
        <w:rPr>
          <w:rFonts w:ascii="Times New Roman" w:hAnsi="Times New Roman"/>
          <w:i/>
          <w:sz w:val="28"/>
        </w:rPr>
      </w:pPr>
      <w:r>
        <w:rPr>
          <w:rFonts w:ascii="Times New Roman" w:hAnsi="Times New Roman"/>
          <w:i/>
          <w:sz w:val="28"/>
        </w:rPr>
        <w:t>Индекс динамики:</w:t>
      </w:r>
    </w:p>
    <w:p w:rsidR="00000000" w:rsidRDefault="00FB33FF">
      <w:pPr>
        <w:jc w:val="center"/>
        <w:rPr>
          <w:rFonts w:ascii="Times New Roman" w:hAnsi="Times New Roman"/>
          <w:sz w:val="28"/>
        </w:rPr>
      </w:pPr>
      <w:r>
        <w:rPr>
          <w:rFonts w:ascii="Times New Roman" w:hAnsi="Times New Roman"/>
          <w:position w:val="-32"/>
          <w:sz w:val="28"/>
        </w:rPr>
        <w:object w:dxaOrig="4080" w:dyaOrig="740">
          <v:shape id="_x0000_i1071" type="#_x0000_t75" style="width:203.65pt;height:37.05pt" o:ole="" fillcolor="window">
            <v:imagedata r:id="rId543" o:title=""/>
          </v:shape>
          <o:OLEObject Type="Embed" ProgID="Equation" ShapeID="_x0000_i1071" DrawAspect="Content" ObjectID="_1447852590" r:id="rId544"/>
        </w:object>
      </w:r>
      <w:r>
        <w:rPr>
          <w:rFonts w:ascii="Times New Roman" w:hAnsi="Times New Roman"/>
          <w:sz w:val="28"/>
        </w:rPr>
        <w:t xml:space="preserve"> </w:t>
      </w:r>
    </w:p>
    <w:p w:rsidR="00000000" w:rsidRDefault="00FB33FF">
      <w:pPr>
        <w:jc w:val="both"/>
        <w:rPr>
          <w:rFonts w:ascii="Times New Roman" w:hAnsi="Times New Roman"/>
          <w:sz w:val="28"/>
        </w:rPr>
      </w:pPr>
      <w:r>
        <w:rPr>
          <w:rFonts w:ascii="Times New Roman" w:hAnsi="Times New Roman"/>
          <w:sz w:val="28"/>
        </w:rPr>
        <w:t>т.</w:t>
      </w:r>
      <w:r>
        <w:rPr>
          <w:rFonts w:ascii="Times New Roman" w:hAnsi="Times New Roman"/>
          <w:sz w:val="28"/>
        </w:rPr>
        <w:t xml:space="preserve">е. фактический рост на 3,2 %. </w:t>
      </w:r>
    </w:p>
    <w:p w:rsidR="00000000" w:rsidRDefault="00FB33FF">
      <w:pPr>
        <w:jc w:val="both"/>
        <w:rPr>
          <w:rFonts w:ascii="Times New Roman" w:hAnsi="Times New Roman"/>
          <w:sz w:val="28"/>
        </w:rPr>
      </w:pPr>
      <w:r>
        <w:rPr>
          <w:rFonts w:ascii="Times New Roman" w:hAnsi="Times New Roman"/>
          <w:sz w:val="28"/>
        </w:rPr>
        <w:t>Перечисленные индексы взаимосвязаны:</w:t>
      </w:r>
    </w:p>
    <w:p w:rsidR="00000000" w:rsidRDefault="00FB33FF">
      <w:pPr>
        <w:jc w:val="center"/>
        <w:rPr>
          <w:rFonts w:ascii="Times New Roman" w:hAnsi="Times New Roman"/>
          <w:sz w:val="28"/>
        </w:rPr>
      </w:pPr>
      <w:r>
        <w:rPr>
          <w:rFonts w:ascii="Times New Roman" w:hAnsi="Times New Roman"/>
          <w:position w:val="-14"/>
          <w:sz w:val="28"/>
        </w:rPr>
        <w:object w:dxaOrig="2299" w:dyaOrig="380">
          <v:shape id="_x0000_i1072" type="#_x0000_t75" style="width:115.2pt;height:18.5pt" o:ole="" fillcolor="window">
            <v:imagedata r:id="rId545" o:title=""/>
          </v:shape>
          <o:OLEObject Type="Embed" ProgID="Equation" ShapeID="_x0000_i1072" DrawAspect="Content" ObjectID="_1447852591" r:id="rId546"/>
        </w:object>
      </w:r>
    </w:p>
    <w:p w:rsidR="00000000" w:rsidRDefault="00FB33FF">
      <w:pPr>
        <w:jc w:val="both"/>
        <w:rPr>
          <w:rFonts w:ascii="Times New Roman" w:hAnsi="Times New Roman"/>
          <w:sz w:val="28"/>
        </w:rPr>
      </w:pPr>
      <w:r>
        <w:rPr>
          <w:rFonts w:ascii="Times New Roman" w:hAnsi="Times New Roman"/>
          <w:sz w:val="28"/>
        </w:rPr>
        <w:t xml:space="preserve">(в нашем примере 1,032 = 1,075 </w:t>
      </w:r>
      <w:r>
        <w:rPr>
          <w:rFonts w:ascii="Times New Roman" w:hAnsi="Times New Roman"/>
          <w:sz w:val="28"/>
        </w:rPr>
        <w:sym w:font="Symbol" w:char="F0D7"/>
      </w:r>
      <w:r>
        <w:rPr>
          <w:rFonts w:ascii="Times New Roman" w:hAnsi="Times New Roman"/>
          <w:sz w:val="28"/>
        </w:rPr>
        <w:t xml:space="preserve"> 0,96).</w:t>
      </w:r>
    </w:p>
    <w:p w:rsidR="00000000" w:rsidRDefault="00FB33FF">
      <w:pPr>
        <w:jc w:val="both"/>
        <w:rPr>
          <w:rFonts w:ascii="Times New Roman" w:hAnsi="Times New Roman"/>
          <w:sz w:val="28"/>
        </w:rPr>
      </w:pPr>
      <w:r>
        <w:rPr>
          <w:rFonts w:ascii="Times New Roman" w:hAnsi="Times New Roman"/>
          <w:sz w:val="28"/>
        </w:rPr>
        <w:t>Таким образом, при плановом задании снижения себесто</w:t>
      </w:r>
      <w:r>
        <w:rPr>
          <w:rFonts w:ascii="Times New Roman" w:hAnsi="Times New Roman"/>
          <w:sz w:val="28"/>
        </w:rPr>
        <w:softHyphen/>
        <w:t>имости одного пальто на 4 % фактически она возросла на 3,2%. В результате по</w:t>
      </w:r>
      <w:r>
        <w:rPr>
          <w:rFonts w:ascii="Times New Roman" w:hAnsi="Times New Roman"/>
          <w:sz w:val="28"/>
        </w:rPr>
        <w:t>лучен перера</w:t>
      </w:r>
      <w:r>
        <w:rPr>
          <w:rFonts w:ascii="Times New Roman" w:hAnsi="Times New Roman"/>
          <w:sz w:val="28"/>
        </w:rPr>
        <w:t>с</w:t>
      </w:r>
      <w:r>
        <w:rPr>
          <w:rFonts w:ascii="Times New Roman" w:hAnsi="Times New Roman"/>
          <w:sz w:val="28"/>
        </w:rPr>
        <w:t>ход в расчете на все количество сшитых пальто на сумму 1000 тыс. руб.</w:t>
      </w:r>
    </w:p>
    <w:p w:rsidR="00000000" w:rsidRDefault="00FB33FF">
      <w:pPr>
        <w:jc w:val="both"/>
        <w:rPr>
          <w:rFonts w:ascii="Times New Roman" w:hAnsi="Times New Roman"/>
          <w:sz w:val="28"/>
        </w:rPr>
      </w:pPr>
      <w:r>
        <w:rPr>
          <w:rFonts w:ascii="Times New Roman" w:hAnsi="Times New Roman"/>
          <w:i/>
          <w:sz w:val="28"/>
        </w:rPr>
        <w:t>Общая сумма перерасхода (экономии)</w:t>
      </w:r>
      <w:r>
        <w:rPr>
          <w:rFonts w:ascii="Times New Roman" w:hAnsi="Times New Roman"/>
          <w:sz w:val="28"/>
        </w:rPr>
        <w:t xml:space="preserve"> от изменения себестоимости изделия определяется по формуле</w:t>
      </w:r>
    </w:p>
    <w:p w:rsidR="00000000" w:rsidRDefault="00FB33FF">
      <w:pPr>
        <w:jc w:val="center"/>
        <w:rPr>
          <w:rFonts w:ascii="Times New Roman" w:hAnsi="Times New Roman"/>
          <w:sz w:val="28"/>
        </w:rPr>
      </w:pPr>
      <w:r>
        <w:rPr>
          <w:rFonts w:ascii="Times New Roman" w:hAnsi="Times New Roman"/>
          <w:position w:val="-14"/>
          <w:sz w:val="28"/>
        </w:rPr>
        <w:object w:dxaOrig="2680" w:dyaOrig="380">
          <v:shape id="_x0000_i1073" type="#_x0000_t75" style="width:133.7pt;height:18.5pt" o:ole="" fillcolor="window">
            <v:imagedata r:id="rId547" o:title=""/>
          </v:shape>
          <o:OLEObject Type="Embed" ProgID="Equation" ShapeID="_x0000_i1073" DrawAspect="Content" ObjectID="_1447852592" r:id="rId548"/>
        </w:object>
      </w:r>
    </w:p>
    <w:p w:rsidR="00000000" w:rsidRDefault="00FB33FF">
      <w:pPr>
        <w:jc w:val="both"/>
        <w:rPr>
          <w:rFonts w:ascii="Times New Roman" w:hAnsi="Times New Roman"/>
          <w:sz w:val="28"/>
        </w:rPr>
      </w:pPr>
      <w:r>
        <w:rPr>
          <w:rFonts w:ascii="Times New Roman" w:hAnsi="Times New Roman"/>
          <w:sz w:val="28"/>
        </w:rPr>
        <w:t xml:space="preserve"> (в нашем примере (129 - 125) </w:t>
      </w:r>
      <w:r>
        <w:rPr>
          <w:rFonts w:ascii="Times New Roman" w:hAnsi="Times New Roman"/>
          <w:sz w:val="28"/>
        </w:rPr>
        <w:sym w:font="Symbol" w:char="F0D7"/>
      </w:r>
      <w:r>
        <w:rPr>
          <w:rFonts w:ascii="Times New Roman" w:hAnsi="Times New Roman"/>
          <w:sz w:val="28"/>
        </w:rPr>
        <w:t xml:space="preserve"> 250 = 1000 тыс. руб.).</w:t>
      </w:r>
    </w:p>
    <w:p w:rsidR="00000000" w:rsidRDefault="00FB33FF">
      <w:pPr>
        <w:jc w:val="both"/>
        <w:rPr>
          <w:rFonts w:ascii="Times New Roman" w:hAnsi="Times New Roman"/>
          <w:i/>
          <w:sz w:val="28"/>
        </w:rPr>
      </w:pPr>
      <w:r>
        <w:rPr>
          <w:rFonts w:ascii="Times New Roman" w:hAnsi="Times New Roman"/>
          <w:sz w:val="28"/>
        </w:rPr>
        <w:t>Вычтя</w:t>
      </w:r>
      <w:r>
        <w:rPr>
          <w:rFonts w:ascii="Times New Roman" w:hAnsi="Times New Roman"/>
          <w:sz w:val="28"/>
        </w:rPr>
        <w:t xml:space="preserve"> из фактической экономии плановую, получим </w:t>
      </w:r>
      <w:r>
        <w:rPr>
          <w:rFonts w:ascii="Times New Roman" w:hAnsi="Times New Roman"/>
          <w:i/>
          <w:sz w:val="28"/>
        </w:rPr>
        <w:t>сверхплановую экон</w:t>
      </w:r>
      <w:r>
        <w:rPr>
          <w:rFonts w:ascii="Times New Roman" w:hAnsi="Times New Roman"/>
          <w:i/>
          <w:sz w:val="28"/>
        </w:rPr>
        <w:t>о</w:t>
      </w:r>
      <w:r>
        <w:rPr>
          <w:rFonts w:ascii="Times New Roman" w:hAnsi="Times New Roman"/>
          <w:i/>
          <w:sz w:val="28"/>
        </w:rPr>
        <w:t>мию (перерасход):</w:t>
      </w:r>
    </w:p>
    <w:p w:rsidR="00000000" w:rsidRDefault="00FB33FF">
      <w:pPr>
        <w:jc w:val="center"/>
        <w:rPr>
          <w:rFonts w:ascii="Times New Roman" w:hAnsi="Times New Roman"/>
          <w:sz w:val="28"/>
        </w:rPr>
      </w:pPr>
      <w:r>
        <w:rPr>
          <w:rFonts w:ascii="Times New Roman" w:hAnsi="Times New Roman"/>
          <w:position w:val="-32"/>
          <w:sz w:val="28"/>
        </w:rPr>
        <w:object w:dxaOrig="8080" w:dyaOrig="800">
          <v:shape id="_x0000_i1074" type="#_x0000_t75" style="width:404.25pt;height:40.1pt" o:ole="" fillcolor="window">
            <v:imagedata r:id="rId549" o:title=""/>
          </v:shape>
          <o:OLEObject Type="Embed" ProgID="Equation" ShapeID="_x0000_i1074" DrawAspect="Content" ObjectID="_1447852593" r:id="rId550"/>
        </w:object>
      </w:r>
    </w:p>
    <w:p w:rsidR="00000000" w:rsidRDefault="00FB33FF">
      <w:pPr>
        <w:jc w:val="both"/>
        <w:rPr>
          <w:rFonts w:ascii="Times New Roman" w:hAnsi="Times New Roman"/>
          <w:sz w:val="28"/>
        </w:rPr>
      </w:pPr>
      <w:r>
        <w:rPr>
          <w:rFonts w:ascii="Times New Roman" w:hAnsi="Times New Roman"/>
          <w:sz w:val="28"/>
        </w:rPr>
        <w:t>При изучении динамики себестоимости по группе пред</w:t>
      </w:r>
      <w:r>
        <w:rPr>
          <w:rFonts w:ascii="Times New Roman" w:hAnsi="Times New Roman"/>
          <w:sz w:val="28"/>
        </w:rPr>
        <w:softHyphen/>
        <w:t>приятий, изготавл</w:t>
      </w:r>
      <w:r>
        <w:rPr>
          <w:rFonts w:ascii="Times New Roman" w:hAnsi="Times New Roman"/>
          <w:sz w:val="28"/>
        </w:rPr>
        <w:t>и</w:t>
      </w:r>
      <w:r>
        <w:rPr>
          <w:rFonts w:ascii="Times New Roman" w:hAnsi="Times New Roman"/>
          <w:sz w:val="28"/>
        </w:rPr>
        <w:t xml:space="preserve">вающих продукцию одного и того же вида, используется индекс переменного состава, индекс </w:t>
      </w:r>
      <w:r>
        <w:rPr>
          <w:rFonts w:ascii="Times New Roman" w:hAnsi="Times New Roman"/>
          <w:sz w:val="28"/>
        </w:rPr>
        <w:t>фикси</w:t>
      </w:r>
      <w:r>
        <w:rPr>
          <w:rFonts w:ascii="Times New Roman" w:hAnsi="Times New Roman"/>
          <w:sz w:val="28"/>
        </w:rPr>
        <w:softHyphen/>
        <w:t>рованного состава и индекс влияния структурных сдв</w:t>
      </w:r>
      <w:r>
        <w:rPr>
          <w:rFonts w:ascii="Times New Roman" w:hAnsi="Times New Roman"/>
          <w:sz w:val="28"/>
        </w:rPr>
        <w:t>и</w:t>
      </w:r>
      <w:r>
        <w:rPr>
          <w:rFonts w:ascii="Times New Roman" w:hAnsi="Times New Roman"/>
          <w:sz w:val="28"/>
        </w:rPr>
        <w:t>гов.</w:t>
      </w:r>
    </w:p>
    <w:p w:rsidR="00000000" w:rsidRDefault="00FB33FF">
      <w:pPr>
        <w:jc w:val="both"/>
        <w:rPr>
          <w:rFonts w:ascii="Times New Roman" w:hAnsi="Times New Roman"/>
          <w:sz w:val="28"/>
        </w:rPr>
      </w:pPr>
      <w:r>
        <w:rPr>
          <w:rFonts w:ascii="Times New Roman" w:hAnsi="Times New Roman"/>
          <w:sz w:val="28"/>
        </w:rPr>
        <w:t>Покажем расчет этих индексов на примере следующих данных по условн</w:t>
      </w:r>
      <w:r>
        <w:rPr>
          <w:rFonts w:ascii="Times New Roman" w:hAnsi="Times New Roman"/>
          <w:sz w:val="28"/>
        </w:rPr>
        <w:t>о</w:t>
      </w:r>
      <w:r>
        <w:rPr>
          <w:rFonts w:ascii="Times New Roman" w:hAnsi="Times New Roman"/>
          <w:sz w:val="28"/>
        </w:rPr>
        <w:t>му шахтоуправлению:</w:t>
      </w:r>
    </w:p>
    <w:p w:rsidR="00000000" w:rsidRDefault="00FB33FF">
      <w:pPr>
        <w:spacing w:before="120"/>
        <w:jc w:val="both"/>
        <w:rPr>
          <w:rFonts w:ascii="Times New Roman" w:hAnsi="Times New Roman"/>
          <w:i/>
          <w:sz w:val="28"/>
        </w:rPr>
      </w:pPr>
      <w:r>
        <w:rPr>
          <w:rFonts w:ascii="Times New Roman" w:hAnsi="Times New Roman"/>
          <w:i/>
          <w:sz w:val="28"/>
        </w:rPr>
        <w:t>Индекс переменного состава:</w:t>
      </w:r>
    </w:p>
    <w:p w:rsidR="00000000" w:rsidRDefault="00FB33FF">
      <w:pPr>
        <w:jc w:val="center"/>
        <w:rPr>
          <w:rFonts w:ascii="Times New Roman" w:hAnsi="Times New Roman"/>
          <w:sz w:val="28"/>
        </w:rPr>
      </w:pPr>
      <w:r>
        <w:rPr>
          <w:rFonts w:ascii="Times New Roman" w:hAnsi="Times New Roman"/>
          <w:position w:val="-32"/>
          <w:sz w:val="28"/>
        </w:rPr>
        <w:object w:dxaOrig="8500" w:dyaOrig="800">
          <v:shape id="_x0000_i1075" type="#_x0000_t75" style="width:424.8pt;height:40.1pt" o:ole="" fillcolor="window">
            <v:imagedata r:id="rId551" o:title=""/>
          </v:shape>
          <o:OLEObject Type="Embed" ProgID="Equation" ShapeID="_x0000_i1075" DrawAspect="Content" ObjectID="_1447852594" r:id="rId552"/>
        </w:object>
      </w:r>
    </w:p>
    <w:p w:rsidR="00000000" w:rsidRDefault="00FB33FF">
      <w:pPr>
        <w:jc w:val="both"/>
        <w:rPr>
          <w:rFonts w:ascii="Times New Roman" w:hAnsi="Times New Roman"/>
          <w:i/>
          <w:sz w:val="28"/>
        </w:rPr>
      </w:pPr>
      <w:r>
        <w:rPr>
          <w:rFonts w:ascii="Times New Roman" w:hAnsi="Times New Roman"/>
          <w:i/>
          <w:sz w:val="28"/>
        </w:rPr>
        <w:t>Индекс фиксированного состава:</w:t>
      </w:r>
    </w:p>
    <w:p w:rsidR="00000000" w:rsidRDefault="00FB33FF">
      <w:pPr>
        <w:jc w:val="center"/>
        <w:rPr>
          <w:rFonts w:ascii="Times New Roman" w:hAnsi="Times New Roman"/>
          <w:sz w:val="28"/>
        </w:rPr>
      </w:pPr>
      <w:r>
        <w:rPr>
          <w:rFonts w:ascii="Times New Roman" w:hAnsi="Times New Roman"/>
          <w:position w:val="-32"/>
          <w:sz w:val="28"/>
        </w:rPr>
        <w:object w:dxaOrig="7900" w:dyaOrig="760">
          <v:shape id="_x0000_i1076" type="#_x0000_t75" style="width:394.95pt;height:38.05pt" o:ole="" fillcolor="window">
            <v:imagedata r:id="rId553" o:title=""/>
          </v:shape>
          <o:OLEObject Type="Embed" ProgID="Equation" ShapeID="_x0000_i1076" DrawAspect="Content" ObjectID="_1447852595" r:id="rId554"/>
        </w:object>
      </w:r>
    </w:p>
    <w:p w:rsidR="00000000" w:rsidRDefault="00FB33FF">
      <w:pPr>
        <w:jc w:val="both"/>
        <w:rPr>
          <w:rFonts w:ascii="Times New Roman" w:hAnsi="Times New Roman"/>
          <w:sz w:val="28"/>
        </w:rPr>
      </w:pPr>
    </w:p>
    <w:tbl>
      <w:tblPr>
        <w:tblW w:w="0" w:type="auto"/>
        <w:tblInd w:w="-72" w:type="dxa"/>
        <w:tblLayout w:type="fixed"/>
        <w:tblCellMar>
          <w:left w:w="70" w:type="dxa"/>
          <w:right w:w="70" w:type="dxa"/>
        </w:tblCellMar>
        <w:tblLook w:val="0000" w:firstRow="0" w:lastRow="0" w:firstColumn="0" w:lastColumn="0" w:noHBand="0" w:noVBand="0"/>
      </w:tblPr>
      <w:tblGrid>
        <w:gridCol w:w="993"/>
        <w:gridCol w:w="992"/>
        <w:gridCol w:w="992"/>
        <w:gridCol w:w="956"/>
        <w:gridCol w:w="984"/>
        <w:gridCol w:w="1037"/>
        <w:gridCol w:w="1077"/>
        <w:gridCol w:w="1057"/>
        <w:gridCol w:w="935"/>
        <w:gridCol w:w="1044"/>
      </w:tblGrid>
      <w:tr w:rsidR="00000000">
        <w:tblPrEx>
          <w:tblCellMar>
            <w:top w:w="0" w:type="dxa"/>
            <w:bottom w:w="0" w:type="dxa"/>
          </w:tblCellMar>
        </w:tblPrEx>
        <w:tc>
          <w:tcPr>
            <w:tcW w:w="993" w:type="dxa"/>
            <w:tcBorders>
              <w:top w:val="single" w:sz="6" w:space="0" w:color="auto"/>
              <w:lef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lastRenderedPageBreak/>
              <w:t>Ш</w:t>
            </w:r>
          </w:p>
          <w:p w:rsidR="00000000" w:rsidRDefault="00FB33FF">
            <w:pPr>
              <w:ind w:firstLine="0"/>
              <w:jc w:val="center"/>
              <w:rPr>
                <w:rFonts w:ascii="Times New Roman" w:hAnsi="Times New Roman"/>
                <w:sz w:val="28"/>
              </w:rPr>
            </w:pPr>
            <w:r>
              <w:rPr>
                <w:rFonts w:ascii="Times New Roman" w:hAnsi="Times New Roman"/>
                <w:sz w:val="28"/>
              </w:rPr>
              <w:t>а</w:t>
            </w:r>
          </w:p>
          <w:p w:rsidR="00000000" w:rsidRDefault="00FB33FF">
            <w:pPr>
              <w:ind w:firstLine="0"/>
              <w:jc w:val="center"/>
              <w:rPr>
                <w:rFonts w:ascii="Times New Roman" w:hAnsi="Times New Roman"/>
                <w:sz w:val="28"/>
              </w:rPr>
            </w:pPr>
            <w:r>
              <w:rPr>
                <w:rFonts w:ascii="Times New Roman" w:hAnsi="Times New Roman"/>
                <w:sz w:val="28"/>
              </w:rPr>
              <w:t>х</w:t>
            </w:r>
          </w:p>
          <w:p w:rsidR="00000000" w:rsidRDefault="00FB33FF">
            <w:pPr>
              <w:ind w:firstLine="0"/>
              <w:jc w:val="center"/>
              <w:rPr>
                <w:rFonts w:ascii="Times New Roman" w:hAnsi="Times New Roman"/>
                <w:sz w:val="28"/>
              </w:rPr>
            </w:pPr>
            <w:r>
              <w:rPr>
                <w:rFonts w:ascii="Times New Roman" w:hAnsi="Times New Roman"/>
                <w:sz w:val="28"/>
              </w:rPr>
              <w:t>т</w:t>
            </w:r>
          </w:p>
          <w:p w:rsidR="00000000" w:rsidRDefault="00FB33FF">
            <w:pPr>
              <w:ind w:firstLine="0"/>
              <w:jc w:val="center"/>
              <w:rPr>
                <w:rFonts w:ascii="Times New Roman" w:hAnsi="Times New Roman"/>
                <w:sz w:val="28"/>
              </w:rPr>
            </w:pPr>
            <w:r>
              <w:rPr>
                <w:rFonts w:ascii="Times New Roman" w:hAnsi="Times New Roman"/>
                <w:sz w:val="28"/>
              </w:rPr>
              <w:t>а</w:t>
            </w:r>
          </w:p>
        </w:tc>
        <w:tc>
          <w:tcPr>
            <w:tcW w:w="3924" w:type="dxa"/>
            <w:gridSpan w:val="4"/>
            <w:tcBorders>
              <w:top w:val="single" w:sz="6" w:space="0" w:color="auto"/>
              <w:left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Предыдущий год</w:t>
            </w:r>
          </w:p>
        </w:tc>
        <w:tc>
          <w:tcPr>
            <w:tcW w:w="4106" w:type="dxa"/>
            <w:gridSpan w:val="4"/>
            <w:tcBorders>
              <w:top w:val="single" w:sz="6" w:space="0" w:color="auto"/>
              <w:left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Отчетный год</w:t>
            </w:r>
          </w:p>
        </w:tc>
        <w:tc>
          <w:tcPr>
            <w:tcW w:w="1044" w:type="dxa"/>
            <w:tcBorders>
              <w:top w:val="single" w:sz="6" w:space="0" w:color="auto"/>
              <w:left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Индекс себе-сто-</w:t>
            </w:r>
          </w:p>
          <w:p w:rsidR="00000000" w:rsidRDefault="00FB33FF">
            <w:pPr>
              <w:ind w:firstLine="0"/>
              <w:jc w:val="center"/>
              <w:rPr>
                <w:rFonts w:ascii="Times New Roman" w:hAnsi="Times New Roman"/>
                <w:sz w:val="28"/>
              </w:rPr>
            </w:pPr>
            <w:r>
              <w:rPr>
                <w:rFonts w:ascii="Times New Roman" w:hAnsi="Times New Roman"/>
                <w:sz w:val="28"/>
              </w:rPr>
              <w:t>имсти</w:t>
            </w:r>
          </w:p>
        </w:tc>
      </w:tr>
      <w:tr w:rsidR="00000000">
        <w:tblPrEx>
          <w:tblCellMar>
            <w:top w:w="0" w:type="dxa"/>
            <w:left w:w="71" w:type="dxa"/>
            <w:bottom w:w="0" w:type="dxa"/>
            <w:right w:w="71" w:type="dxa"/>
          </w:tblCellMar>
        </w:tblPrEx>
        <w:tc>
          <w:tcPr>
            <w:tcW w:w="993" w:type="dxa"/>
            <w:tcBorders>
              <w:left w:val="single" w:sz="6" w:space="0" w:color="auto"/>
              <w:bottom w:val="single" w:sz="6" w:space="0" w:color="auto"/>
            </w:tcBorders>
          </w:tcPr>
          <w:p w:rsidR="00000000" w:rsidRDefault="00FB33FF">
            <w:pPr>
              <w:ind w:firstLine="0"/>
              <w:jc w:val="center"/>
              <w:rPr>
                <w:rFonts w:ascii="Times New Roman" w:hAnsi="Times New Roman"/>
                <w:sz w:val="28"/>
              </w:rPr>
            </w:pPr>
          </w:p>
        </w:tc>
        <w:tc>
          <w:tcPr>
            <w:tcW w:w="992"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Добы-</w:t>
            </w:r>
          </w:p>
          <w:p w:rsidR="00000000" w:rsidRDefault="00FB33FF">
            <w:pPr>
              <w:ind w:firstLine="0"/>
              <w:jc w:val="center"/>
              <w:rPr>
                <w:rFonts w:ascii="Times New Roman" w:hAnsi="Times New Roman"/>
                <w:sz w:val="28"/>
              </w:rPr>
            </w:pPr>
            <w:r>
              <w:rPr>
                <w:rFonts w:ascii="Times New Roman" w:hAnsi="Times New Roman"/>
                <w:sz w:val="28"/>
              </w:rPr>
              <w:t>ча у</w:t>
            </w:r>
            <w:r>
              <w:rPr>
                <w:rFonts w:ascii="Times New Roman" w:hAnsi="Times New Roman"/>
                <w:sz w:val="28"/>
              </w:rPr>
              <w:t>г</w:t>
            </w:r>
            <w:r>
              <w:rPr>
                <w:rFonts w:ascii="Times New Roman" w:hAnsi="Times New Roman"/>
                <w:sz w:val="28"/>
              </w:rPr>
              <w:t>ля, тыс. т</w:t>
            </w:r>
          </w:p>
        </w:tc>
        <w:tc>
          <w:tcPr>
            <w:tcW w:w="992"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Общие затра-</w:t>
            </w:r>
          </w:p>
          <w:p w:rsidR="00000000" w:rsidRDefault="00FB33FF">
            <w:pPr>
              <w:ind w:firstLine="0"/>
              <w:jc w:val="center"/>
              <w:rPr>
                <w:rFonts w:ascii="Times New Roman" w:hAnsi="Times New Roman"/>
                <w:sz w:val="28"/>
              </w:rPr>
            </w:pPr>
            <w:r>
              <w:rPr>
                <w:rFonts w:ascii="Times New Roman" w:hAnsi="Times New Roman"/>
                <w:sz w:val="28"/>
              </w:rPr>
              <w:t>ты, тыс.</w:t>
            </w:r>
          </w:p>
          <w:p w:rsidR="00000000" w:rsidRDefault="00FB33FF">
            <w:pPr>
              <w:ind w:firstLine="0"/>
              <w:jc w:val="center"/>
              <w:rPr>
                <w:rFonts w:ascii="Times New Roman" w:hAnsi="Times New Roman"/>
                <w:sz w:val="28"/>
              </w:rPr>
            </w:pPr>
            <w:r>
              <w:rPr>
                <w:rFonts w:ascii="Times New Roman" w:hAnsi="Times New Roman"/>
                <w:sz w:val="28"/>
              </w:rPr>
              <w:t>руб</w:t>
            </w:r>
          </w:p>
        </w:tc>
        <w:tc>
          <w:tcPr>
            <w:tcW w:w="956"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Доля к</w:t>
            </w:r>
            <w:r>
              <w:rPr>
                <w:rFonts w:ascii="Times New Roman" w:hAnsi="Times New Roman"/>
                <w:sz w:val="28"/>
              </w:rPr>
              <w:t>а</w:t>
            </w:r>
            <w:r>
              <w:rPr>
                <w:rFonts w:ascii="Times New Roman" w:hAnsi="Times New Roman"/>
                <w:sz w:val="28"/>
              </w:rPr>
              <w:t>ж-дой шахты в о</w:t>
            </w:r>
            <w:r>
              <w:rPr>
                <w:rFonts w:ascii="Times New Roman" w:hAnsi="Times New Roman"/>
                <w:sz w:val="28"/>
              </w:rPr>
              <w:t>б</w:t>
            </w:r>
            <w:r>
              <w:rPr>
                <w:rFonts w:ascii="Times New Roman" w:hAnsi="Times New Roman"/>
                <w:sz w:val="28"/>
              </w:rPr>
              <w:t>щей добы-</w:t>
            </w:r>
          </w:p>
          <w:p w:rsidR="00000000" w:rsidRDefault="00FB33FF">
            <w:pPr>
              <w:ind w:firstLine="0"/>
              <w:jc w:val="center"/>
              <w:rPr>
                <w:rFonts w:ascii="Times New Roman" w:hAnsi="Times New Roman"/>
                <w:sz w:val="28"/>
              </w:rPr>
            </w:pPr>
            <w:r>
              <w:rPr>
                <w:rFonts w:ascii="Times New Roman" w:hAnsi="Times New Roman"/>
                <w:sz w:val="28"/>
              </w:rPr>
              <w:t>че</w:t>
            </w:r>
          </w:p>
        </w:tc>
        <w:tc>
          <w:tcPr>
            <w:tcW w:w="984"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Себе-</w:t>
            </w:r>
          </w:p>
          <w:p w:rsidR="00000000" w:rsidRDefault="00FB33FF">
            <w:pPr>
              <w:ind w:firstLine="0"/>
              <w:jc w:val="center"/>
              <w:rPr>
                <w:rFonts w:ascii="Times New Roman" w:hAnsi="Times New Roman"/>
                <w:sz w:val="28"/>
              </w:rPr>
            </w:pPr>
            <w:r>
              <w:rPr>
                <w:rFonts w:ascii="Times New Roman" w:hAnsi="Times New Roman"/>
                <w:sz w:val="28"/>
              </w:rPr>
              <w:t>стои-</w:t>
            </w:r>
          </w:p>
          <w:p w:rsidR="00000000" w:rsidRDefault="00FB33FF">
            <w:pPr>
              <w:ind w:firstLine="0"/>
              <w:jc w:val="center"/>
              <w:rPr>
                <w:rFonts w:ascii="Times New Roman" w:hAnsi="Times New Roman"/>
                <w:sz w:val="28"/>
              </w:rPr>
            </w:pPr>
            <w:r>
              <w:rPr>
                <w:rFonts w:ascii="Times New Roman" w:hAnsi="Times New Roman"/>
                <w:sz w:val="28"/>
              </w:rPr>
              <w:t>мость угля, тыс.</w:t>
            </w:r>
          </w:p>
          <w:p w:rsidR="00000000" w:rsidRDefault="00FB33FF">
            <w:pPr>
              <w:ind w:firstLine="0"/>
              <w:jc w:val="center"/>
              <w:rPr>
                <w:rFonts w:ascii="Times New Roman" w:hAnsi="Times New Roman"/>
                <w:sz w:val="28"/>
              </w:rPr>
            </w:pPr>
            <w:r>
              <w:rPr>
                <w:rFonts w:ascii="Times New Roman" w:hAnsi="Times New Roman"/>
                <w:sz w:val="28"/>
              </w:rPr>
              <w:t>руб.</w:t>
            </w:r>
          </w:p>
        </w:tc>
        <w:tc>
          <w:tcPr>
            <w:tcW w:w="103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Добы-</w:t>
            </w:r>
          </w:p>
          <w:p w:rsidR="00000000" w:rsidRDefault="00FB33FF">
            <w:pPr>
              <w:ind w:firstLine="0"/>
              <w:jc w:val="center"/>
              <w:rPr>
                <w:rFonts w:ascii="Times New Roman" w:hAnsi="Times New Roman"/>
                <w:sz w:val="28"/>
              </w:rPr>
            </w:pPr>
            <w:r>
              <w:rPr>
                <w:rFonts w:ascii="Times New Roman" w:hAnsi="Times New Roman"/>
                <w:sz w:val="28"/>
              </w:rPr>
              <w:t>ча угля, тыс. т</w:t>
            </w:r>
          </w:p>
        </w:tc>
        <w:tc>
          <w:tcPr>
            <w:tcW w:w="107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Общие затра-</w:t>
            </w:r>
          </w:p>
          <w:p w:rsidR="00000000" w:rsidRDefault="00FB33FF">
            <w:pPr>
              <w:ind w:firstLine="0"/>
              <w:jc w:val="center"/>
              <w:rPr>
                <w:rFonts w:ascii="Times New Roman" w:hAnsi="Times New Roman"/>
                <w:sz w:val="28"/>
              </w:rPr>
            </w:pPr>
            <w:r>
              <w:rPr>
                <w:rFonts w:ascii="Times New Roman" w:hAnsi="Times New Roman"/>
                <w:sz w:val="28"/>
              </w:rPr>
              <w:t>ты, тыс.руб</w:t>
            </w:r>
          </w:p>
        </w:tc>
        <w:tc>
          <w:tcPr>
            <w:tcW w:w="105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Доля к</w:t>
            </w:r>
            <w:r>
              <w:rPr>
                <w:rFonts w:ascii="Times New Roman" w:hAnsi="Times New Roman"/>
                <w:sz w:val="28"/>
              </w:rPr>
              <w:t>а</w:t>
            </w:r>
            <w:r>
              <w:rPr>
                <w:rFonts w:ascii="Times New Roman" w:hAnsi="Times New Roman"/>
                <w:sz w:val="28"/>
              </w:rPr>
              <w:t>ждой шахты в о</w:t>
            </w:r>
            <w:r>
              <w:rPr>
                <w:rFonts w:ascii="Times New Roman" w:hAnsi="Times New Roman"/>
                <w:sz w:val="28"/>
              </w:rPr>
              <w:t>б</w:t>
            </w:r>
            <w:r>
              <w:rPr>
                <w:rFonts w:ascii="Times New Roman" w:hAnsi="Times New Roman"/>
                <w:sz w:val="28"/>
              </w:rPr>
              <w:t>щей добы-</w:t>
            </w:r>
          </w:p>
          <w:p w:rsidR="00000000" w:rsidRDefault="00FB33FF">
            <w:pPr>
              <w:ind w:firstLine="0"/>
              <w:jc w:val="center"/>
              <w:rPr>
                <w:rFonts w:ascii="Times New Roman" w:hAnsi="Times New Roman"/>
                <w:sz w:val="28"/>
              </w:rPr>
            </w:pPr>
            <w:r>
              <w:rPr>
                <w:rFonts w:ascii="Times New Roman" w:hAnsi="Times New Roman"/>
                <w:sz w:val="28"/>
              </w:rPr>
              <w:t>че</w:t>
            </w:r>
          </w:p>
        </w:tc>
        <w:tc>
          <w:tcPr>
            <w:tcW w:w="934"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Се</w:t>
            </w:r>
            <w:r>
              <w:rPr>
                <w:rFonts w:ascii="Times New Roman" w:hAnsi="Times New Roman"/>
                <w:sz w:val="28"/>
              </w:rPr>
              <w:t>бе-стои-</w:t>
            </w:r>
          </w:p>
          <w:p w:rsidR="00000000" w:rsidRDefault="00FB33FF">
            <w:pPr>
              <w:ind w:firstLine="0"/>
              <w:jc w:val="center"/>
              <w:rPr>
                <w:rFonts w:ascii="Times New Roman" w:hAnsi="Times New Roman"/>
                <w:sz w:val="28"/>
              </w:rPr>
            </w:pPr>
            <w:r>
              <w:rPr>
                <w:rFonts w:ascii="Times New Roman" w:hAnsi="Times New Roman"/>
                <w:sz w:val="28"/>
              </w:rPr>
              <w:t>мость угля, тыс.</w:t>
            </w:r>
          </w:p>
          <w:p w:rsidR="00000000" w:rsidRDefault="00FB33FF">
            <w:pPr>
              <w:ind w:firstLine="0"/>
              <w:jc w:val="center"/>
              <w:rPr>
                <w:rFonts w:ascii="Times New Roman" w:hAnsi="Times New Roman"/>
                <w:sz w:val="28"/>
              </w:rPr>
            </w:pPr>
            <w:r>
              <w:rPr>
                <w:rFonts w:ascii="Times New Roman" w:hAnsi="Times New Roman"/>
                <w:sz w:val="28"/>
              </w:rPr>
              <w:t>руб</w:t>
            </w:r>
          </w:p>
        </w:tc>
        <w:tc>
          <w:tcPr>
            <w:tcW w:w="1042" w:type="dxa"/>
            <w:tcBorders>
              <w:bottom w:val="single" w:sz="6" w:space="0" w:color="auto"/>
              <w:right w:val="single" w:sz="6" w:space="0" w:color="auto"/>
            </w:tcBorders>
          </w:tcPr>
          <w:p w:rsidR="00000000" w:rsidRDefault="00FB33FF">
            <w:pPr>
              <w:ind w:firstLine="0"/>
              <w:jc w:val="center"/>
              <w:rPr>
                <w:rFonts w:ascii="Times New Roman" w:hAnsi="Times New Roman"/>
                <w:sz w:val="28"/>
              </w:rPr>
            </w:pPr>
          </w:p>
        </w:tc>
      </w:tr>
      <w:tr w:rsidR="00000000">
        <w:tblPrEx>
          <w:tblCellMar>
            <w:top w:w="0" w:type="dxa"/>
            <w:left w:w="71" w:type="dxa"/>
            <w:bottom w:w="0" w:type="dxa"/>
            <w:right w:w="71" w:type="dxa"/>
          </w:tblCellMar>
        </w:tblPrEx>
        <w:tc>
          <w:tcPr>
            <w:tcW w:w="993"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p>
        </w:tc>
        <w:tc>
          <w:tcPr>
            <w:tcW w:w="992"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q</w:t>
            </w:r>
            <w:r>
              <w:rPr>
                <w:rFonts w:ascii="Times New Roman" w:hAnsi="Times New Roman"/>
                <w:sz w:val="28"/>
                <w:vertAlign w:val="subscript"/>
              </w:rPr>
              <w:t>0</w:t>
            </w:r>
          </w:p>
        </w:tc>
        <w:tc>
          <w:tcPr>
            <w:tcW w:w="992"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q</w:t>
            </w:r>
            <w:r>
              <w:rPr>
                <w:rFonts w:ascii="Times New Roman" w:hAnsi="Times New Roman"/>
                <w:sz w:val="28"/>
                <w:vertAlign w:val="subscript"/>
              </w:rPr>
              <w:t>0</w:t>
            </w:r>
            <w:r>
              <w:rPr>
                <w:rFonts w:ascii="Times New Roman" w:hAnsi="Times New Roman"/>
                <w:sz w:val="28"/>
              </w:rPr>
              <w:t>Z</w:t>
            </w:r>
            <w:r>
              <w:rPr>
                <w:rFonts w:ascii="Times New Roman" w:hAnsi="Times New Roman"/>
                <w:sz w:val="28"/>
                <w:vertAlign w:val="subscript"/>
              </w:rPr>
              <w:t>0</w:t>
            </w:r>
          </w:p>
        </w:tc>
        <w:tc>
          <w:tcPr>
            <w:tcW w:w="956"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d</w:t>
            </w:r>
            <w:r>
              <w:rPr>
                <w:rFonts w:ascii="Times New Roman" w:hAnsi="Times New Roman"/>
                <w:sz w:val="28"/>
                <w:vertAlign w:val="subscript"/>
              </w:rPr>
              <w:t>0</w:t>
            </w:r>
          </w:p>
        </w:tc>
        <w:tc>
          <w:tcPr>
            <w:tcW w:w="984"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Z</w:t>
            </w:r>
            <w:r>
              <w:rPr>
                <w:rFonts w:ascii="Times New Roman" w:hAnsi="Times New Roman"/>
                <w:sz w:val="28"/>
                <w:vertAlign w:val="subscript"/>
              </w:rPr>
              <w:t>0</w:t>
            </w:r>
          </w:p>
        </w:tc>
        <w:tc>
          <w:tcPr>
            <w:tcW w:w="1037"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q</w:t>
            </w:r>
            <w:r>
              <w:rPr>
                <w:rFonts w:ascii="Times New Roman" w:hAnsi="Times New Roman"/>
                <w:sz w:val="28"/>
                <w:vertAlign w:val="subscript"/>
              </w:rPr>
              <w:t>1</w:t>
            </w:r>
          </w:p>
        </w:tc>
        <w:tc>
          <w:tcPr>
            <w:tcW w:w="1077"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q</w:t>
            </w:r>
            <w:r>
              <w:rPr>
                <w:rFonts w:ascii="Times New Roman" w:hAnsi="Times New Roman"/>
                <w:sz w:val="28"/>
                <w:vertAlign w:val="subscript"/>
              </w:rPr>
              <w:t>1</w:t>
            </w:r>
            <w:r>
              <w:rPr>
                <w:rFonts w:ascii="Times New Roman" w:hAnsi="Times New Roman"/>
                <w:sz w:val="28"/>
              </w:rPr>
              <w:t>Z</w:t>
            </w:r>
            <w:r>
              <w:rPr>
                <w:rFonts w:ascii="Times New Roman" w:hAnsi="Times New Roman"/>
                <w:sz w:val="28"/>
                <w:vertAlign w:val="subscript"/>
              </w:rPr>
              <w:t>1</w:t>
            </w:r>
          </w:p>
        </w:tc>
        <w:tc>
          <w:tcPr>
            <w:tcW w:w="1057"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d</w:t>
            </w:r>
            <w:r>
              <w:rPr>
                <w:rFonts w:ascii="Times New Roman" w:hAnsi="Times New Roman"/>
                <w:sz w:val="28"/>
                <w:vertAlign w:val="subscript"/>
              </w:rPr>
              <w:t>1</w:t>
            </w:r>
          </w:p>
        </w:tc>
        <w:tc>
          <w:tcPr>
            <w:tcW w:w="934"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Z</w:t>
            </w:r>
            <w:r>
              <w:rPr>
                <w:rFonts w:ascii="Times New Roman" w:hAnsi="Times New Roman"/>
                <w:sz w:val="28"/>
                <w:vertAlign w:val="subscript"/>
              </w:rPr>
              <w:t>1</w:t>
            </w:r>
          </w:p>
        </w:tc>
        <w:tc>
          <w:tcPr>
            <w:tcW w:w="1042" w:type="dxa"/>
            <w:tcBorders>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i</w:t>
            </w:r>
            <w:r>
              <w:rPr>
                <w:rFonts w:ascii="Times New Roman" w:hAnsi="Times New Roman"/>
                <w:sz w:val="28"/>
                <w:vertAlign w:val="subscript"/>
              </w:rPr>
              <w:t>Z</w:t>
            </w:r>
          </w:p>
        </w:tc>
      </w:tr>
      <w:tr w:rsidR="00000000">
        <w:tblPrEx>
          <w:tblCellMar>
            <w:top w:w="0" w:type="dxa"/>
            <w:left w:w="71" w:type="dxa"/>
            <w:bottom w:w="0" w:type="dxa"/>
            <w:right w:w="71" w:type="dxa"/>
          </w:tblCellMar>
        </w:tblPrEx>
        <w:tc>
          <w:tcPr>
            <w:tcW w:w="993"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w:t>
            </w:r>
          </w:p>
          <w:p w:rsidR="00000000" w:rsidRDefault="00FB33FF">
            <w:pPr>
              <w:ind w:firstLine="0"/>
              <w:jc w:val="center"/>
              <w:rPr>
                <w:rFonts w:ascii="Times New Roman" w:hAnsi="Times New Roman"/>
                <w:sz w:val="28"/>
              </w:rPr>
            </w:pPr>
            <w:r>
              <w:rPr>
                <w:rFonts w:ascii="Times New Roman" w:hAnsi="Times New Roman"/>
                <w:sz w:val="28"/>
              </w:rPr>
              <w:t>2</w:t>
            </w:r>
          </w:p>
          <w:p w:rsidR="00000000" w:rsidRDefault="00FB33FF">
            <w:pPr>
              <w:ind w:firstLine="0"/>
              <w:jc w:val="center"/>
              <w:rPr>
                <w:rFonts w:ascii="Times New Roman" w:hAnsi="Times New Roman"/>
                <w:sz w:val="28"/>
              </w:rPr>
            </w:pPr>
            <w:r>
              <w:rPr>
                <w:rFonts w:ascii="Times New Roman" w:hAnsi="Times New Roman"/>
                <w:sz w:val="28"/>
              </w:rPr>
              <w:t>Итого</w:t>
            </w:r>
          </w:p>
        </w:tc>
        <w:tc>
          <w:tcPr>
            <w:tcW w:w="992"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2500</w:t>
            </w:r>
          </w:p>
          <w:p w:rsidR="00000000" w:rsidRDefault="00FB33FF">
            <w:pPr>
              <w:ind w:firstLine="0"/>
              <w:jc w:val="center"/>
              <w:rPr>
                <w:rFonts w:ascii="Times New Roman" w:hAnsi="Times New Roman"/>
                <w:sz w:val="28"/>
              </w:rPr>
            </w:pPr>
            <w:r>
              <w:rPr>
                <w:rFonts w:ascii="Times New Roman" w:hAnsi="Times New Roman"/>
                <w:sz w:val="28"/>
              </w:rPr>
              <w:t>3000</w:t>
            </w:r>
          </w:p>
          <w:p w:rsidR="00000000" w:rsidRDefault="00FB33FF">
            <w:pPr>
              <w:ind w:firstLine="0"/>
              <w:jc w:val="center"/>
              <w:rPr>
                <w:rFonts w:ascii="Times New Roman" w:hAnsi="Times New Roman"/>
                <w:sz w:val="28"/>
              </w:rPr>
            </w:pPr>
            <w:r>
              <w:rPr>
                <w:rFonts w:ascii="Times New Roman" w:hAnsi="Times New Roman"/>
                <w:sz w:val="28"/>
              </w:rPr>
              <w:t>5500</w:t>
            </w:r>
          </w:p>
        </w:tc>
        <w:tc>
          <w:tcPr>
            <w:tcW w:w="992"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26250</w:t>
            </w:r>
          </w:p>
          <w:p w:rsidR="00000000" w:rsidRDefault="00FB33FF">
            <w:pPr>
              <w:ind w:firstLine="0"/>
              <w:jc w:val="center"/>
              <w:rPr>
                <w:rFonts w:ascii="Times New Roman" w:hAnsi="Times New Roman"/>
                <w:sz w:val="28"/>
              </w:rPr>
            </w:pPr>
            <w:r>
              <w:rPr>
                <w:rFonts w:ascii="Times New Roman" w:hAnsi="Times New Roman"/>
                <w:sz w:val="28"/>
              </w:rPr>
              <w:t>30000</w:t>
            </w:r>
          </w:p>
          <w:p w:rsidR="00000000" w:rsidRDefault="00FB33FF">
            <w:pPr>
              <w:ind w:firstLine="0"/>
              <w:jc w:val="center"/>
              <w:rPr>
                <w:rFonts w:ascii="Times New Roman" w:hAnsi="Times New Roman"/>
                <w:sz w:val="28"/>
              </w:rPr>
            </w:pPr>
            <w:r>
              <w:rPr>
                <w:rFonts w:ascii="Times New Roman" w:hAnsi="Times New Roman"/>
                <w:sz w:val="28"/>
              </w:rPr>
              <w:t>56250</w:t>
            </w:r>
          </w:p>
        </w:tc>
        <w:tc>
          <w:tcPr>
            <w:tcW w:w="956"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0,4545</w:t>
            </w:r>
          </w:p>
          <w:p w:rsidR="00000000" w:rsidRDefault="00FB33FF">
            <w:pPr>
              <w:ind w:firstLine="0"/>
              <w:jc w:val="center"/>
              <w:rPr>
                <w:rFonts w:ascii="Times New Roman" w:hAnsi="Times New Roman"/>
                <w:sz w:val="28"/>
              </w:rPr>
            </w:pPr>
            <w:r>
              <w:rPr>
                <w:rFonts w:ascii="Times New Roman" w:hAnsi="Times New Roman"/>
                <w:sz w:val="28"/>
              </w:rPr>
              <w:t>0,5454</w:t>
            </w:r>
          </w:p>
          <w:p w:rsidR="00000000" w:rsidRDefault="00FB33FF">
            <w:pPr>
              <w:ind w:firstLine="0"/>
              <w:jc w:val="center"/>
              <w:rPr>
                <w:rFonts w:ascii="Times New Roman" w:hAnsi="Times New Roman"/>
                <w:sz w:val="28"/>
              </w:rPr>
            </w:pPr>
            <w:r>
              <w:rPr>
                <w:rFonts w:ascii="Times New Roman" w:hAnsi="Times New Roman"/>
                <w:sz w:val="28"/>
              </w:rPr>
              <w:t>1,000</w:t>
            </w:r>
          </w:p>
        </w:tc>
        <w:tc>
          <w:tcPr>
            <w:tcW w:w="984"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10,5</w:t>
            </w:r>
          </w:p>
          <w:p w:rsidR="00000000" w:rsidRDefault="00FB33FF">
            <w:pPr>
              <w:ind w:firstLine="0"/>
              <w:jc w:val="center"/>
              <w:rPr>
                <w:rFonts w:ascii="Times New Roman" w:hAnsi="Times New Roman"/>
                <w:sz w:val="28"/>
              </w:rPr>
            </w:pPr>
            <w:r>
              <w:rPr>
                <w:rFonts w:ascii="Times New Roman" w:hAnsi="Times New Roman"/>
                <w:sz w:val="28"/>
              </w:rPr>
              <w:t>10,0</w:t>
            </w:r>
          </w:p>
          <w:p w:rsidR="00000000" w:rsidRDefault="00FB33FF">
            <w:pPr>
              <w:ind w:firstLine="0"/>
              <w:jc w:val="center"/>
              <w:rPr>
                <w:rFonts w:ascii="Times New Roman" w:hAnsi="Times New Roman"/>
                <w:sz w:val="28"/>
              </w:rPr>
            </w:pPr>
            <w:r>
              <w:rPr>
                <w:rFonts w:ascii="Times New Roman" w:hAnsi="Times New Roman"/>
                <w:sz w:val="28"/>
              </w:rPr>
              <w:t>10,227</w:t>
            </w:r>
          </w:p>
        </w:tc>
        <w:tc>
          <w:tcPr>
            <w:tcW w:w="103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2560</w:t>
            </w:r>
          </w:p>
          <w:p w:rsidR="00000000" w:rsidRDefault="00FB33FF">
            <w:pPr>
              <w:ind w:firstLine="0"/>
              <w:jc w:val="center"/>
              <w:rPr>
                <w:rFonts w:ascii="Times New Roman" w:hAnsi="Times New Roman"/>
                <w:sz w:val="28"/>
              </w:rPr>
            </w:pPr>
            <w:r>
              <w:rPr>
                <w:rFonts w:ascii="Times New Roman" w:hAnsi="Times New Roman"/>
                <w:sz w:val="28"/>
              </w:rPr>
              <w:t>3700</w:t>
            </w:r>
          </w:p>
          <w:p w:rsidR="00000000" w:rsidRDefault="00FB33FF">
            <w:pPr>
              <w:ind w:firstLine="0"/>
              <w:jc w:val="center"/>
              <w:rPr>
                <w:rFonts w:ascii="Times New Roman" w:hAnsi="Times New Roman"/>
                <w:sz w:val="28"/>
              </w:rPr>
            </w:pPr>
            <w:r>
              <w:rPr>
                <w:rFonts w:ascii="Times New Roman" w:hAnsi="Times New Roman"/>
                <w:sz w:val="28"/>
              </w:rPr>
              <w:t>6260</w:t>
            </w:r>
          </w:p>
        </w:tc>
        <w:tc>
          <w:tcPr>
            <w:tcW w:w="107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27648</w:t>
            </w:r>
          </w:p>
          <w:p w:rsidR="00000000" w:rsidRDefault="00FB33FF">
            <w:pPr>
              <w:ind w:firstLine="0"/>
              <w:jc w:val="center"/>
              <w:rPr>
                <w:rFonts w:ascii="Times New Roman" w:hAnsi="Times New Roman"/>
                <w:sz w:val="28"/>
              </w:rPr>
            </w:pPr>
            <w:r>
              <w:rPr>
                <w:rFonts w:ascii="Times New Roman" w:hAnsi="Times New Roman"/>
                <w:sz w:val="28"/>
              </w:rPr>
              <w:t>36260</w:t>
            </w:r>
          </w:p>
          <w:p w:rsidR="00000000" w:rsidRDefault="00FB33FF">
            <w:pPr>
              <w:ind w:firstLine="0"/>
              <w:jc w:val="center"/>
              <w:rPr>
                <w:rFonts w:ascii="Times New Roman" w:hAnsi="Times New Roman"/>
                <w:sz w:val="28"/>
              </w:rPr>
            </w:pPr>
            <w:r>
              <w:rPr>
                <w:rFonts w:ascii="Times New Roman" w:hAnsi="Times New Roman"/>
                <w:sz w:val="28"/>
              </w:rPr>
              <w:t>63908</w:t>
            </w:r>
          </w:p>
        </w:tc>
        <w:tc>
          <w:tcPr>
            <w:tcW w:w="1057"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0,4089</w:t>
            </w:r>
          </w:p>
          <w:p w:rsidR="00000000" w:rsidRDefault="00FB33FF">
            <w:pPr>
              <w:ind w:firstLine="0"/>
              <w:jc w:val="center"/>
              <w:rPr>
                <w:rFonts w:ascii="Times New Roman" w:hAnsi="Times New Roman"/>
                <w:sz w:val="28"/>
              </w:rPr>
            </w:pPr>
            <w:r>
              <w:rPr>
                <w:rFonts w:ascii="Times New Roman" w:hAnsi="Times New Roman"/>
                <w:sz w:val="28"/>
              </w:rPr>
              <w:t>0,5911</w:t>
            </w:r>
          </w:p>
          <w:p w:rsidR="00000000" w:rsidRDefault="00FB33FF">
            <w:pPr>
              <w:ind w:firstLine="0"/>
              <w:jc w:val="center"/>
              <w:rPr>
                <w:rFonts w:ascii="Times New Roman" w:hAnsi="Times New Roman"/>
                <w:sz w:val="28"/>
              </w:rPr>
            </w:pPr>
            <w:r>
              <w:rPr>
                <w:rFonts w:ascii="Times New Roman" w:hAnsi="Times New Roman"/>
                <w:sz w:val="28"/>
              </w:rPr>
              <w:t>1,000</w:t>
            </w:r>
          </w:p>
        </w:tc>
        <w:tc>
          <w:tcPr>
            <w:tcW w:w="934"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10,8</w:t>
            </w:r>
          </w:p>
          <w:p w:rsidR="00000000" w:rsidRDefault="00FB33FF">
            <w:pPr>
              <w:ind w:firstLine="0"/>
              <w:jc w:val="center"/>
              <w:rPr>
                <w:rFonts w:ascii="Times New Roman" w:hAnsi="Times New Roman"/>
                <w:sz w:val="28"/>
              </w:rPr>
            </w:pPr>
            <w:r>
              <w:rPr>
                <w:rFonts w:ascii="Times New Roman" w:hAnsi="Times New Roman"/>
                <w:sz w:val="28"/>
              </w:rPr>
              <w:t>9,8</w:t>
            </w:r>
          </w:p>
          <w:p w:rsidR="00000000" w:rsidRDefault="00FB33FF">
            <w:pPr>
              <w:ind w:firstLine="0"/>
              <w:jc w:val="center"/>
              <w:rPr>
                <w:rFonts w:ascii="Times New Roman" w:hAnsi="Times New Roman"/>
                <w:sz w:val="28"/>
              </w:rPr>
            </w:pPr>
            <w:r>
              <w:rPr>
                <w:rFonts w:ascii="Times New Roman" w:hAnsi="Times New Roman"/>
                <w:sz w:val="28"/>
              </w:rPr>
              <w:t>10,209</w:t>
            </w:r>
          </w:p>
        </w:tc>
        <w:tc>
          <w:tcPr>
            <w:tcW w:w="1042"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1,029</w:t>
            </w:r>
          </w:p>
          <w:p w:rsidR="00000000" w:rsidRDefault="00FB33FF">
            <w:pPr>
              <w:ind w:firstLine="0"/>
              <w:jc w:val="center"/>
              <w:rPr>
                <w:rFonts w:ascii="Times New Roman" w:hAnsi="Times New Roman"/>
                <w:sz w:val="28"/>
              </w:rPr>
            </w:pPr>
            <w:r>
              <w:rPr>
                <w:rFonts w:ascii="Times New Roman" w:hAnsi="Times New Roman"/>
                <w:sz w:val="28"/>
              </w:rPr>
              <w:t>0,98</w:t>
            </w:r>
          </w:p>
          <w:p w:rsidR="00000000" w:rsidRDefault="00FB33FF">
            <w:pPr>
              <w:ind w:firstLine="0"/>
              <w:jc w:val="center"/>
              <w:rPr>
                <w:rFonts w:ascii="Times New Roman" w:hAnsi="Times New Roman"/>
                <w:sz w:val="28"/>
              </w:rPr>
            </w:pPr>
            <w:r>
              <w:rPr>
                <w:rFonts w:ascii="Times New Roman" w:hAnsi="Times New Roman"/>
                <w:sz w:val="28"/>
              </w:rPr>
              <w:t>0,998</w:t>
            </w:r>
          </w:p>
        </w:tc>
      </w:tr>
    </w:tbl>
    <w:p w:rsidR="00000000" w:rsidRDefault="00FB33FF">
      <w:pPr>
        <w:spacing w:before="120"/>
        <w:jc w:val="both"/>
        <w:rPr>
          <w:rFonts w:ascii="Times New Roman" w:hAnsi="Times New Roman"/>
          <w:i/>
          <w:sz w:val="28"/>
        </w:rPr>
      </w:pPr>
      <w:r>
        <w:rPr>
          <w:rFonts w:ascii="Times New Roman" w:hAnsi="Times New Roman"/>
          <w:i/>
          <w:sz w:val="28"/>
        </w:rPr>
        <w:t>Индекс влияния структурн</w:t>
      </w:r>
      <w:r>
        <w:rPr>
          <w:rFonts w:ascii="Times New Roman" w:hAnsi="Times New Roman"/>
          <w:i/>
          <w:sz w:val="28"/>
        </w:rPr>
        <w:t>ых сдвигов:</w:t>
      </w:r>
    </w:p>
    <w:p w:rsidR="00000000" w:rsidRDefault="00FB33FF">
      <w:pPr>
        <w:jc w:val="center"/>
        <w:rPr>
          <w:rFonts w:ascii="Times New Roman" w:hAnsi="Times New Roman"/>
          <w:sz w:val="28"/>
        </w:rPr>
      </w:pPr>
      <w:r>
        <w:rPr>
          <w:rFonts w:ascii="Times New Roman" w:hAnsi="Times New Roman"/>
          <w:position w:val="-32"/>
          <w:sz w:val="28"/>
        </w:rPr>
        <w:object w:dxaOrig="4380" w:dyaOrig="760">
          <v:shape id="_x0000_i1077" type="#_x0000_t75" style="width:219.1pt;height:38.05pt" o:ole="" fillcolor="window">
            <v:imagedata r:id="rId555" o:title=""/>
          </v:shape>
          <o:OLEObject Type="Embed" ProgID="Equation" ShapeID="_x0000_i1077" DrawAspect="Content" ObjectID="_1447852596" r:id="rId556"/>
        </w:object>
      </w:r>
    </w:p>
    <w:p w:rsidR="00000000" w:rsidRDefault="00FB33FF">
      <w:pPr>
        <w:jc w:val="both"/>
        <w:rPr>
          <w:rFonts w:ascii="Times New Roman" w:hAnsi="Times New Roman"/>
          <w:sz w:val="28"/>
        </w:rPr>
      </w:pPr>
      <w:r>
        <w:rPr>
          <w:rFonts w:ascii="Times New Roman" w:hAnsi="Times New Roman"/>
          <w:sz w:val="28"/>
        </w:rPr>
        <w:t>Взаимосвязь индексов:</w:t>
      </w:r>
    </w:p>
    <w:p w:rsidR="00000000" w:rsidRDefault="00FB33FF">
      <w:pPr>
        <w:jc w:val="center"/>
        <w:rPr>
          <w:rFonts w:ascii="Times New Roman" w:hAnsi="Times New Roman"/>
          <w:sz w:val="28"/>
        </w:rPr>
      </w:pPr>
      <w:r>
        <w:rPr>
          <w:rFonts w:ascii="Times New Roman" w:hAnsi="Times New Roman"/>
          <w:sz w:val="28"/>
        </w:rPr>
        <w:t>I</w:t>
      </w:r>
      <w:r>
        <w:rPr>
          <w:rFonts w:ascii="Times New Roman" w:hAnsi="Times New Roman"/>
          <w:sz w:val="28"/>
          <w:vertAlign w:val="subscript"/>
        </w:rPr>
        <w:t>пер.сост</w:t>
      </w:r>
      <w:r>
        <w:rPr>
          <w:rFonts w:ascii="Times New Roman" w:hAnsi="Times New Roman"/>
          <w:sz w:val="28"/>
        </w:rPr>
        <w:t xml:space="preserve"> = I</w:t>
      </w:r>
      <w:r>
        <w:rPr>
          <w:rFonts w:ascii="Times New Roman" w:hAnsi="Times New Roman"/>
          <w:sz w:val="28"/>
          <w:vertAlign w:val="subscript"/>
        </w:rPr>
        <w:t>фикс.сост</w:t>
      </w:r>
      <w:r>
        <w:rPr>
          <w:rFonts w:ascii="Times New Roman" w:hAnsi="Times New Roman"/>
          <w:sz w:val="28"/>
        </w:rPr>
        <w:t xml:space="preserve"> </w:t>
      </w:r>
      <w:r>
        <w:rPr>
          <w:rFonts w:ascii="Times New Roman" w:hAnsi="Times New Roman"/>
          <w:sz w:val="28"/>
        </w:rPr>
        <w:sym w:font="Symbol" w:char="F0D7"/>
      </w:r>
      <w:r>
        <w:rPr>
          <w:rFonts w:ascii="Times New Roman" w:hAnsi="Times New Roman"/>
          <w:sz w:val="28"/>
        </w:rPr>
        <w:t xml:space="preserve"> I</w:t>
      </w:r>
      <w:r>
        <w:rPr>
          <w:rFonts w:ascii="Times New Roman" w:hAnsi="Times New Roman"/>
          <w:sz w:val="28"/>
          <w:vertAlign w:val="subscript"/>
        </w:rPr>
        <w:t>стр. сдв</w:t>
      </w:r>
    </w:p>
    <w:p w:rsidR="00000000" w:rsidRDefault="00FB33FF">
      <w:pPr>
        <w:jc w:val="center"/>
        <w:rPr>
          <w:rFonts w:ascii="Times New Roman" w:hAnsi="Times New Roman"/>
          <w:sz w:val="28"/>
        </w:rPr>
      </w:pPr>
      <w:r>
        <w:rPr>
          <w:rFonts w:ascii="Times New Roman" w:hAnsi="Times New Roman"/>
          <w:sz w:val="28"/>
        </w:rPr>
        <w:t xml:space="preserve"> (0,9982 = 1,0004 </w:t>
      </w:r>
      <w:r>
        <w:rPr>
          <w:rFonts w:ascii="Times New Roman" w:hAnsi="Times New Roman"/>
          <w:sz w:val="28"/>
        </w:rPr>
        <w:sym w:font="Symbol" w:char="F0D7"/>
      </w:r>
      <w:r>
        <w:rPr>
          <w:rFonts w:ascii="Times New Roman" w:hAnsi="Times New Roman"/>
          <w:sz w:val="28"/>
        </w:rPr>
        <w:t xml:space="preserve"> 0,9978).</w:t>
      </w:r>
    </w:p>
    <w:p w:rsidR="00000000" w:rsidRDefault="00FB33FF">
      <w:pPr>
        <w:jc w:val="both"/>
        <w:rPr>
          <w:rFonts w:ascii="Times New Roman" w:hAnsi="Times New Roman"/>
          <w:sz w:val="28"/>
        </w:rPr>
      </w:pPr>
      <w:r>
        <w:rPr>
          <w:rFonts w:ascii="Times New Roman" w:hAnsi="Times New Roman"/>
          <w:sz w:val="28"/>
        </w:rPr>
        <w:t>Следовательно, снижение средней себестоимости 1 т угля в целом по двум шахтам обусловлено главным образом увеличением объема добычи на шахт</w:t>
      </w:r>
      <w:r>
        <w:rPr>
          <w:rFonts w:ascii="Times New Roman" w:hAnsi="Times New Roman"/>
          <w:sz w:val="28"/>
        </w:rPr>
        <w:t>е 2 (ее доля в общем объеме добычи возросла с 0,5454 до 0,5911), на которой в предыдущем году себестоимость была более низкой.</w:t>
      </w:r>
    </w:p>
    <w:p w:rsidR="00000000" w:rsidRDefault="00FB33FF">
      <w:pPr>
        <w:jc w:val="both"/>
        <w:rPr>
          <w:rFonts w:ascii="Times New Roman" w:hAnsi="Times New Roman"/>
          <w:sz w:val="28"/>
        </w:rPr>
      </w:pPr>
      <w:r>
        <w:rPr>
          <w:rFonts w:ascii="Times New Roman" w:hAnsi="Times New Roman"/>
          <w:sz w:val="28"/>
        </w:rPr>
        <w:t>На тех предприятиях, на которых изготавливаются разные виды продукции и в общем выпуске преобладает сравнимая продукция, вычисляю</w:t>
      </w:r>
      <w:r>
        <w:rPr>
          <w:rFonts w:ascii="Times New Roman" w:hAnsi="Times New Roman"/>
          <w:sz w:val="28"/>
        </w:rPr>
        <w:t>тся показатели снижения себестоимости сравнимой товарной продукции.</w:t>
      </w:r>
    </w:p>
    <w:p w:rsidR="00000000" w:rsidRDefault="00FB33FF">
      <w:pPr>
        <w:jc w:val="both"/>
        <w:rPr>
          <w:rFonts w:ascii="Times New Roman" w:hAnsi="Times New Roman"/>
          <w:sz w:val="28"/>
        </w:rPr>
      </w:pPr>
      <w:r>
        <w:rPr>
          <w:rFonts w:ascii="Times New Roman" w:hAnsi="Times New Roman"/>
          <w:sz w:val="28"/>
        </w:rPr>
        <w:t>К сравнимой относят продукцию, которая производилась в отчетном и пр</w:t>
      </w:r>
      <w:r>
        <w:rPr>
          <w:rFonts w:ascii="Times New Roman" w:hAnsi="Times New Roman"/>
          <w:sz w:val="28"/>
        </w:rPr>
        <w:t>е</w:t>
      </w:r>
      <w:r>
        <w:rPr>
          <w:rFonts w:ascii="Times New Roman" w:hAnsi="Times New Roman"/>
          <w:sz w:val="28"/>
        </w:rPr>
        <w:t xml:space="preserve">дыдущем периодах. Основным критерием сравнимости является сохранение продуктом потребительских свойств. Если в текущем </w:t>
      </w:r>
      <w:r>
        <w:rPr>
          <w:rFonts w:ascii="Times New Roman" w:hAnsi="Times New Roman"/>
          <w:sz w:val="28"/>
        </w:rPr>
        <w:t>году частично изменяются технология производства, потребляемое сырье или конструкция изделия, но при этом не утрачиваются его потребительские свойства, не изменяется утвержде</w:t>
      </w:r>
      <w:r>
        <w:rPr>
          <w:rFonts w:ascii="Times New Roman" w:hAnsi="Times New Roman"/>
          <w:sz w:val="28"/>
        </w:rPr>
        <w:t>н</w:t>
      </w:r>
      <w:r>
        <w:rPr>
          <w:rFonts w:ascii="Times New Roman" w:hAnsi="Times New Roman"/>
          <w:sz w:val="28"/>
        </w:rPr>
        <w:t>ный стандарт, то такое изделие остается сравнимым.</w:t>
      </w:r>
    </w:p>
    <w:p w:rsidR="00000000" w:rsidRDefault="00FB33FF">
      <w:pPr>
        <w:jc w:val="both"/>
        <w:rPr>
          <w:rFonts w:ascii="Times New Roman" w:hAnsi="Times New Roman"/>
          <w:sz w:val="28"/>
        </w:rPr>
      </w:pPr>
      <w:r>
        <w:rPr>
          <w:rFonts w:ascii="Times New Roman" w:hAnsi="Times New Roman"/>
          <w:sz w:val="28"/>
        </w:rPr>
        <w:t>К несравнимой относится продук</w:t>
      </w:r>
      <w:r>
        <w:rPr>
          <w:rFonts w:ascii="Times New Roman" w:hAnsi="Times New Roman"/>
          <w:sz w:val="28"/>
        </w:rPr>
        <w:t>ция, впервые выпускаемая в отчетном году и, следовательно, не имеющая базисной себестоимости, а также продукция, к</w:t>
      </w:r>
      <w:r>
        <w:rPr>
          <w:rFonts w:ascii="Times New Roman" w:hAnsi="Times New Roman"/>
          <w:sz w:val="28"/>
        </w:rPr>
        <w:t>о</w:t>
      </w:r>
      <w:r>
        <w:rPr>
          <w:rFonts w:ascii="Times New Roman" w:hAnsi="Times New Roman"/>
          <w:sz w:val="28"/>
        </w:rPr>
        <w:t>торая в предыдущем году выпускалась в опытном порядке или только осваив</w:t>
      </w:r>
      <w:r>
        <w:rPr>
          <w:rFonts w:ascii="Times New Roman" w:hAnsi="Times New Roman"/>
          <w:sz w:val="28"/>
        </w:rPr>
        <w:t>а</w:t>
      </w:r>
      <w:r>
        <w:rPr>
          <w:rFonts w:ascii="Times New Roman" w:hAnsi="Times New Roman"/>
          <w:sz w:val="28"/>
        </w:rPr>
        <w:t>лась, что обычно бывает связано с относительно высокими затратами.</w:t>
      </w:r>
    </w:p>
    <w:p w:rsidR="00000000" w:rsidRDefault="00FB33FF">
      <w:pPr>
        <w:jc w:val="both"/>
        <w:rPr>
          <w:rFonts w:ascii="Times New Roman" w:hAnsi="Times New Roman"/>
          <w:sz w:val="28"/>
        </w:rPr>
      </w:pPr>
      <w:r>
        <w:rPr>
          <w:rFonts w:ascii="Times New Roman" w:hAnsi="Times New Roman"/>
          <w:sz w:val="28"/>
        </w:rPr>
        <w:lastRenderedPageBreak/>
        <w:t>Дл</w:t>
      </w:r>
      <w:r>
        <w:rPr>
          <w:rFonts w:ascii="Times New Roman" w:hAnsi="Times New Roman"/>
          <w:sz w:val="28"/>
        </w:rPr>
        <w:t>я оценки выполнения плановых заданий и динамики себестоимости сра</w:t>
      </w:r>
      <w:r>
        <w:rPr>
          <w:rFonts w:ascii="Times New Roman" w:hAnsi="Times New Roman"/>
          <w:sz w:val="28"/>
        </w:rPr>
        <w:t>в</w:t>
      </w:r>
      <w:r>
        <w:rPr>
          <w:rFonts w:ascii="Times New Roman" w:hAnsi="Times New Roman"/>
          <w:sz w:val="28"/>
        </w:rPr>
        <w:t xml:space="preserve">нимой товарной продукции используют следующие три индекса. </w:t>
      </w:r>
    </w:p>
    <w:p w:rsidR="00000000" w:rsidRDefault="00FB33FF">
      <w:pPr>
        <w:jc w:val="both"/>
        <w:rPr>
          <w:rFonts w:ascii="Times New Roman" w:hAnsi="Times New Roman"/>
          <w:sz w:val="28"/>
        </w:rPr>
      </w:pPr>
    </w:p>
    <w:p w:rsidR="00000000" w:rsidRDefault="00FB33FF">
      <w:pPr>
        <w:jc w:val="both"/>
        <w:rPr>
          <w:rFonts w:ascii="Times New Roman" w:hAnsi="Times New Roman"/>
          <w:i/>
          <w:sz w:val="28"/>
        </w:rPr>
      </w:pPr>
      <w:r>
        <w:rPr>
          <w:rFonts w:ascii="Times New Roman" w:hAnsi="Times New Roman"/>
          <w:sz w:val="28"/>
        </w:rPr>
        <w:t xml:space="preserve">1. </w:t>
      </w:r>
      <w:r>
        <w:rPr>
          <w:rFonts w:ascii="Times New Roman" w:hAnsi="Times New Roman"/>
          <w:i/>
          <w:sz w:val="28"/>
        </w:rPr>
        <w:t>Индекс планового задания:</w:t>
      </w:r>
    </w:p>
    <w:p w:rsidR="00000000" w:rsidRDefault="00FB33FF">
      <w:pPr>
        <w:jc w:val="center"/>
        <w:rPr>
          <w:rFonts w:ascii="Times New Roman" w:hAnsi="Times New Roman"/>
          <w:sz w:val="28"/>
        </w:rPr>
      </w:pPr>
      <w:r>
        <w:rPr>
          <w:rFonts w:ascii="Times New Roman" w:hAnsi="Times New Roman"/>
          <w:position w:val="-32"/>
          <w:sz w:val="28"/>
        </w:rPr>
        <w:object w:dxaOrig="2600" w:dyaOrig="760">
          <v:shape id="_x0000_i1078" type="#_x0000_t75" style="width:129.6pt;height:38.05pt" o:ole="" fillcolor="window">
            <v:imagedata r:id="rId557" o:title=""/>
          </v:shape>
          <o:OLEObject Type="Embed" ProgID="Equation" ShapeID="_x0000_i1078" DrawAspect="Content" ObjectID="_1447852597" r:id="rId558"/>
        </w:object>
      </w:r>
    </w:p>
    <w:p w:rsidR="00000000" w:rsidRDefault="00FB33FF">
      <w:pPr>
        <w:jc w:val="both"/>
        <w:rPr>
          <w:rFonts w:ascii="Times New Roman" w:hAnsi="Times New Roman"/>
          <w:sz w:val="28"/>
        </w:rPr>
      </w:pPr>
      <w:r>
        <w:rPr>
          <w:rFonts w:ascii="Times New Roman" w:hAnsi="Times New Roman"/>
          <w:sz w:val="28"/>
        </w:rPr>
        <w:t>Данный индекс характеризует изменение плановой себестоимости единицы изделия по с</w:t>
      </w:r>
      <w:r>
        <w:rPr>
          <w:rFonts w:ascii="Times New Roman" w:hAnsi="Times New Roman"/>
          <w:sz w:val="28"/>
        </w:rPr>
        <w:t>равнению со средней годовой себестоимостью предыдущего года в расчете на плановый объем и ассортимент продукции. Разность между числит</w:t>
      </w:r>
      <w:r>
        <w:rPr>
          <w:rFonts w:ascii="Times New Roman" w:hAnsi="Times New Roman"/>
          <w:sz w:val="28"/>
        </w:rPr>
        <w:t>е</w:t>
      </w:r>
      <w:r>
        <w:rPr>
          <w:rFonts w:ascii="Times New Roman" w:hAnsi="Times New Roman"/>
          <w:sz w:val="28"/>
        </w:rPr>
        <w:t>лем и знаменателем дает плановую сумму общей экономии (перерасхода) от изменения себестоимости сравнимой товарной продукц</w:t>
      </w:r>
      <w:r>
        <w:rPr>
          <w:rFonts w:ascii="Times New Roman" w:hAnsi="Times New Roman"/>
          <w:sz w:val="28"/>
        </w:rPr>
        <w:t>ии:</w:t>
      </w:r>
    </w:p>
    <w:p w:rsidR="00000000" w:rsidRDefault="00FB33FF">
      <w:pPr>
        <w:jc w:val="center"/>
        <w:rPr>
          <w:rFonts w:ascii="Times New Roman" w:hAnsi="Times New Roman"/>
          <w:sz w:val="28"/>
        </w:rPr>
      </w:pPr>
      <w:r>
        <w:rPr>
          <w:rFonts w:ascii="Times New Roman" w:hAnsi="Times New Roman"/>
          <w:position w:val="-12"/>
          <w:sz w:val="28"/>
        </w:rPr>
        <w:object w:dxaOrig="3739" w:dyaOrig="380">
          <v:shape id="_x0000_i1307" type="#_x0000_t75" style="width:187.2pt;height:18.5pt" o:ole="">
            <v:imagedata r:id="rId559" o:title=""/>
          </v:shape>
          <o:OLEObject Type="Embed" ProgID="Equation" ShapeID="_x0000_i1307" DrawAspect="Content" ObjectID="_1447852598" r:id="rId560"/>
        </w:object>
      </w:r>
    </w:p>
    <w:p w:rsidR="00000000" w:rsidRDefault="00FB33FF">
      <w:pPr>
        <w:jc w:val="both"/>
        <w:rPr>
          <w:rFonts w:ascii="Times New Roman" w:hAnsi="Times New Roman"/>
          <w:i/>
          <w:sz w:val="28"/>
        </w:rPr>
      </w:pPr>
      <w:r>
        <w:rPr>
          <w:rFonts w:ascii="Times New Roman" w:hAnsi="Times New Roman"/>
          <w:sz w:val="28"/>
        </w:rPr>
        <w:t xml:space="preserve">2. </w:t>
      </w:r>
      <w:r>
        <w:rPr>
          <w:rFonts w:ascii="Times New Roman" w:hAnsi="Times New Roman"/>
          <w:i/>
          <w:sz w:val="28"/>
        </w:rPr>
        <w:t>Индекс выполнения планового задания:</w:t>
      </w:r>
    </w:p>
    <w:p w:rsidR="00000000" w:rsidRDefault="00FB33FF">
      <w:pPr>
        <w:jc w:val="center"/>
        <w:rPr>
          <w:rFonts w:ascii="Times New Roman" w:hAnsi="Times New Roman"/>
          <w:sz w:val="28"/>
        </w:rPr>
      </w:pPr>
      <w:r>
        <w:rPr>
          <w:rFonts w:ascii="Times New Roman" w:hAnsi="Times New Roman"/>
          <w:position w:val="-32"/>
          <w:sz w:val="28"/>
        </w:rPr>
        <w:object w:dxaOrig="2480" w:dyaOrig="760">
          <v:shape id="_x0000_i1308" type="#_x0000_t75" style="width:124.45pt;height:38.05pt" o:ole="">
            <v:imagedata r:id="rId561" o:title=""/>
          </v:shape>
          <o:OLEObject Type="Embed" ProgID="Equation" ShapeID="_x0000_i1308" DrawAspect="Content" ObjectID="_1447852599" r:id="rId562"/>
        </w:object>
      </w:r>
    </w:p>
    <w:p w:rsidR="00000000" w:rsidRDefault="00FB33FF">
      <w:pPr>
        <w:jc w:val="both"/>
        <w:rPr>
          <w:rFonts w:ascii="Times New Roman" w:hAnsi="Times New Roman"/>
          <w:sz w:val="28"/>
        </w:rPr>
      </w:pPr>
      <w:r>
        <w:rPr>
          <w:rFonts w:ascii="Times New Roman" w:hAnsi="Times New Roman"/>
          <w:sz w:val="28"/>
        </w:rPr>
        <w:t>Рассчитывается этот индекс только в аналитических целях и характеризует соотношение уровней фактической и плановой себестоимости в расчете на фа</w:t>
      </w:r>
      <w:r>
        <w:rPr>
          <w:rFonts w:ascii="Times New Roman" w:hAnsi="Times New Roman"/>
          <w:sz w:val="28"/>
        </w:rPr>
        <w:t>к</w:t>
      </w:r>
      <w:r>
        <w:rPr>
          <w:rFonts w:ascii="Times New Roman" w:hAnsi="Times New Roman"/>
          <w:sz w:val="28"/>
        </w:rPr>
        <w:t>тический объем и состав пр</w:t>
      </w:r>
      <w:r>
        <w:rPr>
          <w:rFonts w:ascii="Times New Roman" w:hAnsi="Times New Roman"/>
          <w:sz w:val="28"/>
        </w:rPr>
        <w:t>одукции, что устраняет влияние ассортиментных сдвигов. Разность между числителем и знаменателем дает размер сверхплан</w:t>
      </w:r>
      <w:r>
        <w:rPr>
          <w:rFonts w:ascii="Times New Roman" w:hAnsi="Times New Roman"/>
          <w:sz w:val="28"/>
        </w:rPr>
        <w:t>о</w:t>
      </w:r>
      <w:r>
        <w:rPr>
          <w:rFonts w:ascii="Times New Roman" w:hAnsi="Times New Roman"/>
          <w:sz w:val="28"/>
        </w:rPr>
        <w:t>вой суммы экономии (перерасхода), полученной вследствие снижения (пов</w:t>
      </w:r>
      <w:r>
        <w:rPr>
          <w:rFonts w:ascii="Times New Roman" w:hAnsi="Times New Roman"/>
          <w:sz w:val="28"/>
        </w:rPr>
        <w:t>ы</w:t>
      </w:r>
      <w:r>
        <w:rPr>
          <w:rFonts w:ascii="Times New Roman" w:hAnsi="Times New Roman"/>
          <w:sz w:val="28"/>
        </w:rPr>
        <w:t>шения) себестоимости продукции:</w:t>
      </w:r>
    </w:p>
    <w:p w:rsidR="00000000" w:rsidRDefault="00FB33FF">
      <w:pPr>
        <w:jc w:val="center"/>
        <w:rPr>
          <w:rFonts w:ascii="Times New Roman" w:hAnsi="Times New Roman"/>
          <w:sz w:val="28"/>
        </w:rPr>
      </w:pPr>
      <w:r>
        <w:rPr>
          <w:rFonts w:ascii="Times New Roman" w:hAnsi="Times New Roman"/>
          <w:position w:val="-12"/>
          <w:sz w:val="28"/>
        </w:rPr>
        <w:object w:dxaOrig="3600" w:dyaOrig="380">
          <v:shape id="_x0000_i1309" type="#_x0000_t75" style="width:180pt;height:18.5pt" o:ole="">
            <v:imagedata r:id="rId563" o:title=""/>
          </v:shape>
          <o:OLEObject Type="Embed" ProgID="Equation" ShapeID="_x0000_i1309" DrawAspect="Content" ObjectID="_1447852600" r:id="rId564"/>
        </w:object>
      </w:r>
    </w:p>
    <w:p w:rsidR="00000000" w:rsidRDefault="00FB33FF">
      <w:pPr>
        <w:jc w:val="both"/>
        <w:rPr>
          <w:rFonts w:ascii="Times New Roman" w:hAnsi="Times New Roman"/>
          <w:i/>
          <w:sz w:val="28"/>
        </w:rPr>
      </w:pPr>
      <w:r>
        <w:rPr>
          <w:rFonts w:ascii="Times New Roman" w:hAnsi="Times New Roman"/>
          <w:sz w:val="28"/>
        </w:rPr>
        <w:t xml:space="preserve">3. </w:t>
      </w:r>
      <w:r>
        <w:rPr>
          <w:rFonts w:ascii="Times New Roman" w:hAnsi="Times New Roman"/>
          <w:i/>
          <w:sz w:val="28"/>
        </w:rPr>
        <w:t>Индекс факт</w:t>
      </w:r>
      <w:r>
        <w:rPr>
          <w:rFonts w:ascii="Times New Roman" w:hAnsi="Times New Roman"/>
          <w:i/>
          <w:sz w:val="28"/>
        </w:rPr>
        <w:t>ического изменения себестоимости сравнимой товарной продукции:</w:t>
      </w:r>
    </w:p>
    <w:p w:rsidR="00000000" w:rsidRDefault="00FB33FF">
      <w:pPr>
        <w:jc w:val="center"/>
        <w:rPr>
          <w:rFonts w:ascii="Times New Roman" w:hAnsi="Times New Roman"/>
          <w:sz w:val="28"/>
        </w:rPr>
      </w:pPr>
      <w:r>
        <w:rPr>
          <w:rFonts w:ascii="Times New Roman" w:hAnsi="Times New Roman"/>
          <w:position w:val="-32"/>
          <w:sz w:val="28"/>
        </w:rPr>
        <w:object w:dxaOrig="2079" w:dyaOrig="760">
          <v:shape id="_x0000_i1310" type="#_x0000_t75" style="width:103.9pt;height:38.05pt" o:ole="">
            <v:imagedata r:id="rId565" o:title=""/>
          </v:shape>
          <o:OLEObject Type="Embed" ProgID="Equation" ShapeID="_x0000_i1310" DrawAspect="Content" ObjectID="_1447852601" r:id="rId566"/>
        </w:object>
      </w:r>
    </w:p>
    <w:p w:rsidR="00000000" w:rsidRDefault="00FB33FF">
      <w:pPr>
        <w:jc w:val="both"/>
        <w:rPr>
          <w:rFonts w:ascii="Times New Roman" w:hAnsi="Times New Roman"/>
          <w:sz w:val="28"/>
        </w:rPr>
      </w:pPr>
      <w:r>
        <w:rPr>
          <w:rFonts w:ascii="Times New Roman" w:hAnsi="Times New Roman"/>
          <w:sz w:val="28"/>
        </w:rPr>
        <w:t>Последний показатель характеризует динамику себесто</w:t>
      </w:r>
      <w:r>
        <w:rPr>
          <w:rFonts w:ascii="Times New Roman" w:hAnsi="Times New Roman"/>
          <w:sz w:val="28"/>
        </w:rPr>
        <w:softHyphen/>
        <w:t>имости продукции. Поскольку в знаменателе индекса фигурирует фактическая себестоимость ед</w:t>
      </w:r>
      <w:r>
        <w:rPr>
          <w:rFonts w:ascii="Times New Roman" w:hAnsi="Times New Roman"/>
          <w:sz w:val="28"/>
        </w:rPr>
        <w:t>и</w:t>
      </w:r>
      <w:r>
        <w:rPr>
          <w:rFonts w:ascii="Times New Roman" w:hAnsi="Times New Roman"/>
          <w:sz w:val="28"/>
        </w:rPr>
        <w:t>ницы продукции предыдущего года,</w:t>
      </w:r>
      <w:r>
        <w:rPr>
          <w:rFonts w:ascii="Times New Roman" w:hAnsi="Times New Roman"/>
          <w:sz w:val="28"/>
        </w:rPr>
        <w:t xml:space="preserve"> то он охватывает только продукцию, сра</w:t>
      </w:r>
      <w:r>
        <w:rPr>
          <w:rFonts w:ascii="Times New Roman" w:hAnsi="Times New Roman"/>
          <w:sz w:val="28"/>
        </w:rPr>
        <w:t>в</w:t>
      </w:r>
      <w:r>
        <w:rPr>
          <w:rFonts w:ascii="Times New Roman" w:hAnsi="Times New Roman"/>
          <w:sz w:val="28"/>
        </w:rPr>
        <w:t>нимую с предыдущим годом. Разность между числителем и знаменателем дает сумму фактической экономии (перерасхода), полученную вследствие снижения (повышения) себестоимости продукции:</w:t>
      </w:r>
    </w:p>
    <w:p w:rsidR="00000000" w:rsidRDefault="00FB33FF">
      <w:pPr>
        <w:jc w:val="center"/>
        <w:rPr>
          <w:rFonts w:ascii="Times New Roman" w:hAnsi="Times New Roman"/>
          <w:sz w:val="28"/>
        </w:rPr>
      </w:pPr>
      <w:r>
        <w:rPr>
          <w:rFonts w:ascii="Times New Roman" w:hAnsi="Times New Roman"/>
          <w:position w:val="-16"/>
          <w:sz w:val="28"/>
        </w:rPr>
        <w:object w:dxaOrig="3320" w:dyaOrig="420">
          <v:shape id="_x0000_i1079" type="#_x0000_t75" style="width:202.65pt;height:25.7pt" o:ole="" fillcolor="window">
            <v:imagedata r:id="rId567" o:title=""/>
          </v:shape>
          <o:OLEObject Type="Embed" ProgID="Equation.3" ShapeID="_x0000_i1079" DrawAspect="Content" ObjectID="_1447852602" r:id="rId568"/>
        </w:object>
      </w:r>
    </w:p>
    <w:p w:rsidR="00000000" w:rsidRDefault="00FB33FF">
      <w:pPr>
        <w:jc w:val="both"/>
        <w:rPr>
          <w:rFonts w:ascii="Times New Roman" w:hAnsi="Times New Roman"/>
          <w:sz w:val="28"/>
        </w:rPr>
      </w:pPr>
      <w:r>
        <w:rPr>
          <w:rFonts w:ascii="Times New Roman" w:hAnsi="Times New Roman"/>
          <w:sz w:val="28"/>
        </w:rPr>
        <w:t>Рассмотрим п</w:t>
      </w:r>
      <w:r>
        <w:rPr>
          <w:rFonts w:ascii="Times New Roman" w:hAnsi="Times New Roman"/>
          <w:sz w:val="28"/>
        </w:rPr>
        <w:t>ример (табл. 11.4).</w:t>
      </w:r>
    </w:p>
    <w:p w:rsidR="00000000" w:rsidRDefault="00FB33FF">
      <w:pPr>
        <w:pStyle w:val="a8"/>
        <w:widowControl/>
        <w:spacing w:before="120"/>
      </w:pPr>
      <w:r>
        <w:t>По плану предусматривалось снизить себестоимость сравнимой товарной продукции на 0,8 %:</w:t>
      </w:r>
    </w:p>
    <w:p w:rsidR="00000000" w:rsidRDefault="00FB33FF">
      <w:pPr>
        <w:jc w:val="center"/>
        <w:rPr>
          <w:rFonts w:ascii="Times New Roman" w:hAnsi="Times New Roman"/>
          <w:sz w:val="28"/>
        </w:rPr>
      </w:pPr>
      <w:r>
        <w:rPr>
          <w:rFonts w:ascii="Times New Roman" w:hAnsi="Times New Roman"/>
          <w:position w:val="-32"/>
          <w:sz w:val="28"/>
        </w:rPr>
        <w:object w:dxaOrig="6920" w:dyaOrig="760">
          <v:shape id="_x0000_i1311" type="#_x0000_t75" style="width:345.6pt;height:38.05pt" o:ole="">
            <v:imagedata r:id="rId569" o:title=""/>
          </v:shape>
          <o:OLEObject Type="Embed" ProgID="Equation" ShapeID="_x0000_i1311" DrawAspect="Content" ObjectID="_1447852603" r:id="rId570"/>
        </w:object>
      </w:r>
    </w:p>
    <w:p w:rsidR="00000000" w:rsidRDefault="00FB33FF">
      <w:pPr>
        <w:jc w:val="both"/>
        <w:rPr>
          <w:rFonts w:ascii="Times New Roman" w:hAnsi="Times New Roman"/>
          <w:sz w:val="28"/>
        </w:rPr>
      </w:pPr>
      <w:r>
        <w:rPr>
          <w:rFonts w:ascii="Times New Roman" w:hAnsi="Times New Roman"/>
          <w:sz w:val="28"/>
        </w:rPr>
        <w:t>Если бы в плане сохранился фактический уровень себестоимости предыд</w:t>
      </w:r>
      <w:r>
        <w:rPr>
          <w:rFonts w:ascii="Times New Roman" w:hAnsi="Times New Roman"/>
          <w:sz w:val="28"/>
        </w:rPr>
        <w:t>у</w:t>
      </w:r>
      <w:r>
        <w:rPr>
          <w:rFonts w:ascii="Times New Roman" w:hAnsi="Times New Roman"/>
          <w:sz w:val="28"/>
        </w:rPr>
        <w:t xml:space="preserve">щего года, то общие затраты на эту продукцию составили бы </w:t>
      </w:r>
      <w:r>
        <w:rPr>
          <w:rFonts w:ascii="Times New Roman" w:hAnsi="Times New Roman"/>
          <w:sz w:val="28"/>
        </w:rPr>
        <w:t xml:space="preserve">1695 млн </w:t>
      </w:r>
      <w:r>
        <w:rPr>
          <w:rFonts w:ascii="Times New Roman" w:hAnsi="Times New Roman"/>
          <w:sz w:val="28"/>
        </w:rPr>
        <w:lastRenderedPageBreak/>
        <w:t>руб. Следовательно, абсолютная сумма экономии, предусмотренная планом, равна 1695-1681 = 14 млн руб.</w:t>
      </w:r>
    </w:p>
    <w:p w:rsidR="00000000" w:rsidRDefault="00FB33FF">
      <w:pPr>
        <w:jc w:val="both"/>
        <w:rPr>
          <w:rFonts w:ascii="Times New Roman" w:hAnsi="Times New Roman"/>
          <w:sz w:val="28"/>
        </w:rPr>
      </w:pPr>
    </w:p>
    <w:p w:rsidR="00000000" w:rsidRDefault="00FB33FF">
      <w:pPr>
        <w:jc w:val="right"/>
        <w:rPr>
          <w:rFonts w:ascii="Times New Roman" w:hAnsi="Times New Roman"/>
          <w:sz w:val="28"/>
        </w:rPr>
      </w:pPr>
      <w:r>
        <w:rPr>
          <w:rFonts w:ascii="Times New Roman" w:hAnsi="Times New Roman"/>
          <w:sz w:val="28"/>
        </w:rPr>
        <w:br w:type="page"/>
      </w:r>
      <w:r>
        <w:rPr>
          <w:rFonts w:ascii="Times New Roman" w:hAnsi="Times New Roman"/>
          <w:sz w:val="28"/>
        </w:rPr>
        <w:lastRenderedPageBreak/>
        <w:t>Таблица 11.4</w:t>
      </w:r>
    </w:p>
    <w:p w:rsidR="00000000" w:rsidRDefault="00FB33FF">
      <w:pPr>
        <w:jc w:val="center"/>
        <w:rPr>
          <w:rFonts w:ascii="Times New Roman" w:hAnsi="Times New Roman"/>
          <w:sz w:val="28"/>
        </w:rPr>
      </w:pPr>
      <w:r>
        <w:rPr>
          <w:rFonts w:ascii="Times New Roman" w:hAnsi="Times New Roman"/>
          <w:sz w:val="28"/>
        </w:rPr>
        <w:t>Выпуск и себестоимость продукции на кожгалантерейной фабрике</w:t>
      </w:r>
    </w:p>
    <w:p w:rsidR="00000000" w:rsidRDefault="00FB33FF">
      <w:pPr>
        <w:ind w:firstLine="0"/>
        <w:jc w:val="center"/>
        <w:rPr>
          <w:rFonts w:ascii="Times New Roman" w:hAnsi="Times New Roman"/>
          <w:sz w:val="28"/>
        </w:rPr>
      </w:pPr>
      <w:r>
        <w:object w:dxaOrig="18234" w:dyaOrig="17462">
          <v:shape id="_x0000_i1080" type="#_x0000_t75" style="width:451.55pt;height:429.95pt" o:ole="" fillcolor="window">
            <v:imagedata r:id="rId571" o:title=""/>
          </v:shape>
          <o:OLEObject Type="Embed" ProgID="Visio.Drawing.11" ShapeID="_x0000_i1080" DrawAspect="Content" ObjectID="_1447852604" r:id="rId572"/>
        </w:object>
      </w:r>
    </w:p>
    <w:p w:rsidR="00000000" w:rsidRDefault="00FB33FF">
      <w:pPr>
        <w:pStyle w:val="a8"/>
        <w:widowControl/>
        <w:spacing w:before="120"/>
      </w:pPr>
      <w:r>
        <w:t>Фактическая себестоимость сравнимой проду</w:t>
      </w:r>
      <w:r>
        <w:t>кции снизилась на 0,5 %:</w:t>
      </w:r>
    </w:p>
    <w:p w:rsidR="00000000" w:rsidRDefault="00FB33FF">
      <w:pPr>
        <w:jc w:val="center"/>
        <w:rPr>
          <w:rFonts w:ascii="Times New Roman" w:hAnsi="Times New Roman"/>
          <w:sz w:val="28"/>
        </w:rPr>
      </w:pPr>
      <w:r>
        <w:rPr>
          <w:rFonts w:ascii="Times New Roman" w:hAnsi="Times New Roman"/>
          <w:position w:val="-32"/>
          <w:sz w:val="28"/>
        </w:rPr>
        <w:object w:dxaOrig="6820" w:dyaOrig="760">
          <v:shape id="_x0000_i1312" type="#_x0000_t75" style="width:341.5pt;height:38.05pt" o:ole="">
            <v:imagedata r:id="rId573" o:title=""/>
          </v:shape>
          <o:OLEObject Type="Embed" ProgID="Equation" ShapeID="_x0000_i1312" DrawAspect="Content" ObjectID="_1447852605" r:id="rId574"/>
        </w:object>
      </w:r>
    </w:p>
    <w:p w:rsidR="00000000" w:rsidRDefault="00FB33FF">
      <w:pPr>
        <w:jc w:val="both"/>
        <w:rPr>
          <w:rFonts w:ascii="Times New Roman" w:hAnsi="Times New Roman"/>
          <w:sz w:val="28"/>
        </w:rPr>
      </w:pPr>
      <w:r>
        <w:rPr>
          <w:rFonts w:ascii="Times New Roman" w:hAnsi="Times New Roman"/>
          <w:sz w:val="28"/>
        </w:rPr>
        <w:t xml:space="preserve">Абсолютная сумма фактической экономии составила 1600 - 1592 </w:t>
      </w:r>
      <w:r>
        <w:rPr>
          <w:rFonts w:ascii="Times New Roman" w:hAnsi="Times New Roman"/>
          <w:i/>
          <w:sz w:val="28"/>
        </w:rPr>
        <w:t>=</w:t>
      </w:r>
      <w:r>
        <w:rPr>
          <w:rFonts w:ascii="Times New Roman" w:hAnsi="Times New Roman"/>
          <w:sz w:val="28"/>
        </w:rPr>
        <w:t xml:space="preserve"> 8 млн руб. Плановое задание по снижению себестоимости товарной продукции не в</w:t>
      </w:r>
      <w:r>
        <w:rPr>
          <w:rFonts w:ascii="Times New Roman" w:hAnsi="Times New Roman"/>
          <w:sz w:val="28"/>
        </w:rPr>
        <w:t>ы</w:t>
      </w:r>
      <w:r>
        <w:rPr>
          <w:rFonts w:ascii="Times New Roman" w:hAnsi="Times New Roman"/>
          <w:sz w:val="28"/>
        </w:rPr>
        <w:t>полнено:</w:t>
      </w:r>
    </w:p>
    <w:p w:rsidR="00000000" w:rsidRDefault="00FB33FF">
      <w:pPr>
        <w:jc w:val="center"/>
        <w:rPr>
          <w:rFonts w:ascii="Times New Roman" w:hAnsi="Times New Roman"/>
          <w:sz w:val="28"/>
        </w:rPr>
      </w:pPr>
      <w:r>
        <w:rPr>
          <w:rFonts w:ascii="Times New Roman" w:hAnsi="Times New Roman"/>
          <w:position w:val="-34"/>
          <w:sz w:val="28"/>
        </w:rPr>
        <w:object w:dxaOrig="6820" w:dyaOrig="800">
          <v:shape id="_x0000_i1081" type="#_x0000_t75" style="width:341.5pt;height:40.1pt" o:ole="" fillcolor="window">
            <v:imagedata r:id="rId575" o:title=""/>
          </v:shape>
          <o:OLEObject Type="Embed" ProgID="Equation.3" ShapeID="_x0000_i1081" DrawAspect="Content" ObjectID="_1447852606" r:id="rId576"/>
        </w:object>
      </w:r>
    </w:p>
    <w:p w:rsidR="00000000" w:rsidRDefault="00FB33FF">
      <w:pPr>
        <w:jc w:val="both"/>
        <w:rPr>
          <w:rFonts w:ascii="Times New Roman" w:hAnsi="Times New Roman"/>
          <w:sz w:val="28"/>
        </w:rPr>
      </w:pPr>
      <w:r>
        <w:rPr>
          <w:rFonts w:ascii="Times New Roman" w:hAnsi="Times New Roman"/>
          <w:sz w:val="28"/>
        </w:rPr>
        <w:t>В результате получен перерасход в сумм</w:t>
      </w:r>
      <w:r>
        <w:rPr>
          <w:rFonts w:ascii="Times New Roman" w:hAnsi="Times New Roman"/>
          <w:sz w:val="28"/>
        </w:rPr>
        <w:t>е 2472 - 2438 = = 34 млн руб., в том числе по несравнимой продукции: 880 - 858 = 22 млн руб.</w:t>
      </w:r>
    </w:p>
    <w:p w:rsidR="00000000" w:rsidRDefault="00FB33FF">
      <w:pPr>
        <w:pStyle w:val="3"/>
      </w:pPr>
      <w:bookmarkStart w:id="862" w:name="_Toc443364901"/>
      <w:bookmarkStart w:id="863" w:name="_Toc443365772"/>
      <w:bookmarkStart w:id="864" w:name="_Toc469886595"/>
      <w:bookmarkStart w:id="865" w:name="_Toc470415655"/>
      <w:r>
        <w:lastRenderedPageBreak/>
        <w:t>1</w:t>
      </w:r>
      <w:r>
        <w:rPr>
          <w:noProof w:val="0"/>
        </w:rPr>
        <w:t>1</w:t>
      </w:r>
      <w:r>
        <w:t>.6. Статистика финансовой деятельности предприятия. Показатели прибыли и рентабельности</w:t>
      </w:r>
      <w:bookmarkEnd w:id="862"/>
      <w:bookmarkEnd w:id="863"/>
      <w:bookmarkEnd w:id="864"/>
      <w:bookmarkEnd w:id="865"/>
    </w:p>
    <w:p w:rsidR="00000000" w:rsidRDefault="00FB33FF">
      <w:pPr>
        <w:jc w:val="both"/>
        <w:rPr>
          <w:rFonts w:ascii="Times New Roman" w:hAnsi="Times New Roman"/>
          <w:sz w:val="28"/>
        </w:rPr>
      </w:pPr>
      <w:r>
        <w:rPr>
          <w:rFonts w:ascii="Times New Roman" w:hAnsi="Times New Roman"/>
          <w:sz w:val="28"/>
        </w:rPr>
        <w:t>Различные стороны производственно-хозяйственной и финансовой деятел</w:t>
      </w:r>
      <w:r>
        <w:rPr>
          <w:rFonts w:ascii="Times New Roman" w:hAnsi="Times New Roman"/>
          <w:sz w:val="28"/>
        </w:rPr>
        <w:t>ь</w:t>
      </w:r>
      <w:r>
        <w:rPr>
          <w:rFonts w:ascii="Times New Roman" w:hAnsi="Times New Roman"/>
          <w:sz w:val="28"/>
        </w:rPr>
        <w:t>ности</w:t>
      </w:r>
      <w:r>
        <w:rPr>
          <w:rFonts w:ascii="Times New Roman" w:hAnsi="Times New Roman"/>
          <w:sz w:val="28"/>
        </w:rPr>
        <w:t xml:space="preserve"> предприятия находят свое отражение в системе показателей финансовых результатов. Эту систему образуют показатели прибыли и рентабельности, а также валового дохода - выручки от реализации продукции (работ, услуг).</w:t>
      </w:r>
    </w:p>
    <w:p w:rsidR="00000000" w:rsidRDefault="00FB33FF">
      <w:pPr>
        <w:jc w:val="both"/>
        <w:rPr>
          <w:rFonts w:ascii="Times New Roman" w:hAnsi="Times New Roman"/>
          <w:sz w:val="28"/>
        </w:rPr>
      </w:pPr>
      <w:r>
        <w:rPr>
          <w:rFonts w:ascii="Times New Roman" w:hAnsi="Times New Roman"/>
          <w:sz w:val="28"/>
        </w:rPr>
        <w:t>В условиях рыночной экономики основу эконо</w:t>
      </w:r>
      <w:r>
        <w:rPr>
          <w:rFonts w:ascii="Times New Roman" w:hAnsi="Times New Roman"/>
          <w:sz w:val="28"/>
        </w:rPr>
        <w:t>мического развития предпр</w:t>
      </w:r>
      <w:r>
        <w:rPr>
          <w:rFonts w:ascii="Times New Roman" w:hAnsi="Times New Roman"/>
          <w:sz w:val="28"/>
        </w:rPr>
        <w:t>и</w:t>
      </w:r>
      <w:r>
        <w:rPr>
          <w:rFonts w:ascii="Times New Roman" w:hAnsi="Times New Roman"/>
          <w:sz w:val="28"/>
        </w:rPr>
        <w:t>ятия образует</w:t>
      </w:r>
      <w:r>
        <w:rPr>
          <w:rFonts w:ascii="Times New Roman" w:hAnsi="Times New Roman"/>
          <w:b/>
          <w:sz w:val="28"/>
        </w:rPr>
        <w:t xml:space="preserve"> прибыль.</w:t>
      </w:r>
      <w:r>
        <w:rPr>
          <w:rFonts w:ascii="Times New Roman" w:hAnsi="Times New Roman"/>
          <w:sz w:val="28"/>
        </w:rPr>
        <w:t xml:space="preserve"> Показатели прибыли становятся важнейшими для оценки производственной и финансовой деятельности предприятий как сам</w:t>
      </w:r>
      <w:r>
        <w:rPr>
          <w:rFonts w:ascii="Times New Roman" w:hAnsi="Times New Roman"/>
          <w:sz w:val="28"/>
        </w:rPr>
        <w:t>о</w:t>
      </w:r>
      <w:r>
        <w:rPr>
          <w:rFonts w:ascii="Times New Roman" w:hAnsi="Times New Roman"/>
          <w:sz w:val="28"/>
        </w:rPr>
        <w:t xml:space="preserve">стоятельных товаропроизводителей. Прибыль является главным показателем эффективности работы </w:t>
      </w:r>
      <w:r>
        <w:rPr>
          <w:rFonts w:ascii="Times New Roman" w:hAnsi="Times New Roman"/>
          <w:sz w:val="28"/>
        </w:rPr>
        <w:t>предприятия, источником его жизнедеятельности. Рост прибыли создает базу для самофинансирования деятельности предприятия, осуществления расширенного воспроизводства и удовлетворения социальных и материальных потребностей трудового коллектива. За счет прибы</w:t>
      </w:r>
      <w:r>
        <w:rPr>
          <w:rFonts w:ascii="Times New Roman" w:hAnsi="Times New Roman"/>
          <w:sz w:val="28"/>
        </w:rPr>
        <w:t>ли выпол</w:t>
      </w:r>
      <w:r>
        <w:rPr>
          <w:rFonts w:ascii="Times New Roman" w:hAnsi="Times New Roman"/>
          <w:sz w:val="28"/>
        </w:rPr>
        <w:softHyphen/>
        <w:t>няются обязательства предприятия перед бюджетом, банками и другими орг</w:t>
      </w:r>
      <w:r>
        <w:rPr>
          <w:rFonts w:ascii="Times New Roman" w:hAnsi="Times New Roman"/>
          <w:sz w:val="28"/>
        </w:rPr>
        <w:t>а</w:t>
      </w:r>
      <w:r>
        <w:rPr>
          <w:rFonts w:ascii="Times New Roman" w:hAnsi="Times New Roman"/>
          <w:sz w:val="28"/>
        </w:rPr>
        <w:t>низациями. Рассчитывают несколько показателей прибыли.</w:t>
      </w:r>
    </w:p>
    <w:p w:rsidR="00000000" w:rsidRDefault="00FB33FF">
      <w:pPr>
        <w:jc w:val="both"/>
        <w:rPr>
          <w:rFonts w:ascii="Times New Roman" w:hAnsi="Times New Roman"/>
          <w:sz w:val="28"/>
        </w:rPr>
      </w:pPr>
      <w:r>
        <w:rPr>
          <w:rFonts w:ascii="Times New Roman" w:hAnsi="Times New Roman"/>
          <w:sz w:val="28"/>
        </w:rPr>
        <w:t>Конечный финансовый результат деятельности предприятия - это баланс</w:t>
      </w:r>
      <w:r>
        <w:rPr>
          <w:rFonts w:ascii="Times New Roman" w:hAnsi="Times New Roman"/>
          <w:sz w:val="28"/>
        </w:rPr>
        <w:t>о</w:t>
      </w:r>
      <w:r>
        <w:rPr>
          <w:rFonts w:ascii="Times New Roman" w:hAnsi="Times New Roman"/>
          <w:sz w:val="28"/>
        </w:rPr>
        <w:t>вая прибыль (убыток). Балансовая прибыль является сум</w:t>
      </w:r>
      <w:r>
        <w:rPr>
          <w:rFonts w:ascii="Times New Roman" w:hAnsi="Times New Roman"/>
          <w:sz w:val="28"/>
        </w:rPr>
        <w:t>мой прибыли от реал</w:t>
      </w:r>
      <w:r>
        <w:rPr>
          <w:rFonts w:ascii="Times New Roman" w:hAnsi="Times New Roman"/>
          <w:sz w:val="28"/>
        </w:rPr>
        <w:t>и</w:t>
      </w:r>
      <w:r>
        <w:rPr>
          <w:rFonts w:ascii="Times New Roman" w:hAnsi="Times New Roman"/>
          <w:sz w:val="28"/>
        </w:rPr>
        <w:t>зации продукции (работ, услуг), прибыли (или убытка) от прочей реализации, доходов и расходов от внереализационных операций. Расчет балансовой пр</w:t>
      </w:r>
      <w:r>
        <w:rPr>
          <w:rFonts w:ascii="Times New Roman" w:hAnsi="Times New Roman"/>
          <w:sz w:val="28"/>
        </w:rPr>
        <w:t>и</w:t>
      </w:r>
      <w:r>
        <w:rPr>
          <w:rFonts w:ascii="Times New Roman" w:hAnsi="Times New Roman"/>
          <w:sz w:val="28"/>
        </w:rPr>
        <w:t>были можно представить следующим образом:</w:t>
      </w:r>
    </w:p>
    <w:p w:rsidR="00000000" w:rsidRDefault="00FB33FF">
      <w:pPr>
        <w:jc w:val="center"/>
        <w:rPr>
          <w:rFonts w:ascii="Times New Roman" w:hAnsi="Times New Roman"/>
          <w:sz w:val="28"/>
        </w:rPr>
      </w:pPr>
      <w:r>
        <w:rPr>
          <w:rFonts w:ascii="Times New Roman" w:hAnsi="Times New Roman"/>
          <w:sz w:val="28"/>
        </w:rPr>
        <w:t xml:space="preserve">ПБ= ПР+ПП+ ПВН, </w:t>
      </w:r>
    </w:p>
    <w:p w:rsidR="00000000" w:rsidRDefault="00FB33FF">
      <w:pPr>
        <w:jc w:val="both"/>
        <w:rPr>
          <w:rFonts w:ascii="Times New Roman" w:hAnsi="Times New Roman"/>
          <w:sz w:val="28"/>
        </w:rPr>
      </w:pPr>
      <w:r>
        <w:rPr>
          <w:rFonts w:ascii="Times New Roman" w:hAnsi="Times New Roman"/>
          <w:sz w:val="28"/>
        </w:rPr>
        <w:t>где ПБ - балансовая прибыль (уб</w:t>
      </w:r>
      <w:r>
        <w:rPr>
          <w:rFonts w:ascii="Times New Roman" w:hAnsi="Times New Roman"/>
          <w:sz w:val="28"/>
        </w:rPr>
        <w:t>ыток);</w:t>
      </w:r>
    </w:p>
    <w:p w:rsidR="00000000" w:rsidRDefault="00FB33FF">
      <w:pPr>
        <w:jc w:val="both"/>
        <w:rPr>
          <w:rFonts w:ascii="Times New Roman" w:hAnsi="Times New Roman"/>
          <w:sz w:val="28"/>
        </w:rPr>
      </w:pPr>
      <w:r>
        <w:rPr>
          <w:rFonts w:ascii="Times New Roman" w:hAnsi="Times New Roman"/>
          <w:sz w:val="28"/>
        </w:rPr>
        <w:t>ПР - прибыль (или убыток) от реализации продукции (работ, услуг);</w:t>
      </w:r>
    </w:p>
    <w:p w:rsidR="00000000" w:rsidRDefault="00FB33FF">
      <w:pPr>
        <w:jc w:val="both"/>
        <w:rPr>
          <w:rFonts w:ascii="Times New Roman" w:hAnsi="Times New Roman"/>
          <w:sz w:val="28"/>
        </w:rPr>
      </w:pPr>
      <w:r>
        <w:rPr>
          <w:rFonts w:ascii="Times New Roman" w:hAnsi="Times New Roman"/>
          <w:sz w:val="28"/>
        </w:rPr>
        <w:t>ПП - то же от прочей реализации;</w:t>
      </w:r>
    </w:p>
    <w:p w:rsidR="00000000" w:rsidRDefault="00FB33FF">
      <w:pPr>
        <w:jc w:val="both"/>
        <w:rPr>
          <w:rFonts w:ascii="Times New Roman" w:hAnsi="Times New Roman"/>
          <w:sz w:val="28"/>
        </w:rPr>
      </w:pPr>
      <w:r>
        <w:rPr>
          <w:rFonts w:ascii="Times New Roman" w:hAnsi="Times New Roman"/>
          <w:sz w:val="28"/>
        </w:rPr>
        <w:t xml:space="preserve">ПВН - доходы и расходы по внереализационным операциям. </w:t>
      </w:r>
    </w:p>
    <w:p w:rsidR="00000000" w:rsidRDefault="00FB33FF">
      <w:pPr>
        <w:jc w:val="both"/>
        <w:rPr>
          <w:rFonts w:ascii="Times New Roman" w:hAnsi="Times New Roman"/>
          <w:sz w:val="28"/>
        </w:rPr>
      </w:pPr>
      <w:r>
        <w:rPr>
          <w:rFonts w:ascii="Times New Roman" w:hAnsi="Times New Roman"/>
          <w:i/>
          <w:sz w:val="28"/>
        </w:rPr>
        <w:t>Прибыль от реализации продукции</w:t>
      </w:r>
      <w:r>
        <w:rPr>
          <w:rFonts w:ascii="Times New Roman" w:hAnsi="Times New Roman"/>
          <w:sz w:val="28"/>
        </w:rPr>
        <w:t xml:space="preserve"> (работ, услуг) составляет, как правило, наибольшую часть всей </w:t>
      </w:r>
      <w:r>
        <w:rPr>
          <w:rFonts w:ascii="Times New Roman" w:hAnsi="Times New Roman"/>
          <w:sz w:val="28"/>
        </w:rPr>
        <w:t>балансовой прибыли предприятия. Определяют ее как разность между выручкой от реализации продукции по оптовым ценам пре</w:t>
      </w:r>
      <w:r>
        <w:rPr>
          <w:rFonts w:ascii="Times New Roman" w:hAnsi="Times New Roman"/>
          <w:sz w:val="28"/>
        </w:rPr>
        <w:t>д</w:t>
      </w:r>
      <w:r>
        <w:rPr>
          <w:rFonts w:ascii="Times New Roman" w:hAnsi="Times New Roman"/>
          <w:sz w:val="28"/>
        </w:rPr>
        <w:t>приятия (без НДС) и ее полной себестоимостью. Если себестоимость продукции превышает ее стоимость в оптовых ценах, то результатом произво</w:t>
      </w:r>
      <w:r>
        <w:rPr>
          <w:rFonts w:ascii="Times New Roman" w:hAnsi="Times New Roman"/>
          <w:sz w:val="28"/>
        </w:rPr>
        <w:t>дственной деятельности предприятия будет убыток. Расчет прибыли от реализации пр</w:t>
      </w:r>
      <w:r>
        <w:rPr>
          <w:rFonts w:ascii="Times New Roman" w:hAnsi="Times New Roman"/>
          <w:sz w:val="28"/>
        </w:rPr>
        <w:t>о</w:t>
      </w:r>
      <w:r>
        <w:rPr>
          <w:rFonts w:ascii="Times New Roman" w:hAnsi="Times New Roman"/>
          <w:sz w:val="28"/>
        </w:rPr>
        <w:t>дукции может быть представлен в виде формулы</w:t>
      </w:r>
    </w:p>
    <w:p w:rsidR="00000000" w:rsidRDefault="00FB33FF">
      <w:pPr>
        <w:jc w:val="center"/>
        <w:rPr>
          <w:rFonts w:ascii="Times New Roman" w:hAnsi="Times New Roman"/>
          <w:sz w:val="28"/>
        </w:rPr>
      </w:pPr>
      <w:r>
        <w:rPr>
          <w:rFonts w:ascii="Times New Roman" w:hAnsi="Times New Roman"/>
          <w:sz w:val="28"/>
        </w:rPr>
        <w:t>ПР = ВД- З</w:t>
      </w:r>
      <w:r>
        <w:rPr>
          <w:rFonts w:ascii="Times New Roman" w:hAnsi="Times New Roman"/>
          <w:sz w:val="28"/>
          <w:vertAlign w:val="subscript"/>
        </w:rPr>
        <w:t>пр</w:t>
      </w:r>
      <w:r>
        <w:rPr>
          <w:rFonts w:ascii="Times New Roman" w:hAnsi="Times New Roman"/>
          <w:sz w:val="28"/>
        </w:rPr>
        <w:t xml:space="preserve"> - НДС,</w:t>
      </w:r>
    </w:p>
    <w:p w:rsidR="00000000" w:rsidRDefault="00FB33FF">
      <w:pPr>
        <w:jc w:val="both"/>
        <w:rPr>
          <w:rFonts w:ascii="Times New Roman" w:hAnsi="Times New Roman"/>
          <w:sz w:val="28"/>
        </w:rPr>
      </w:pPr>
      <w:r>
        <w:rPr>
          <w:rFonts w:ascii="Times New Roman" w:hAnsi="Times New Roman"/>
          <w:sz w:val="28"/>
        </w:rPr>
        <w:t>где ВД - валовой доход (выручка) от реализации продукции (работ, услуг) в действующих оптовых ценах;</w:t>
      </w:r>
    </w:p>
    <w:p w:rsidR="00000000" w:rsidRDefault="00FB33FF">
      <w:pPr>
        <w:jc w:val="both"/>
        <w:rPr>
          <w:rFonts w:ascii="Times New Roman" w:hAnsi="Times New Roman"/>
          <w:sz w:val="28"/>
        </w:rPr>
      </w:pPr>
      <w:r>
        <w:rPr>
          <w:rFonts w:ascii="Times New Roman" w:hAnsi="Times New Roman"/>
          <w:sz w:val="28"/>
        </w:rPr>
        <w:t>З</w:t>
      </w:r>
      <w:r>
        <w:rPr>
          <w:rFonts w:ascii="Times New Roman" w:hAnsi="Times New Roman"/>
          <w:sz w:val="28"/>
          <w:vertAlign w:val="subscript"/>
        </w:rPr>
        <w:t>пр</w:t>
      </w:r>
      <w:r>
        <w:rPr>
          <w:rFonts w:ascii="Times New Roman" w:hAnsi="Times New Roman"/>
          <w:sz w:val="28"/>
        </w:rPr>
        <w:t xml:space="preserve"> - зат</w:t>
      </w:r>
      <w:r>
        <w:rPr>
          <w:rFonts w:ascii="Times New Roman" w:hAnsi="Times New Roman"/>
          <w:sz w:val="28"/>
        </w:rPr>
        <w:t>раты на производство и реализацию продукции (полная себесто</w:t>
      </w:r>
      <w:r>
        <w:rPr>
          <w:rFonts w:ascii="Times New Roman" w:hAnsi="Times New Roman"/>
          <w:sz w:val="28"/>
        </w:rPr>
        <w:t>и</w:t>
      </w:r>
      <w:r>
        <w:rPr>
          <w:rFonts w:ascii="Times New Roman" w:hAnsi="Times New Roman"/>
          <w:sz w:val="28"/>
        </w:rPr>
        <w:t xml:space="preserve">мость продукции); </w:t>
      </w:r>
    </w:p>
    <w:p w:rsidR="00000000" w:rsidRDefault="00FB33FF">
      <w:pPr>
        <w:jc w:val="both"/>
        <w:rPr>
          <w:rFonts w:ascii="Times New Roman" w:hAnsi="Times New Roman"/>
          <w:sz w:val="28"/>
        </w:rPr>
      </w:pPr>
      <w:r>
        <w:rPr>
          <w:rFonts w:ascii="Times New Roman" w:hAnsi="Times New Roman"/>
          <w:sz w:val="28"/>
        </w:rPr>
        <w:t xml:space="preserve">НДС - налог на добавленную стоимость. </w:t>
      </w:r>
    </w:p>
    <w:p w:rsidR="00000000" w:rsidRDefault="00FB33FF">
      <w:pPr>
        <w:jc w:val="both"/>
        <w:rPr>
          <w:rFonts w:ascii="Times New Roman" w:hAnsi="Times New Roman"/>
          <w:sz w:val="28"/>
        </w:rPr>
      </w:pPr>
      <w:r>
        <w:rPr>
          <w:rFonts w:ascii="Times New Roman" w:hAnsi="Times New Roman"/>
          <w:sz w:val="28"/>
        </w:rPr>
        <w:t xml:space="preserve">В валовом доходе находят выражение завершение производственного цикла предприятия, возврат авансированных на производство средств в </w:t>
      </w:r>
      <w:r>
        <w:rPr>
          <w:rFonts w:ascii="Times New Roman" w:hAnsi="Times New Roman"/>
          <w:sz w:val="28"/>
        </w:rPr>
        <w:lastRenderedPageBreak/>
        <w:t>денежн</w:t>
      </w:r>
      <w:r>
        <w:rPr>
          <w:rFonts w:ascii="Times New Roman" w:hAnsi="Times New Roman"/>
          <w:sz w:val="28"/>
        </w:rPr>
        <w:t>ую н</w:t>
      </w:r>
      <w:r>
        <w:rPr>
          <w:rFonts w:ascii="Times New Roman" w:hAnsi="Times New Roman"/>
          <w:sz w:val="28"/>
        </w:rPr>
        <w:t>а</w:t>
      </w:r>
      <w:r>
        <w:rPr>
          <w:rFonts w:ascii="Times New Roman" w:hAnsi="Times New Roman"/>
          <w:sz w:val="28"/>
        </w:rPr>
        <w:t>личность и начало нового их оборота. Валовой доход характеризует также ф</w:t>
      </w:r>
      <w:r>
        <w:rPr>
          <w:rFonts w:ascii="Times New Roman" w:hAnsi="Times New Roman"/>
          <w:sz w:val="28"/>
        </w:rPr>
        <w:t>и</w:t>
      </w:r>
      <w:r>
        <w:rPr>
          <w:rFonts w:ascii="Times New Roman" w:hAnsi="Times New Roman"/>
          <w:sz w:val="28"/>
        </w:rPr>
        <w:t>нансовые результаты деятельности предприятия. На производственных пре</w:t>
      </w:r>
      <w:r>
        <w:rPr>
          <w:rFonts w:ascii="Times New Roman" w:hAnsi="Times New Roman"/>
          <w:sz w:val="28"/>
        </w:rPr>
        <w:t>д</w:t>
      </w:r>
      <w:r>
        <w:rPr>
          <w:rFonts w:ascii="Times New Roman" w:hAnsi="Times New Roman"/>
          <w:sz w:val="28"/>
        </w:rPr>
        <w:t>приятиях выручка складывается из сумм, поступивших в оплату продукции, р</w:t>
      </w:r>
      <w:r>
        <w:rPr>
          <w:rFonts w:ascii="Times New Roman" w:hAnsi="Times New Roman"/>
          <w:sz w:val="28"/>
        </w:rPr>
        <w:t>а</w:t>
      </w:r>
      <w:r>
        <w:rPr>
          <w:rFonts w:ascii="Times New Roman" w:hAnsi="Times New Roman"/>
          <w:sz w:val="28"/>
        </w:rPr>
        <w:t>бот, услуг на счета предприятия в у</w:t>
      </w:r>
      <w:r>
        <w:rPr>
          <w:rFonts w:ascii="Times New Roman" w:hAnsi="Times New Roman"/>
          <w:sz w:val="28"/>
        </w:rPr>
        <w:t>чреждениях банков или непосредственно в кассу предприятия. Предприятиями торговли и общественного питания валовой доход от реализации товаров определяется как разница между продажной и п</w:t>
      </w:r>
      <w:r>
        <w:rPr>
          <w:rFonts w:ascii="Times New Roman" w:hAnsi="Times New Roman"/>
          <w:sz w:val="28"/>
        </w:rPr>
        <w:t>о</w:t>
      </w:r>
      <w:r>
        <w:rPr>
          <w:rFonts w:ascii="Times New Roman" w:hAnsi="Times New Roman"/>
          <w:sz w:val="28"/>
        </w:rPr>
        <w:t>купной стоимостью реализованных товаров. Для нехозрасчетных организац</w:t>
      </w:r>
      <w:r>
        <w:rPr>
          <w:rFonts w:ascii="Times New Roman" w:hAnsi="Times New Roman"/>
          <w:sz w:val="28"/>
        </w:rPr>
        <w:t>ий валовой доход - это доход от хозяйственной и иной коммерческой деятельн</w:t>
      </w:r>
      <w:r>
        <w:rPr>
          <w:rFonts w:ascii="Times New Roman" w:hAnsi="Times New Roman"/>
          <w:sz w:val="28"/>
        </w:rPr>
        <w:t>о</w:t>
      </w:r>
      <w:r>
        <w:rPr>
          <w:rFonts w:ascii="Times New Roman" w:hAnsi="Times New Roman"/>
          <w:sz w:val="28"/>
        </w:rPr>
        <w:t>сти.</w:t>
      </w:r>
    </w:p>
    <w:p w:rsidR="00000000" w:rsidRDefault="00FB33FF">
      <w:pPr>
        <w:jc w:val="both"/>
        <w:rPr>
          <w:rFonts w:ascii="Times New Roman" w:hAnsi="Times New Roman"/>
          <w:sz w:val="28"/>
        </w:rPr>
      </w:pPr>
      <w:r>
        <w:rPr>
          <w:rFonts w:ascii="Times New Roman" w:hAnsi="Times New Roman"/>
          <w:sz w:val="28"/>
        </w:rPr>
        <w:t>Затраты на производство (З</w:t>
      </w:r>
      <w:r>
        <w:rPr>
          <w:rFonts w:ascii="Times New Roman" w:hAnsi="Times New Roman"/>
          <w:sz w:val="28"/>
          <w:vertAlign w:val="subscript"/>
        </w:rPr>
        <w:t>пр</w:t>
      </w:r>
      <w:r>
        <w:rPr>
          <w:rFonts w:ascii="Times New Roman" w:hAnsi="Times New Roman"/>
          <w:sz w:val="28"/>
        </w:rPr>
        <w:t>) реализованной продукции (работ, услуг) включают полную фактическую себестоимость реализованной продукции (р</w:t>
      </w:r>
      <w:r>
        <w:rPr>
          <w:rFonts w:ascii="Times New Roman" w:hAnsi="Times New Roman"/>
          <w:sz w:val="28"/>
        </w:rPr>
        <w:t>а</w:t>
      </w:r>
      <w:r>
        <w:rPr>
          <w:rFonts w:ascii="Times New Roman" w:hAnsi="Times New Roman"/>
          <w:sz w:val="28"/>
        </w:rPr>
        <w:t>бот, услуг), т.е. стоимость сырья, рас</w:t>
      </w:r>
      <w:r>
        <w:rPr>
          <w:rFonts w:ascii="Times New Roman" w:hAnsi="Times New Roman"/>
          <w:sz w:val="28"/>
        </w:rPr>
        <w:t>ходы на оплату труда производственных рабочих, а также накладные расходы, связанные с управлением и обслуживан</w:t>
      </w:r>
      <w:r>
        <w:rPr>
          <w:rFonts w:ascii="Times New Roman" w:hAnsi="Times New Roman"/>
          <w:sz w:val="28"/>
        </w:rPr>
        <w:t>и</w:t>
      </w:r>
      <w:r>
        <w:rPr>
          <w:rFonts w:ascii="Times New Roman" w:hAnsi="Times New Roman"/>
          <w:sz w:val="28"/>
        </w:rPr>
        <w:t>ем производства: на содержание управленческого персонала, аренду, электр</w:t>
      </w:r>
      <w:r>
        <w:rPr>
          <w:rFonts w:ascii="Times New Roman" w:hAnsi="Times New Roman"/>
          <w:sz w:val="28"/>
        </w:rPr>
        <w:t>о</w:t>
      </w:r>
      <w:r>
        <w:rPr>
          <w:rFonts w:ascii="Times New Roman" w:hAnsi="Times New Roman"/>
          <w:sz w:val="28"/>
        </w:rPr>
        <w:t>энергию, техническое обслуживание и текущий ремонт. Вычитая все эти расх</w:t>
      </w:r>
      <w:r>
        <w:rPr>
          <w:rFonts w:ascii="Times New Roman" w:hAnsi="Times New Roman"/>
          <w:sz w:val="28"/>
        </w:rPr>
        <w:t>о</w:t>
      </w:r>
      <w:r>
        <w:rPr>
          <w:rFonts w:ascii="Times New Roman" w:hAnsi="Times New Roman"/>
          <w:sz w:val="28"/>
        </w:rPr>
        <w:t>ды из выручки от реализации, получим прибыль от реализации продукции (р</w:t>
      </w:r>
      <w:r>
        <w:rPr>
          <w:rFonts w:ascii="Times New Roman" w:hAnsi="Times New Roman"/>
          <w:sz w:val="28"/>
        </w:rPr>
        <w:t>а</w:t>
      </w:r>
      <w:r>
        <w:rPr>
          <w:rFonts w:ascii="Times New Roman" w:hAnsi="Times New Roman"/>
          <w:sz w:val="28"/>
        </w:rPr>
        <w:t>бот, услуг), т.е. прибыль от производственной деятельности.</w:t>
      </w:r>
    </w:p>
    <w:p w:rsidR="00000000" w:rsidRDefault="00FB33FF">
      <w:pPr>
        <w:jc w:val="both"/>
        <w:rPr>
          <w:rFonts w:ascii="Times New Roman" w:hAnsi="Times New Roman"/>
          <w:sz w:val="28"/>
        </w:rPr>
      </w:pPr>
      <w:r>
        <w:rPr>
          <w:rFonts w:ascii="Times New Roman" w:hAnsi="Times New Roman"/>
          <w:i/>
          <w:sz w:val="28"/>
        </w:rPr>
        <w:t xml:space="preserve">Прибыль (убыток) от прочей реализации </w:t>
      </w:r>
      <w:r>
        <w:rPr>
          <w:rFonts w:ascii="Times New Roman" w:hAnsi="Times New Roman"/>
          <w:sz w:val="28"/>
        </w:rPr>
        <w:t>- это сальдо прибыли (убытков) от реализации продукции (работ, услуг) подсобных, вспо</w:t>
      </w:r>
      <w:r>
        <w:rPr>
          <w:rFonts w:ascii="Times New Roman" w:hAnsi="Times New Roman"/>
          <w:sz w:val="28"/>
        </w:rPr>
        <w:t>могательных и обслуж</w:t>
      </w:r>
      <w:r>
        <w:rPr>
          <w:rFonts w:ascii="Times New Roman" w:hAnsi="Times New Roman"/>
          <w:sz w:val="28"/>
        </w:rPr>
        <w:t>и</w:t>
      </w:r>
      <w:r>
        <w:rPr>
          <w:rFonts w:ascii="Times New Roman" w:hAnsi="Times New Roman"/>
          <w:sz w:val="28"/>
        </w:rPr>
        <w:t>вающих производств, невключаемой в объем реализации основной товарной продукции. Здесь же отражаются финансовые результаты реализации излишних и неиспользуемых материальных ценностей. Они определяются как разность между продажной (рыно</w:t>
      </w:r>
      <w:r>
        <w:rPr>
          <w:rFonts w:ascii="Times New Roman" w:hAnsi="Times New Roman"/>
          <w:sz w:val="28"/>
        </w:rPr>
        <w:t>чной) ценой имущества и первоначальной или остато</w:t>
      </w:r>
      <w:r>
        <w:rPr>
          <w:rFonts w:ascii="Times New Roman" w:hAnsi="Times New Roman"/>
          <w:sz w:val="28"/>
        </w:rPr>
        <w:t>ч</w:t>
      </w:r>
      <w:r>
        <w:rPr>
          <w:rFonts w:ascii="Times New Roman" w:hAnsi="Times New Roman"/>
          <w:sz w:val="28"/>
        </w:rPr>
        <w:t>ной стоимостью имущества, скорректированной на индекс инфляции.</w:t>
      </w:r>
    </w:p>
    <w:p w:rsidR="00000000" w:rsidRDefault="00FB33FF">
      <w:pPr>
        <w:jc w:val="both"/>
        <w:rPr>
          <w:rFonts w:ascii="Times New Roman" w:hAnsi="Times New Roman"/>
          <w:sz w:val="28"/>
        </w:rPr>
      </w:pPr>
      <w:r>
        <w:rPr>
          <w:rFonts w:ascii="Times New Roman" w:hAnsi="Times New Roman"/>
          <w:i/>
          <w:sz w:val="28"/>
        </w:rPr>
        <w:t xml:space="preserve">Доходы (расходы) от внереализационных операций </w:t>
      </w:r>
      <w:r>
        <w:rPr>
          <w:rFonts w:ascii="Times New Roman" w:hAnsi="Times New Roman"/>
          <w:sz w:val="28"/>
        </w:rPr>
        <w:t xml:space="preserve">объединяют различные поступления, расходы и потери, не связанные с реализацией продукции. Этот </w:t>
      </w:r>
      <w:r>
        <w:rPr>
          <w:rFonts w:ascii="Times New Roman" w:hAnsi="Times New Roman"/>
          <w:sz w:val="28"/>
        </w:rPr>
        <w:t>показатель включает в себя:</w:t>
      </w:r>
    </w:p>
    <w:p w:rsidR="00000000" w:rsidRDefault="00FB33FF">
      <w:pPr>
        <w:jc w:val="both"/>
        <w:rPr>
          <w:rFonts w:ascii="Times New Roman" w:hAnsi="Times New Roman"/>
          <w:sz w:val="28"/>
        </w:rPr>
      </w:pPr>
      <w:r>
        <w:rPr>
          <w:rFonts w:ascii="Times New Roman" w:hAnsi="Times New Roman"/>
          <w:sz w:val="28"/>
        </w:rPr>
        <w:t>1) суммы экономических санкций и возмещения убытков. Это общая сумма полученных и уплаченных штрафов, пени, неустоек и других экономических санкций, за исключением вносимых в бюджет в соответствии с законодательс</w:t>
      </w:r>
      <w:r>
        <w:rPr>
          <w:rFonts w:ascii="Times New Roman" w:hAnsi="Times New Roman"/>
          <w:sz w:val="28"/>
        </w:rPr>
        <w:t>т</w:t>
      </w:r>
      <w:r>
        <w:rPr>
          <w:rFonts w:ascii="Times New Roman" w:hAnsi="Times New Roman"/>
          <w:sz w:val="28"/>
        </w:rPr>
        <w:t xml:space="preserve">вом. Последние </w:t>
      </w:r>
      <w:r>
        <w:rPr>
          <w:rFonts w:ascii="Times New Roman" w:hAnsi="Times New Roman"/>
          <w:sz w:val="28"/>
        </w:rPr>
        <w:t>относятся за счет прибыли, остающейся в распоряжении пре</w:t>
      </w:r>
      <w:r>
        <w:rPr>
          <w:rFonts w:ascii="Times New Roman" w:hAnsi="Times New Roman"/>
          <w:sz w:val="28"/>
        </w:rPr>
        <w:t>д</w:t>
      </w:r>
      <w:r>
        <w:rPr>
          <w:rFonts w:ascii="Times New Roman" w:hAnsi="Times New Roman"/>
          <w:sz w:val="28"/>
        </w:rPr>
        <w:t>приятия. К таким санкциям относятся изъятие в бюджет прибыли, полученной в результате нарушения государст</w:t>
      </w:r>
      <w:r>
        <w:rPr>
          <w:rFonts w:ascii="Times New Roman" w:hAnsi="Times New Roman"/>
          <w:sz w:val="28"/>
        </w:rPr>
        <w:softHyphen/>
        <w:t>венной дисциплины цен, несоблюдения ста</w:t>
      </w:r>
      <w:r>
        <w:rPr>
          <w:rFonts w:ascii="Times New Roman" w:hAnsi="Times New Roman"/>
          <w:sz w:val="28"/>
        </w:rPr>
        <w:t>н</w:t>
      </w:r>
      <w:r>
        <w:rPr>
          <w:rFonts w:ascii="Times New Roman" w:hAnsi="Times New Roman"/>
          <w:sz w:val="28"/>
        </w:rPr>
        <w:t>дартов и технических условий, штраф в размере незакон</w:t>
      </w:r>
      <w:r>
        <w:rPr>
          <w:rFonts w:ascii="Times New Roman" w:hAnsi="Times New Roman"/>
          <w:sz w:val="28"/>
        </w:rPr>
        <w:t>но полученной приб</w:t>
      </w:r>
      <w:r>
        <w:rPr>
          <w:rFonts w:ascii="Times New Roman" w:hAnsi="Times New Roman"/>
          <w:sz w:val="28"/>
        </w:rPr>
        <w:t>ы</w:t>
      </w:r>
      <w:r>
        <w:rPr>
          <w:rFonts w:ascii="Times New Roman" w:hAnsi="Times New Roman"/>
          <w:sz w:val="28"/>
        </w:rPr>
        <w:t>ли, а также суммы финансовых санкций, взыскиваемых налоговыми органами, и др.;</w:t>
      </w:r>
    </w:p>
    <w:p w:rsidR="00000000" w:rsidRDefault="00FB33FF">
      <w:pPr>
        <w:jc w:val="both"/>
        <w:rPr>
          <w:rFonts w:ascii="Times New Roman" w:hAnsi="Times New Roman"/>
          <w:sz w:val="28"/>
        </w:rPr>
      </w:pPr>
      <w:r>
        <w:rPr>
          <w:rFonts w:ascii="Times New Roman" w:hAnsi="Times New Roman"/>
          <w:sz w:val="28"/>
        </w:rPr>
        <w:t>2) доходы (убытки) прошлых лет, выявленные в отчетном году;</w:t>
      </w:r>
    </w:p>
    <w:p w:rsidR="00000000" w:rsidRDefault="00FB33FF">
      <w:pPr>
        <w:jc w:val="both"/>
        <w:rPr>
          <w:rFonts w:ascii="Times New Roman" w:hAnsi="Times New Roman"/>
          <w:sz w:val="28"/>
        </w:rPr>
      </w:pPr>
      <w:r>
        <w:rPr>
          <w:rFonts w:ascii="Times New Roman" w:hAnsi="Times New Roman"/>
          <w:sz w:val="28"/>
        </w:rPr>
        <w:t>3) убытки от стихийных бедствий;</w:t>
      </w:r>
    </w:p>
    <w:p w:rsidR="00000000" w:rsidRDefault="00FB33FF">
      <w:pPr>
        <w:jc w:val="both"/>
        <w:rPr>
          <w:rFonts w:ascii="Times New Roman" w:hAnsi="Times New Roman"/>
          <w:sz w:val="28"/>
        </w:rPr>
      </w:pPr>
      <w:r>
        <w:rPr>
          <w:rFonts w:ascii="Times New Roman" w:hAnsi="Times New Roman"/>
          <w:sz w:val="28"/>
        </w:rPr>
        <w:t>4) потери от списания долгов и дебиторской задолженности;</w:t>
      </w:r>
    </w:p>
    <w:p w:rsidR="00000000" w:rsidRDefault="00FB33FF">
      <w:pPr>
        <w:jc w:val="both"/>
        <w:rPr>
          <w:rFonts w:ascii="Times New Roman" w:hAnsi="Times New Roman"/>
          <w:sz w:val="28"/>
        </w:rPr>
      </w:pPr>
      <w:r>
        <w:rPr>
          <w:rFonts w:ascii="Times New Roman" w:hAnsi="Times New Roman"/>
          <w:sz w:val="28"/>
        </w:rPr>
        <w:t>5) пост</w:t>
      </w:r>
      <w:r>
        <w:rPr>
          <w:rFonts w:ascii="Times New Roman" w:hAnsi="Times New Roman"/>
          <w:sz w:val="28"/>
        </w:rPr>
        <w:t>упления долгов, ранее списанных как безнадежные;</w:t>
      </w:r>
    </w:p>
    <w:p w:rsidR="00000000" w:rsidRDefault="00FB33FF">
      <w:pPr>
        <w:jc w:val="both"/>
        <w:rPr>
          <w:rFonts w:ascii="Times New Roman" w:hAnsi="Times New Roman"/>
          <w:sz w:val="28"/>
        </w:rPr>
      </w:pPr>
      <w:r>
        <w:rPr>
          <w:rFonts w:ascii="Times New Roman" w:hAnsi="Times New Roman"/>
          <w:sz w:val="28"/>
        </w:rPr>
        <w:t>6) доходы от сдачи имущества в аренду;</w:t>
      </w:r>
    </w:p>
    <w:p w:rsidR="00000000" w:rsidRDefault="00FB33FF">
      <w:pPr>
        <w:jc w:val="both"/>
        <w:rPr>
          <w:rFonts w:ascii="Times New Roman" w:hAnsi="Times New Roman"/>
          <w:sz w:val="28"/>
        </w:rPr>
      </w:pPr>
      <w:r>
        <w:rPr>
          <w:rFonts w:ascii="Times New Roman" w:hAnsi="Times New Roman"/>
          <w:sz w:val="28"/>
        </w:rPr>
        <w:t>7) доходы, получаемые от долевого участия в совместных предприятиях;</w:t>
      </w:r>
    </w:p>
    <w:p w:rsidR="00000000" w:rsidRDefault="00FB33FF">
      <w:pPr>
        <w:jc w:val="both"/>
        <w:rPr>
          <w:rFonts w:ascii="Times New Roman" w:hAnsi="Times New Roman"/>
          <w:sz w:val="28"/>
        </w:rPr>
      </w:pPr>
      <w:r>
        <w:rPr>
          <w:rFonts w:ascii="Times New Roman" w:hAnsi="Times New Roman"/>
          <w:sz w:val="28"/>
        </w:rPr>
        <w:lastRenderedPageBreak/>
        <w:t>8) дивиденды по акциям, облигациям и иным ценным бумагам, принадл</w:t>
      </w:r>
      <w:r>
        <w:rPr>
          <w:rFonts w:ascii="Times New Roman" w:hAnsi="Times New Roman"/>
          <w:sz w:val="28"/>
        </w:rPr>
        <w:t>е</w:t>
      </w:r>
      <w:r>
        <w:rPr>
          <w:rFonts w:ascii="Times New Roman" w:hAnsi="Times New Roman"/>
          <w:sz w:val="28"/>
        </w:rPr>
        <w:t>жащим предприятию;</w:t>
      </w:r>
    </w:p>
    <w:p w:rsidR="00000000" w:rsidRDefault="00FB33FF">
      <w:pPr>
        <w:jc w:val="both"/>
        <w:rPr>
          <w:rFonts w:ascii="Times New Roman" w:hAnsi="Times New Roman"/>
          <w:sz w:val="28"/>
        </w:rPr>
      </w:pPr>
      <w:r>
        <w:rPr>
          <w:rFonts w:ascii="Times New Roman" w:hAnsi="Times New Roman"/>
          <w:sz w:val="28"/>
        </w:rPr>
        <w:t>9) прочие расх</w:t>
      </w:r>
      <w:r>
        <w:rPr>
          <w:rFonts w:ascii="Times New Roman" w:hAnsi="Times New Roman"/>
          <w:sz w:val="28"/>
        </w:rPr>
        <w:t>оды, доходы и потери, относимые в соответствии с дейс</w:t>
      </w:r>
      <w:r>
        <w:rPr>
          <w:rFonts w:ascii="Times New Roman" w:hAnsi="Times New Roman"/>
          <w:sz w:val="28"/>
        </w:rPr>
        <w:t>т</w:t>
      </w:r>
      <w:r>
        <w:rPr>
          <w:rFonts w:ascii="Times New Roman" w:hAnsi="Times New Roman"/>
          <w:sz w:val="28"/>
        </w:rPr>
        <w:t>вующим законодательством на счет прибылей и убытков.</w:t>
      </w:r>
    </w:p>
    <w:p w:rsidR="00000000" w:rsidRDefault="00FB33FF">
      <w:pPr>
        <w:jc w:val="both"/>
        <w:rPr>
          <w:rFonts w:ascii="Times New Roman" w:hAnsi="Times New Roman"/>
          <w:sz w:val="28"/>
        </w:rPr>
      </w:pPr>
      <w:r>
        <w:rPr>
          <w:rFonts w:ascii="Times New Roman" w:hAnsi="Times New Roman"/>
          <w:sz w:val="28"/>
        </w:rPr>
        <w:t>Чистая прибыль (ЧП) - это прибыль, остающаяся в распоряжении предпр</w:t>
      </w:r>
      <w:r>
        <w:rPr>
          <w:rFonts w:ascii="Times New Roman" w:hAnsi="Times New Roman"/>
          <w:sz w:val="28"/>
        </w:rPr>
        <w:t>и</w:t>
      </w:r>
      <w:r>
        <w:rPr>
          <w:rFonts w:ascii="Times New Roman" w:hAnsi="Times New Roman"/>
          <w:sz w:val="28"/>
        </w:rPr>
        <w:t>ятия. Она определяется как разница между облагаемой налогом балансовой прибылью (</w:t>
      </w:r>
      <w:r>
        <w:rPr>
          <w:rFonts w:ascii="Times New Roman" w:hAnsi="Times New Roman"/>
          <w:position w:val="-2"/>
          <w:sz w:val="28"/>
        </w:rPr>
        <w:object w:dxaOrig="520" w:dyaOrig="240">
          <v:shape id="_x0000_i1313" type="#_x0000_t75" style="width:25.7pt;height:12.35pt" o:ole="">
            <v:imagedata r:id="rId577" o:title=""/>
          </v:shape>
          <o:OLEObject Type="Embed" ProgID="Equation" ShapeID="_x0000_i1313" DrawAspect="Content" ObjectID="_1447852607" r:id="rId578"/>
        </w:object>
      </w:r>
      <w:r>
        <w:rPr>
          <w:rFonts w:ascii="Times New Roman" w:hAnsi="Times New Roman"/>
          <w:sz w:val="28"/>
        </w:rPr>
        <w:t>) и величиной налогов с учетом льгот (</w:t>
      </w:r>
      <w:r>
        <w:rPr>
          <w:rFonts w:ascii="Times New Roman" w:hAnsi="Times New Roman"/>
          <w:position w:val="-2"/>
          <w:sz w:val="28"/>
        </w:rPr>
        <w:object w:dxaOrig="340" w:dyaOrig="240">
          <v:shape id="_x0000_i1314" type="#_x0000_t75" style="width:17.5pt;height:12.35pt" o:ole="">
            <v:imagedata r:id="rId579" o:title=""/>
          </v:shape>
          <o:OLEObject Type="Embed" ProgID="Equation" ShapeID="_x0000_i1314" DrawAspect="Content" ObjectID="_1447852608" r:id="rId580"/>
        </w:object>
      </w:r>
      <w:r>
        <w:rPr>
          <w:rFonts w:ascii="Times New Roman" w:hAnsi="Times New Roman"/>
          <w:sz w:val="28"/>
        </w:rPr>
        <w:t xml:space="preserve">): </w:t>
      </w:r>
    </w:p>
    <w:p w:rsidR="00000000" w:rsidRDefault="00FB33FF">
      <w:pPr>
        <w:jc w:val="center"/>
        <w:rPr>
          <w:rFonts w:ascii="Times New Roman" w:hAnsi="Times New Roman"/>
          <w:sz w:val="28"/>
        </w:rPr>
      </w:pPr>
      <w:r>
        <w:rPr>
          <w:rFonts w:ascii="Times New Roman" w:hAnsi="Times New Roman"/>
          <w:sz w:val="28"/>
        </w:rPr>
        <w:t xml:space="preserve">ЧП = </w:t>
      </w:r>
      <w:r>
        <w:rPr>
          <w:rFonts w:ascii="Times New Roman" w:hAnsi="Times New Roman"/>
          <w:position w:val="-2"/>
          <w:sz w:val="28"/>
        </w:rPr>
        <w:object w:dxaOrig="520" w:dyaOrig="240">
          <v:shape id="_x0000_i1315" type="#_x0000_t75" style="width:25.7pt;height:12.35pt" o:ole="">
            <v:imagedata r:id="rId577" o:title=""/>
          </v:shape>
          <o:OLEObject Type="Embed" ProgID="Equation" ShapeID="_x0000_i1315" DrawAspect="Content" ObjectID="_1447852609" r:id="rId581"/>
        </w:object>
      </w:r>
      <w:r>
        <w:rPr>
          <w:rFonts w:ascii="Times New Roman" w:hAnsi="Times New Roman"/>
          <w:sz w:val="28"/>
        </w:rPr>
        <w:t xml:space="preserve"> - </w:t>
      </w:r>
      <w:r>
        <w:rPr>
          <w:rFonts w:ascii="Times New Roman" w:hAnsi="Times New Roman"/>
          <w:position w:val="-2"/>
          <w:sz w:val="28"/>
        </w:rPr>
        <w:object w:dxaOrig="340" w:dyaOrig="240">
          <v:shape id="_x0000_i1316" type="#_x0000_t75" style="width:17.5pt;height:12.35pt" o:ole="">
            <v:imagedata r:id="rId579" o:title=""/>
          </v:shape>
          <o:OLEObject Type="Embed" ProgID="Equation" ShapeID="_x0000_i1316" DrawAspect="Content" ObjectID="_1447852610" r:id="rId582"/>
        </w:objec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sz w:val="28"/>
        </w:rPr>
        <w:t>Для определения налогооблагаемой прибыли балансовую прибыль увел</w:t>
      </w:r>
      <w:r>
        <w:rPr>
          <w:rFonts w:ascii="Times New Roman" w:hAnsi="Times New Roman"/>
          <w:sz w:val="28"/>
        </w:rPr>
        <w:t>и</w:t>
      </w:r>
      <w:r>
        <w:rPr>
          <w:rFonts w:ascii="Times New Roman" w:hAnsi="Times New Roman"/>
          <w:sz w:val="28"/>
        </w:rPr>
        <w:t>чивают (уменьшают) на сумму превышения (снижения) расхо</w:t>
      </w:r>
      <w:r>
        <w:rPr>
          <w:rFonts w:ascii="Times New Roman" w:hAnsi="Times New Roman"/>
          <w:sz w:val="28"/>
        </w:rPr>
        <w:t>дов на оплату тр</w:t>
      </w:r>
      <w:r>
        <w:rPr>
          <w:rFonts w:ascii="Times New Roman" w:hAnsi="Times New Roman"/>
          <w:sz w:val="28"/>
        </w:rPr>
        <w:t>у</w:t>
      </w:r>
      <w:r>
        <w:rPr>
          <w:rFonts w:ascii="Times New Roman" w:hAnsi="Times New Roman"/>
          <w:sz w:val="28"/>
        </w:rPr>
        <w:t>да персонала предприятия, занятого в основной деятельности, в структуре себ</w:t>
      </w:r>
      <w:r>
        <w:rPr>
          <w:rFonts w:ascii="Times New Roman" w:hAnsi="Times New Roman"/>
          <w:sz w:val="28"/>
        </w:rPr>
        <w:t>е</w:t>
      </w:r>
      <w:r>
        <w:rPr>
          <w:rFonts w:ascii="Times New Roman" w:hAnsi="Times New Roman"/>
          <w:sz w:val="28"/>
        </w:rPr>
        <w:t>стоимости реализованной продукции по сравнению с их нормируемой велич</w:t>
      </w:r>
      <w:r>
        <w:rPr>
          <w:rFonts w:ascii="Times New Roman" w:hAnsi="Times New Roman"/>
          <w:sz w:val="28"/>
        </w:rPr>
        <w:t>и</w:t>
      </w:r>
      <w:r>
        <w:rPr>
          <w:rFonts w:ascii="Times New Roman" w:hAnsi="Times New Roman"/>
          <w:sz w:val="28"/>
        </w:rPr>
        <w:t>ной. Из полученной суммы прибыли исключаются:</w:t>
      </w:r>
    </w:p>
    <w:p w:rsidR="00000000" w:rsidRDefault="00FB33FF">
      <w:pPr>
        <w:jc w:val="both"/>
        <w:rPr>
          <w:rFonts w:ascii="Times New Roman" w:hAnsi="Times New Roman"/>
          <w:sz w:val="28"/>
        </w:rPr>
      </w:pPr>
      <w:r>
        <w:rPr>
          <w:rFonts w:ascii="Times New Roman" w:hAnsi="Times New Roman"/>
          <w:sz w:val="28"/>
        </w:rPr>
        <w:t>рентные платежи, вносимые в бюджет из прибыли в</w:t>
      </w:r>
      <w:r>
        <w:rPr>
          <w:rFonts w:ascii="Times New Roman" w:hAnsi="Times New Roman"/>
          <w:sz w:val="28"/>
        </w:rPr>
        <w:t xml:space="preserve"> установленном поря</w:t>
      </w:r>
      <w:r>
        <w:rPr>
          <w:rFonts w:ascii="Times New Roman" w:hAnsi="Times New Roman"/>
          <w:sz w:val="28"/>
        </w:rPr>
        <w:t>д</w:t>
      </w:r>
      <w:r>
        <w:rPr>
          <w:rFonts w:ascii="Times New Roman" w:hAnsi="Times New Roman"/>
          <w:sz w:val="28"/>
        </w:rPr>
        <w:t>ке;</w:t>
      </w:r>
    </w:p>
    <w:p w:rsidR="00000000" w:rsidRDefault="00FB33FF">
      <w:pPr>
        <w:jc w:val="both"/>
        <w:rPr>
          <w:rFonts w:ascii="Times New Roman" w:hAnsi="Times New Roman"/>
          <w:sz w:val="28"/>
        </w:rPr>
      </w:pPr>
      <w:r>
        <w:rPr>
          <w:rFonts w:ascii="Times New Roman" w:hAnsi="Times New Roman"/>
          <w:sz w:val="28"/>
        </w:rPr>
        <w:t>доходы (дивиденды, проценты), полученные по акциям, облигациям и иным ценным бумагам, принадлежащим предприятию;</w:t>
      </w:r>
    </w:p>
    <w:p w:rsidR="00000000" w:rsidRDefault="00FB33FF">
      <w:pPr>
        <w:jc w:val="both"/>
        <w:rPr>
          <w:rFonts w:ascii="Times New Roman" w:hAnsi="Times New Roman"/>
          <w:sz w:val="28"/>
        </w:rPr>
      </w:pPr>
      <w:r>
        <w:rPr>
          <w:rFonts w:ascii="Times New Roman" w:hAnsi="Times New Roman"/>
          <w:sz w:val="28"/>
        </w:rPr>
        <w:t>доходы от долевого участия в других предприятиях; прибыль от страховой деятельности; прочие доходы от внереализационных</w:t>
      </w:r>
      <w:r>
        <w:rPr>
          <w:rFonts w:ascii="Times New Roman" w:hAnsi="Times New Roman"/>
          <w:sz w:val="28"/>
        </w:rPr>
        <w:t xml:space="preserve"> операций; суммы отчисл</w:t>
      </w:r>
      <w:r>
        <w:rPr>
          <w:rFonts w:ascii="Times New Roman" w:hAnsi="Times New Roman"/>
          <w:sz w:val="28"/>
        </w:rPr>
        <w:t>е</w:t>
      </w:r>
      <w:r>
        <w:rPr>
          <w:rFonts w:ascii="Times New Roman" w:hAnsi="Times New Roman"/>
          <w:sz w:val="28"/>
        </w:rPr>
        <w:t>ний в резервный фонд и другие аналогичные фонды, создание которых пред</w:t>
      </w:r>
      <w:r>
        <w:rPr>
          <w:rFonts w:ascii="Times New Roman" w:hAnsi="Times New Roman"/>
          <w:sz w:val="28"/>
        </w:rPr>
        <w:t>у</w:t>
      </w:r>
      <w:r>
        <w:rPr>
          <w:rFonts w:ascii="Times New Roman" w:hAnsi="Times New Roman"/>
          <w:sz w:val="28"/>
        </w:rPr>
        <w:t>смотрено законодательством; льготы по налогу на прибыль.</w:t>
      </w:r>
    </w:p>
    <w:p w:rsidR="00000000" w:rsidRDefault="00FB33FF">
      <w:pPr>
        <w:jc w:val="both"/>
        <w:rPr>
          <w:rFonts w:ascii="Times New Roman" w:hAnsi="Times New Roman"/>
          <w:sz w:val="28"/>
        </w:rPr>
      </w:pPr>
      <w:r>
        <w:rPr>
          <w:rFonts w:ascii="Times New Roman" w:hAnsi="Times New Roman"/>
          <w:sz w:val="28"/>
        </w:rPr>
        <w:t>Общие схемы формирования и использования прибыли и чистого дохода представлены на рис. 11.5 и 11.6.</w:t>
      </w:r>
    </w:p>
    <w:p w:rsidR="00000000" w:rsidRDefault="00FB33FF">
      <w:pPr>
        <w:jc w:val="both"/>
        <w:rPr>
          <w:rFonts w:ascii="Times New Roman" w:hAnsi="Times New Roman"/>
          <w:sz w:val="28"/>
        </w:rPr>
      </w:pPr>
      <w:r>
        <w:rPr>
          <w:rFonts w:ascii="Times New Roman" w:hAnsi="Times New Roman"/>
          <w:sz w:val="28"/>
        </w:rPr>
        <w:t>В на</w:t>
      </w:r>
      <w:r>
        <w:rPr>
          <w:rFonts w:ascii="Times New Roman" w:hAnsi="Times New Roman"/>
          <w:sz w:val="28"/>
        </w:rPr>
        <w:t>стоящее время направления использования чистой прибыли определ</w:t>
      </w:r>
      <w:r>
        <w:rPr>
          <w:rFonts w:ascii="Times New Roman" w:hAnsi="Times New Roman"/>
          <w:sz w:val="28"/>
        </w:rPr>
        <w:t>я</w:t>
      </w:r>
      <w:r>
        <w:rPr>
          <w:rFonts w:ascii="Times New Roman" w:hAnsi="Times New Roman"/>
          <w:sz w:val="28"/>
        </w:rPr>
        <w:t xml:space="preserve">ются предприятием самостоятельно. Государственное воздействие на их выбор осуществляется через налоги, налоговые сборы и экономические санкции. В дальнейшем предусматривается переход от налога </w:t>
      </w:r>
      <w:r>
        <w:rPr>
          <w:rFonts w:ascii="Times New Roman" w:hAnsi="Times New Roman"/>
          <w:sz w:val="28"/>
        </w:rPr>
        <w:t>на прибыль к подоходному налогу с предприятий.</w:t>
      </w:r>
    </w:p>
    <w:p w:rsidR="00000000" w:rsidRDefault="00FB33FF">
      <w:pPr>
        <w:jc w:val="both"/>
        <w:rPr>
          <w:rFonts w:ascii="Times New Roman" w:hAnsi="Times New Roman"/>
          <w:sz w:val="28"/>
        </w:rPr>
      </w:pPr>
      <w:r>
        <w:rPr>
          <w:rFonts w:ascii="Times New Roman" w:hAnsi="Times New Roman"/>
          <w:sz w:val="28"/>
        </w:rPr>
        <w:t>Показатели прибыли характеризуют абсолютную эффек</w:t>
      </w:r>
      <w:r>
        <w:rPr>
          <w:rFonts w:ascii="Times New Roman" w:hAnsi="Times New Roman"/>
          <w:sz w:val="28"/>
        </w:rPr>
        <w:softHyphen/>
        <w:t>тивность хозяйс</w:t>
      </w:r>
      <w:r>
        <w:rPr>
          <w:rFonts w:ascii="Times New Roman" w:hAnsi="Times New Roman"/>
          <w:sz w:val="28"/>
        </w:rPr>
        <w:t>т</w:t>
      </w:r>
      <w:r>
        <w:rPr>
          <w:rFonts w:ascii="Times New Roman" w:hAnsi="Times New Roman"/>
          <w:sz w:val="28"/>
        </w:rPr>
        <w:t>венной деятельности предприятия. Наряду с этой абсолютной оценкой рассч</w:t>
      </w:r>
      <w:r>
        <w:rPr>
          <w:rFonts w:ascii="Times New Roman" w:hAnsi="Times New Roman"/>
          <w:sz w:val="28"/>
        </w:rPr>
        <w:t>и</w:t>
      </w:r>
      <w:r>
        <w:rPr>
          <w:rFonts w:ascii="Times New Roman" w:hAnsi="Times New Roman"/>
          <w:sz w:val="28"/>
        </w:rPr>
        <w:t xml:space="preserve">тывают также и относительные показатели эффективности хозяйствования - </w:t>
      </w:r>
      <w:r>
        <w:rPr>
          <w:rFonts w:ascii="Times New Roman" w:hAnsi="Times New Roman"/>
          <w:sz w:val="28"/>
        </w:rPr>
        <w:t>п</w:t>
      </w:r>
      <w:r>
        <w:rPr>
          <w:rFonts w:ascii="Times New Roman" w:hAnsi="Times New Roman"/>
          <w:sz w:val="28"/>
        </w:rPr>
        <w:t>о</w:t>
      </w:r>
      <w:r>
        <w:rPr>
          <w:rFonts w:ascii="Times New Roman" w:hAnsi="Times New Roman"/>
          <w:sz w:val="28"/>
        </w:rPr>
        <w:t xml:space="preserve">казатели </w:t>
      </w:r>
      <w:r>
        <w:rPr>
          <w:rFonts w:ascii="Times New Roman" w:hAnsi="Times New Roman"/>
          <w:b/>
          <w:sz w:val="28"/>
        </w:rPr>
        <w:t>рентабельности</w:t>
      </w:r>
      <w:r>
        <w:rPr>
          <w:rFonts w:ascii="Times New Roman" w:hAnsi="Times New Roman"/>
          <w:sz w:val="28"/>
        </w:rPr>
        <w:t xml:space="preserve"> (R).</w:t>
      </w:r>
    </w:p>
    <w:p w:rsidR="00000000" w:rsidRDefault="00FB33FF">
      <w:pPr>
        <w:jc w:val="both"/>
        <w:rPr>
          <w:rFonts w:ascii="Times New Roman" w:hAnsi="Times New Roman"/>
          <w:sz w:val="28"/>
        </w:rPr>
      </w:pPr>
      <w:r>
        <w:rPr>
          <w:rFonts w:ascii="Times New Roman" w:hAnsi="Times New Roman"/>
          <w:sz w:val="28"/>
        </w:rPr>
        <w:t>В зависимости от того, какие показатели используются в расчетах, различ</w:t>
      </w:r>
      <w:r>
        <w:rPr>
          <w:rFonts w:ascii="Times New Roman" w:hAnsi="Times New Roman"/>
          <w:sz w:val="28"/>
        </w:rPr>
        <w:t>а</w:t>
      </w:r>
      <w:r>
        <w:rPr>
          <w:rFonts w:ascii="Times New Roman" w:hAnsi="Times New Roman"/>
          <w:sz w:val="28"/>
        </w:rPr>
        <w:t>ют несколько показателей рентабельности. В числителе их стоит обычно одна из трех величин: прибыль от реализации (ПР), балансовая прибыль (ПБ) или чистая</w:t>
      </w:r>
      <w:r>
        <w:rPr>
          <w:rFonts w:ascii="Times New Roman" w:hAnsi="Times New Roman"/>
          <w:sz w:val="28"/>
        </w:rPr>
        <w:t xml:space="preserve"> прибыль (ЧП). В знаменателе - один из следующих показателей: затраты на производство реализованной продукции, производственные фонды, валовой доход, собственный капитал и др.</w:t>
      </w:r>
    </w:p>
    <w:p w:rsidR="00000000" w:rsidRDefault="00FB33FF">
      <w:pPr>
        <w:jc w:val="both"/>
        <w:rPr>
          <w:rFonts w:ascii="Times New Roman" w:hAnsi="Times New Roman"/>
          <w:sz w:val="28"/>
        </w:rPr>
      </w:pPr>
      <w:r>
        <w:rPr>
          <w:rFonts w:ascii="Times New Roman" w:hAnsi="Times New Roman"/>
          <w:sz w:val="28"/>
        </w:rPr>
        <w:t>Конкретно таким образом рассчитывают следующие показатели.</w:t>
      </w:r>
    </w:p>
    <w:p w:rsidR="00000000" w:rsidRDefault="00FB33FF">
      <w:pPr>
        <w:jc w:val="both"/>
        <w:rPr>
          <w:rFonts w:ascii="Times New Roman" w:hAnsi="Times New Roman"/>
          <w:sz w:val="28"/>
        </w:rPr>
      </w:pPr>
      <w:r>
        <w:rPr>
          <w:rFonts w:ascii="Times New Roman" w:hAnsi="Times New Roman"/>
          <w:sz w:val="28"/>
        </w:rPr>
        <w:t>Рентабельность произв</w:t>
      </w:r>
      <w:r>
        <w:rPr>
          <w:rFonts w:ascii="Times New Roman" w:hAnsi="Times New Roman"/>
          <w:sz w:val="28"/>
        </w:rPr>
        <w:t>одства - это отношение балансовой прибыли к сре</w:t>
      </w:r>
      <w:r>
        <w:rPr>
          <w:rFonts w:ascii="Times New Roman" w:hAnsi="Times New Roman"/>
          <w:sz w:val="28"/>
        </w:rPr>
        <w:t>д</w:t>
      </w:r>
      <w:r>
        <w:rPr>
          <w:rFonts w:ascii="Times New Roman" w:hAnsi="Times New Roman"/>
          <w:sz w:val="28"/>
        </w:rPr>
        <w:t>ней стоимости произ</w:t>
      </w:r>
      <w:r>
        <w:rPr>
          <w:rFonts w:ascii="Times New Roman" w:hAnsi="Times New Roman"/>
          <w:sz w:val="28"/>
        </w:rPr>
        <w:softHyphen/>
        <w:t>водственных фондов:</w:t>
      </w:r>
    </w:p>
    <w:p w:rsidR="00000000" w:rsidRDefault="00FB33FF">
      <w:pPr>
        <w:jc w:val="center"/>
        <w:rPr>
          <w:rFonts w:ascii="Times New Roman" w:hAnsi="Times New Roman"/>
          <w:sz w:val="28"/>
        </w:rPr>
      </w:pPr>
      <w:r>
        <w:rPr>
          <w:rFonts w:ascii="Times New Roman" w:hAnsi="Times New Roman"/>
          <w:position w:val="-26"/>
          <w:sz w:val="28"/>
        </w:rPr>
        <w:object w:dxaOrig="3600" w:dyaOrig="680">
          <v:shape id="_x0000_i1317" type="#_x0000_t75" style="width:180pt;height:33.95pt" o:ole="">
            <v:imagedata r:id="rId583" o:title=""/>
          </v:shape>
          <o:OLEObject Type="Embed" ProgID="Equation" ShapeID="_x0000_i1317" DrawAspect="Content" ObjectID="_1447852611" r:id="rId584"/>
        </w:object>
      </w:r>
    </w:p>
    <w:p w:rsidR="00000000" w:rsidRDefault="00FB33FF">
      <w:pPr>
        <w:jc w:val="both"/>
        <w:rPr>
          <w:rFonts w:ascii="Times New Roman" w:hAnsi="Times New Roman"/>
          <w:sz w:val="28"/>
        </w:rPr>
      </w:pPr>
      <w:r>
        <w:rPr>
          <w:rFonts w:ascii="Times New Roman" w:hAnsi="Times New Roman"/>
          <w:sz w:val="28"/>
        </w:rPr>
        <w:lastRenderedPageBreak/>
        <w:t xml:space="preserve">где </w:t>
      </w:r>
      <w:r>
        <w:rPr>
          <w:rFonts w:ascii="Times New Roman" w:hAnsi="Times New Roman"/>
          <w:position w:val="-2"/>
          <w:sz w:val="28"/>
        </w:rPr>
        <w:object w:dxaOrig="499" w:dyaOrig="320">
          <v:shape id="_x0000_i1318" type="#_x0000_t75" style="width:24.7pt;height:16.45pt" o:ole="">
            <v:imagedata r:id="rId585" o:title=""/>
          </v:shape>
          <o:OLEObject Type="Embed" ProgID="Equation" ShapeID="_x0000_i1318" DrawAspect="Content" ObjectID="_1447852612" r:id="rId586"/>
        </w:object>
      </w:r>
      <w:r>
        <w:rPr>
          <w:rFonts w:ascii="Times New Roman" w:hAnsi="Times New Roman"/>
          <w:sz w:val="28"/>
        </w:rPr>
        <w:t xml:space="preserve"> - средняя стоимость производственных фондов (основных и об</w:t>
      </w:r>
      <w:r>
        <w:rPr>
          <w:rFonts w:ascii="Times New Roman" w:hAnsi="Times New Roman"/>
          <w:sz w:val="28"/>
        </w:rPr>
        <w:t>о</w:t>
      </w:r>
      <w:r>
        <w:rPr>
          <w:rFonts w:ascii="Times New Roman" w:hAnsi="Times New Roman"/>
          <w:sz w:val="28"/>
        </w:rPr>
        <w:t>ротных средств).</w:t>
      </w:r>
    </w:p>
    <w:p w:rsidR="00000000" w:rsidRDefault="00FB33FF">
      <w:pPr>
        <w:jc w:val="both"/>
        <w:rPr>
          <w:rFonts w:ascii="Times New Roman" w:hAnsi="Times New Roman"/>
          <w:sz w:val="28"/>
        </w:rPr>
      </w:pPr>
      <w:r>
        <w:rPr>
          <w:rFonts w:ascii="Times New Roman" w:hAnsi="Times New Roman"/>
          <w:sz w:val="28"/>
        </w:rPr>
        <w:t>Показатель характеризует размер прибыли на о</w:t>
      </w:r>
      <w:r>
        <w:rPr>
          <w:rFonts w:ascii="Times New Roman" w:hAnsi="Times New Roman"/>
          <w:sz w:val="28"/>
        </w:rPr>
        <w:t>дин рубль стоимости прои</w:t>
      </w:r>
      <w:r>
        <w:rPr>
          <w:rFonts w:ascii="Times New Roman" w:hAnsi="Times New Roman"/>
          <w:sz w:val="28"/>
        </w:rPr>
        <w:t>з</w:t>
      </w:r>
      <w:r>
        <w:rPr>
          <w:rFonts w:ascii="Times New Roman" w:hAnsi="Times New Roman"/>
          <w:sz w:val="28"/>
        </w:rPr>
        <w:t>водственных фондов.</w:t>
      </w:r>
    </w:p>
    <w:p w:rsidR="00000000" w:rsidRDefault="00FB33FF">
      <w:pPr>
        <w:jc w:val="both"/>
        <w:rPr>
          <w:rFonts w:ascii="Times New Roman" w:hAnsi="Times New Roman"/>
          <w:sz w:val="28"/>
        </w:rPr>
      </w:pPr>
      <w:r>
        <w:rPr>
          <w:rFonts w:ascii="Times New Roman" w:hAnsi="Times New Roman"/>
          <w:sz w:val="28"/>
        </w:rPr>
        <w:t>Рентабельность основной деятельности - отношение прибыли от реализации к затратам на производство реализованной продукции (работ, услуг):</w:t>
      </w:r>
    </w:p>
    <w:p w:rsidR="00000000" w:rsidRDefault="00FB33FF">
      <w:pPr>
        <w:jc w:val="center"/>
        <w:rPr>
          <w:rFonts w:ascii="Times New Roman" w:hAnsi="Times New Roman"/>
          <w:sz w:val="28"/>
        </w:rPr>
      </w:pPr>
      <w:r>
        <w:rPr>
          <w:rFonts w:ascii="Times New Roman" w:hAnsi="Times New Roman"/>
          <w:position w:val="-36"/>
          <w:sz w:val="28"/>
        </w:rPr>
        <w:object w:dxaOrig="1660" w:dyaOrig="780">
          <v:shape id="_x0000_i1319" type="#_x0000_t75" style="width:83.3pt;height:39.1pt" o:ole="">
            <v:imagedata r:id="rId587" o:title=""/>
          </v:shape>
          <o:OLEObject Type="Embed" ProgID="Equation" ShapeID="_x0000_i1319" DrawAspect="Content" ObjectID="_1447852613" r:id="rId588"/>
        </w:object>
      </w:r>
    </w:p>
    <w:p w:rsidR="00000000" w:rsidRDefault="00FB33FF">
      <w:pPr>
        <w:jc w:val="both"/>
        <w:rPr>
          <w:rFonts w:ascii="Times New Roman" w:hAnsi="Times New Roman"/>
          <w:sz w:val="28"/>
        </w:rPr>
      </w:pPr>
      <w:r>
        <w:rPr>
          <w:rFonts w:ascii="Times New Roman" w:hAnsi="Times New Roman"/>
          <w:sz w:val="28"/>
        </w:rPr>
        <w:t>Данный показатель позволяет судить, какую прибыль д</w:t>
      </w:r>
      <w:r>
        <w:rPr>
          <w:rFonts w:ascii="Times New Roman" w:hAnsi="Times New Roman"/>
          <w:sz w:val="28"/>
        </w:rPr>
        <w:t>ает каждый рубль производственных затрат.</w:t>
      </w:r>
    </w:p>
    <w:p w:rsidR="00000000" w:rsidRDefault="00FB33FF">
      <w:pPr>
        <w:jc w:val="both"/>
        <w:rPr>
          <w:rFonts w:ascii="Times New Roman" w:hAnsi="Times New Roman"/>
          <w:sz w:val="28"/>
        </w:rPr>
      </w:pPr>
      <w:r>
        <w:rPr>
          <w:rFonts w:ascii="Times New Roman" w:hAnsi="Times New Roman"/>
          <w:sz w:val="28"/>
        </w:rPr>
        <w:t xml:space="preserve">Рентабельность продукции - отношение прибыли от реализации продукции к выручке от реализации в целом (РП): </w:t>
      </w:r>
    </w:p>
    <w:p w:rsidR="00000000" w:rsidRDefault="00FB33FF">
      <w:pPr>
        <w:jc w:val="center"/>
        <w:rPr>
          <w:rFonts w:ascii="Times New Roman" w:hAnsi="Times New Roman"/>
          <w:sz w:val="28"/>
        </w:rPr>
      </w:pPr>
      <w:r>
        <w:rPr>
          <w:rFonts w:ascii="Times New Roman" w:hAnsi="Times New Roman"/>
          <w:position w:val="-24"/>
          <w:sz w:val="28"/>
        </w:rPr>
        <w:object w:dxaOrig="1340" w:dyaOrig="660">
          <v:shape id="_x0000_i1320" type="#_x0000_t75" style="width:66.85pt;height:32.9pt" o:ole="">
            <v:imagedata r:id="rId589" o:title=""/>
          </v:shape>
          <o:OLEObject Type="Embed" ProgID="Equation" ShapeID="_x0000_i1320" DrawAspect="Content" ObjectID="_1447852614" r:id="rId590"/>
        </w:object>
      </w:r>
    </w:p>
    <w:p w:rsidR="00000000" w:rsidRDefault="00FB33FF">
      <w:pPr>
        <w:jc w:val="both"/>
        <w:rPr>
          <w:rFonts w:ascii="Times New Roman" w:hAnsi="Times New Roman"/>
          <w:sz w:val="28"/>
        </w:rPr>
      </w:pPr>
      <w:r>
        <w:rPr>
          <w:rFonts w:ascii="Times New Roman" w:hAnsi="Times New Roman"/>
          <w:sz w:val="28"/>
        </w:rPr>
        <w:t>Величина R</w:t>
      </w:r>
      <w:r>
        <w:rPr>
          <w:rFonts w:ascii="Times New Roman" w:hAnsi="Times New Roman"/>
          <w:sz w:val="28"/>
          <w:vertAlign w:val="subscript"/>
        </w:rPr>
        <w:t>пр</w:t>
      </w:r>
      <w:r>
        <w:rPr>
          <w:rFonts w:ascii="Times New Roman" w:hAnsi="Times New Roman"/>
          <w:sz w:val="28"/>
        </w:rPr>
        <w:t xml:space="preserve"> показывает, сколько прибыли дает каждый рубль стоимости реализованной п</w:t>
      </w:r>
      <w:r>
        <w:rPr>
          <w:rFonts w:ascii="Times New Roman" w:hAnsi="Times New Roman"/>
          <w:sz w:val="28"/>
        </w:rPr>
        <w:t>родукции.</w:t>
      </w:r>
    </w:p>
    <w:p w:rsidR="00000000" w:rsidRDefault="00FB33FF">
      <w:pPr>
        <w:jc w:val="both"/>
        <w:rPr>
          <w:rFonts w:ascii="Times New Roman" w:hAnsi="Times New Roman"/>
          <w:sz w:val="28"/>
        </w:rPr>
      </w:pPr>
      <w:r>
        <w:rPr>
          <w:rFonts w:ascii="Times New Roman" w:hAnsi="Times New Roman"/>
          <w:sz w:val="28"/>
        </w:rPr>
        <w:t>Рентабельность отдельных изделий - отношение прибыли от реализации продукции конкретного вида к выручке от ее реализации:</w:t>
      </w:r>
    </w:p>
    <w:p w:rsidR="00000000" w:rsidRDefault="00FB33FF">
      <w:pPr>
        <w:jc w:val="center"/>
        <w:rPr>
          <w:rFonts w:ascii="Times New Roman" w:hAnsi="Times New Roman"/>
          <w:sz w:val="28"/>
        </w:rPr>
      </w:pPr>
      <w:r>
        <w:rPr>
          <w:rFonts w:ascii="Times New Roman" w:hAnsi="Times New Roman"/>
          <w:position w:val="-34"/>
          <w:sz w:val="28"/>
        </w:rPr>
        <w:object w:dxaOrig="1800" w:dyaOrig="800">
          <v:shape id="_x0000_i1321" type="#_x0000_t75" style="width:90.5pt;height:40.1pt" o:ole="">
            <v:imagedata r:id="rId591" o:title=""/>
          </v:shape>
          <o:OLEObject Type="Embed" ProgID="Equation.2" ShapeID="_x0000_i1321" DrawAspect="Content" ObjectID="_1447852615" r:id="rId592"/>
        </w:object>
      </w:r>
    </w:p>
    <w:p w:rsidR="00000000" w:rsidRDefault="00FB33FF">
      <w:pPr>
        <w:jc w:val="both"/>
        <w:rPr>
          <w:rFonts w:ascii="Times New Roman" w:hAnsi="Times New Roman"/>
          <w:sz w:val="28"/>
        </w:rPr>
      </w:pPr>
      <w:r>
        <w:rPr>
          <w:rFonts w:ascii="Times New Roman" w:hAnsi="Times New Roman"/>
          <w:sz w:val="28"/>
        </w:rPr>
        <w:t>В странах с рыночной экономикой для характеристики рентабельности вл</w:t>
      </w:r>
      <w:r>
        <w:rPr>
          <w:rFonts w:ascii="Times New Roman" w:hAnsi="Times New Roman"/>
          <w:sz w:val="28"/>
        </w:rPr>
        <w:t>о</w:t>
      </w:r>
      <w:r>
        <w:rPr>
          <w:rFonts w:ascii="Times New Roman" w:hAnsi="Times New Roman"/>
          <w:sz w:val="28"/>
        </w:rPr>
        <w:t>жений в деятельность того или ино</w:t>
      </w:r>
      <w:r>
        <w:rPr>
          <w:rFonts w:ascii="Times New Roman" w:hAnsi="Times New Roman"/>
          <w:sz w:val="28"/>
        </w:rPr>
        <w:t>го вида рассчитывают рентабельность собс</w:t>
      </w:r>
      <w:r>
        <w:rPr>
          <w:rFonts w:ascii="Times New Roman" w:hAnsi="Times New Roman"/>
          <w:sz w:val="28"/>
        </w:rPr>
        <w:t>т</w:t>
      </w:r>
      <w:r>
        <w:rPr>
          <w:rFonts w:ascii="Times New Roman" w:hAnsi="Times New Roman"/>
          <w:sz w:val="28"/>
        </w:rPr>
        <w:t>венного капитала  (R</w:t>
      </w:r>
      <w:r>
        <w:rPr>
          <w:rFonts w:ascii="Times New Roman" w:hAnsi="Times New Roman"/>
          <w:sz w:val="28"/>
          <w:vertAlign w:val="subscript"/>
        </w:rPr>
        <w:t>с.к.</w:t>
      </w:r>
      <w:r>
        <w:rPr>
          <w:rFonts w:ascii="Times New Roman" w:hAnsi="Times New Roman"/>
          <w:sz w:val="28"/>
        </w:rPr>
        <w:t>)  и  рентабельность основного (авансированного) кап</w:t>
      </w:r>
      <w:r>
        <w:rPr>
          <w:rFonts w:ascii="Times New Roman" w:hAnsi="Times New Roman"/>
          <w:sz w:val="28"/>
        </w:rPr>
        <w:t>и</w:t>
      </w:r>
      <w:r>
        <w:rPr>
          <w:rFonts w:ascii="Times New Roman" w:hAnsi="Times New Roman"/>
          <w:sz w:val="28"/>
        </w:rPr>
        <w:t>тала (R</w:t>
      </w:r>
      <w:r>
        <w:rPr>
          <w:rFonts w:ascii="Times New Roman" w:hAnsi="Times New Roman"/>
          <w:sz w:val="28"/>
          <w:vertAlign w:val="subscript"/>
        </w:rPr>
        <w:t>о.к.</w:t>
      </w:r>
      <w:r>
        <w:rPr>
          <w:rFonts w:ascii="Times New Roman" w:hAnsi="Times New Roman"/>
          <w:sz w:val="28"/>
        </w:rPr>
        <w:t>):</w:t>
      </w:r>
    </w:p>
    <w:p w:rsidR="00000000" w:rsidRDefault="00FB33FF">
      <w:pPr>
        <w:jc w:val="center"/>
        <w:rPr>
          <w:rFonts w:ascii="Times New Roman" w:hAnsi="Times New Roman"/>
          <w:sz w:val="28"/>
        </w:rPr>
      </w:pPr>
      <w:r>
        <w:rPr>
          <w:rFonts w:ascii="Times New Roman" w:hAnsi="Times New Roman"/>
          <w:position w:val="-26"/>
          <w:sz w:val="28"/>
        </w:rPr>
        <w:object w:dxaOrig="3000" w:dyaOrig="680">
          <v:shape id="_x0000_i1322" type="#_x0000_t75" style="width:150.15pt;height:33.95pt" o:ole="">
            <v:imagedata r:id="rId593" o:title=""/>
          </v:shape>
          <o:OLEObject Type="Embed" ProgID="Equation" ShapeID="_x0000_i1322" DrawAspect="Content" ObjectID="_1447852616" r:id="rId594"/>
        </w:object>
      </w:r>
    </w:p>
    <w:p w:rsidR="00000000" w:rsidRDefault="00FB33FF">
      <w:pPr>
        <w:jc w:val="both"/>
        <w:rPr>
          <w:rFonts w:ascii="Times New Roman" w:hAnsi="Times New Roman"/>
          <w:sz w:val="28"/>
        </w:rPr>
      </w:pPr>
      <w:r>
        <w:rPr>
          <w:rFonts w:ascii="Times New Roman" w:hAnsi="Times New Roman"/>
          <w:sz w:val="28"/>
        </w:rPr>
        <w:t xml:space="preserve">где </w:t>
      </w:r>
      <w:r>
        <w:rPr>
          <w:rFonts w:ascii="Times New Roman" w:hAnsi="Times New Roman"/>
          <w:position w:val="-2"/>
          <w:sz w:val="28"/>
        </w:rPr>
        <w:object w:dxaOrig="440" w:dyaOrig="320">
          <v:shape id="_x0000_i1323" type="#_x0000_t75" style="width:21.6pt;height:16.45pt" o:ole="">
            <v:imagedata r:id="rId595" o:title=""/>
          </v:shape>
          <o:OLEObject Type="Embed" ProgID="Equation" ShapeID="_x0000_i1323" DrawAspect="Content" ObjectID="_1447852617" r:id="rId596"/>
        </w:object>
      </w:r>
      <w:r>
        <w:rPr>
          <w:rFonts w:ascii="Times New Roman" w:hAnsi="Times New Roman"/>
          <w:sz w:val="28"/>
        </w:rPr>
        <w:t xml:space="preserve"> - среднегодовая стоимость вложений в активы (определяется по данным годового</w:t>
      </w:r>
      <w:r>
        <w:rPr>
          <w:rFonts w:ascii="Times New Roman" w:hAnsi="Times New Roman"/>
          <w:sz w:val="28"/>
        </w:rPr>
        <w:t xml:space="preserve"> баланса предприятия);</w:t>
      </w:r>
    </w:p>
    <w:p w:rsidR="00000000" w:rsidRDefault="00FB33FF">
      <w:pPr>
        <w:jc w:val="both"/>
        <w:rPr>
          <w:rFonts w:ascii="Times New Roman" w:hAnsi="Times New Roman"/>
          <w:sz w:val="28"/>
        </w:rPr>
      </w:pPr>
      <w:r>
        <w:rPr>
          <w:rFonts w:ascii="Times New Roman" w:hAnsi="Times New Roman"/>
          <w:position w:val="-2"/>
          <w:sz w:val="28"/>
        </w:rPr>
        <w:object w:dxaOrig="440" w:dyaOrig="320">
          <v:shape id="_x0000_i1324" type="#_x0000_t75" style="width:21.6pt;height:16.45pt" o:ole="">
            <v:imagedata r:id="rId597" o:title=""/>
          </v:shape>
          <o:OLEObject Type="Embed" ProgID="Equation" ShapeID="_x0000_i1324" DrawAspect="Content" ObjectID="_1447852618" r:id="rId598"/>
        </w:object>
      </w:r>
      <w:r>
        <w:rPr>
          <w:rFonts w:ascii="Times New Roman" w:hAnsi="Times New Roman"/>
          <w:sz w:val="28"/>
        </w:rPr>
        <w:t xml:space="preserve"> - среднегодовая стоимость собственного капитала (определяется также по данным годового баланса предприятия).</w:t>
      </w:r>
    </w:p>
    <w:p w:rsidR="00000000" w:rsidRDefault="00FB33FF">
      <w:pPr>
        <w:jc w:val="both"/>
        <w:rPr>
          <w:rFonts w:ascii="Times New Roman" w:hAnsi="Times New Roman"/>
          <w:sz w:val="28"/>
        </w:rPr>
      </w:pPr>
    </w:p>
    <w:p w:rsidR="00000000" w:rsidRDefault="00FB33FF">
      <w:pPr>
        <w:ind w:firstLine="0"/>
        <w:jc w:val="both"/>
        <w:rPr>
          <w:rFonts w:ascii="Times New Roman" w:hAnsi="Times New Roman"/>
          <w:sz w:val="28"/>
        </w:rPr>
      </w:pPr>
      <w:r>
        <w:rPr>
          <w:rFonts w:ascii="Times New Roman" w:hAnsi="Times New Roman"/>
          <w:sz w:val="28"/>
        </w:rPr>
        <w:object w:dxaOrig="11950" w:dyaOrig="16883">
          <v:shape id="_x0000_i1325" type="#_x0000_t75" style="width:485.5pt;height:540pt" o:ole="">
            <v:imagedata r:id="rId599" o:title="" croptop="3649f" cropbottom="13377f" cropleft="3329f"/>
          </v:shape>
          <o:OLEObject Type="Embed" ProgID="Visio.Drawing.11" ShapeID="_x0000_i1325" DrawAspect="Content" ObjectID="_1447852619" r:id="rId600"/>
        </w:object>
      </w:r>
    </w:p>
    <w:p w:rsidR="00000000" w:rsidRDefault="00FB33FF">
      <w:pPr>
        <w:jc w:val="both"/>
        <w:rPr>
          <w:rFonts w:ascii="Times New Roman" w:hAnsi="Times New Roman"/>
          <w:sz w:val="28"/>
        </w:rPr>
      </w:pPr>
      <w:r>
        <w:rPr>
          <w:rFonts w:ascii="Times New Roman" w:hAnsi="Times New Roman"/>
          <w:i/>
          <w:sz w:val="28"/>
        </w:rPr>
        <w:t>Рис. 11.5.</w:t>
      </w:r>
      <w:r>
        <w:rPr>
          <w:rFonts w:ascii="Times New Roman" w:hAnsi="Times New Roman"/>
          <w:sz w:val="28"/>
        </w:rPr>
        <w:t xml:space="preserve"> Формирование и использование прибыли в условиях рынка.</w:t>
      </w:r>
    </w:p>
    <w:p w:rsidR="00000000" w:rsidRDefault="00FB33FF">
      <w:pPr>
        <w:jc w:val="both"/>
        <w:rPr>
          <w:rFonts w:ascii="Times New Roman" w:hAnsi="Times New Roman"/>
          <w:sz w:val="28"/>
        </w:rPr>
      </w:pPr>
      <w:r>
        <w:rPr>
          <w:rFonts w:ascii="Times New Roman" w:hAnsi="Times New Roman"/>
          <w:sz w:val="28"/>
        </w:rPr>
        <w:object w:dxaOrig="8743" w:dyaOrig="11082">
          <v:shape id="_x0000_i1326" type="#_x0000_t75" style="width:437.15pt;height:554.4pt" o:ole="">
            <v:imagedata r:id="rId601" o:title=""/>
          </v:shape>
          <o:OLEObject Type="Embed" ProgID="Visio.Drawing.11" ShapeID="_x0000_i1326" DrawAspect="Content" ObjectID="_1447852620" r:id="rId602"/>
        </w:object>
      </w:r>
    </w:p>
    <w:p w:rsidR="00000000" w:rsidRDefault="00FB33FF">
      <w:pPr>
        <w:spacing w:before="120"/>
        <w:jc w:val="center"/>
        <w:rPr>
          <w:rFonts w:ascii="Times New Roman" w:hAnsi="Times New Roman"/>
          <w:sz w:val="28"/>
        </w:rPr>
      </w:pPr>
      <w:r>
        <w:rPr>
          <w:rFonts w:ascii="Times New Roman" w:hAnsi="Times New Roman"/>
          <w:i/>
          <w:sz w:val="28"/>
        </w:rPr>
        <w:t>Рис. 11.6.</w:t>
      </w:r>
      <w:r>
        <w:rPr>
          <w:rFonts w:ascii="Times New Roman" w:hAnsi="Times New Roman"/>
          <w:sz w:val="28"/>
        </w:rPr>
        <w:t xml:space="preserve"> Формирование и использование чистого дохода в условиях р</w:t>
      </w:r>
      <w:r>
        <w:rPr>
          <w:rFonts w:ascii="Times New Roman" w:hAnsi="Times New Roman"/>
          <w:sz w:val="28"/>
        </w:rPr>
        <w:t>ы</w:t>
      </w:r>
      <w:r>
        <w:rPr>
          <w:rFonts w:ascii="Times New Roman" w:hAnsi="Times New Roman"/>
          <w:sz w:val="28"/>
        </w:rPr>
        <w:t>ночной экономики.</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Поскольку в структуре балансовой прибыли наибольший удельный вес им</w:t>
      </w:r>
      <w:r>
        <w:rPr>
          <w:rFonts w:ascii="Times New Roman" w:hAnsi="Times New Roman"/>
          <w:sz w:val="28"/>
        </w:rPr>
        <w:t>е</w:t>
      </w:r>
      <w:r>
        <w:rPr>
          <w:rFonts w:ascii="Times New Roman" w:hAnsi="Times New Roman"/>
          <w:sz w:val="28"/>
        </w:rPr>
        <w:t>ет прибыль от реализации товарной продукции (работ, услуг), основное вним</w:t>
      </w:r>
      <w:r>
        <w:rPr>
          <w:rFonts w:ascii="Times New Roman" w:hAnsi="Times New Roman"/>
          <w:sz w:val="28"/>
        </w:rPr>
        <w:t>а</w:t>
      </w:r>
      <w:r>
        <w:rPr>
          <w:rFonts w:ascii="Times New Roman" w:hAnsi="Times New Roman"/>
          <w:sz w:val="28"/>
        </w:rPr>
        <w:t xml:space="preserve">ние </w:t>
      </w:r>
      <w:r>
        <w:rPr>
          <w:rFonts w:ascii="Times New Roman" w:hAnsi="Times New Roman"/>
          <w:sz w:val="28"/>
        </w:rPr>
        <w:t>в процессе анализа должно быть уделено исследованию факторов измен</w:t>
      </w:r>
      <w:r>
        <w:rPr>
          <w:rFonts w:ascii="Times New Roman" w:hAnsi="Times New Roman"/>
          <w:sz w:val="28"/>
        </w:rPr>
        <w:t>е</w:t>
      </w:r>
      <w:r>
        <w:rPr>
          <w:rFonts w:ascii="Times New Roman" w:hAnsi="Times New Roman"/>
          <w:sz w:val="28"/>
        </w:rPr>
        <w:t>ния именно этого показателя. К таковым относятся:</w:t>
      </w:r>
    </w:p>
    <w:p w:rsidR="00000000" w:rsidRDefault="00FB33FF">
      <w:pPr>
        <w:jc w:val="both"/>
        <w:rPr>
          <w:rFonts w:ascii="Times New Roman" w:hAnsi="Times New Roman"/>
          <w:sz w:val="28"/>
        </w:rPr>
      </w:pPr>
      <w:r>
        <w:rPr>
          <w:rFonts w:ascii="Times New Roman" w:hAnsi="Times New Roman"/>
          <w:sz w:val="28"/>
        </w:rPr>
        <w:t>1) рост или снижение отпускных цен на реализованную продукцию, тар</w:t>
      </w:r>
      <w:r>
        <w:rPr>
          <w:rFonts w:ascii="Times New Roman" w:hAnsi="Times New Roman"/>
          <w:sz w:val="28"/>
        </w:rPr>
        <w:t>и</w:t>
      </w:r>
      <w:r>
        <w:rPr>
          <w:rFonts w:ascii="Times New Roman" w:hAnsi="Times New Roman"/>
          <w:sz w:val="28"/>
        </w:rPr>
        <w:t>фов на услуги и работы;</w:t>
      </w:r>
    </w:p>
    <w:p w:rsidR="00000000" w:rsidRDefault="00FB33FF">
      <w:pPr>
        <w:jc w:val="both"/>
        <w:rPr>
          <w:rFonts w:ascii="Times New Roman" w:hAnsi="Times New Roman"/>
          <w:sz w:val="28"/>
        </w:rPr>
      </w:pPr>
      <w:r>
        <w:rPr>
          <w:rFonts w:ascii="Times New Roman" w:hAnsi="Times New Roman"/>
          <w:sz w:val="28"/>
        </w:rPr>
        <w:t>2) динамика себестоимости реализованной продукци</w:t>
      </w:r>
      <w:r>
        <w:rPr>
          <w:rFonts w:ascii="Times New Roman" w:hAnsi="Times New Roman"/>
          <w:sz w:val="28"/>
        </w:rPr>
        <w:t>и (работ, услуг);</w:t>
      </w:r>
    </w:p>
    <w:p w:rsidR="00000000" w:rsidRDefault="00FB33FF">
      <w:pPr>
        <w:jc w:val="both"/>
        <w:rPr>
          <w:rFonts w:ascii="Times New Roman" w:hAnsi="Times New Roman"/>
          <w:sz w:val="28"/>
        </w:rPr>
      </w:pPr>
      <w:r>
        <w:rPr>
          <w:rFonts w:ascii="Times New Roman" w:hAnsi="Times New Roman"/>
          <w:sz w:val="28"/>
        </w:rPr>
        <w:lastRenderedPageBreak/>
        <w:t>3) увеличение или уменьшение объема реализованной продукции (работ, услуг);</w:t>
      </w:r>
    </w:p>
    <w:p w:rsidR="00000000" w:rsidRDefault="00FB33FF">
      <w:pPr>
        <w:jc w:val="both"/>
        <w:rPr>
          <w:rFonts w:ascii="Times New Roman" w:hAnsi="Times New Roman"/>
          <w:sz w:val="28"/>
        </w:rPr>
      </w:pPr>
      <w:r>
        <w:rPr>
          <w:rFonts w:ascii="Times New Roman" w:hAnsi="Times New Roman"/>
          <w:sz w:val="28"/>
        </w:rPr>
        <w:t>4) изменение структуры (состава) реализованной продукции (работ, услуг).</w:t>
      </w:r>
    </w:p>
    <w:p w:rsidR="00000000" w:rsidRDefault="00FB33FF">
      <w:pPr>
        <w:jc w:val="both"/>
        <w:rPr>
          <w:rFonts w:ascii="Times New Roman" w:hAnsi="Times New Roman"/>
          <w:sz w:val="28"/>
        </w:rPr>
      </w:pPr>
      <w:r>
        <w:rPr>
          <w:rFonts w:ascii="Times New Roman" w:hAnsi="Times New Roman"/>
          <w:sz w:val="28"/>
        </w:rPr>
        <w:t>Для выявления степени влияния этих факторов необходимо произвести п</w:t>
      </w:r>
      <w:r>
        <w:rPr>
          <w:rFonts w:ascii="Times New Roman" w:hAnsi="Times New Roman"/>
          <w:sz w:val="28"/>
        </w:rPr>
        <w:t>е</w:t>
      </w:r>
      <w:r>
        <w:rPr>
          <w:rFonts w:ascii="Times New Roman" w:hAnsi="Times New Roman"/>
          <w:sz w:val="28"/>
        </w:rPr>
        <w:t>ресчет выручки от реа</w:t>
      </w:r>
      <w:r>
        <w:rPr>
          <w:rFonts w:ascii="Times New Roman" w:hAnsi="Times New Roman"/>
          <w:sz w:val="28"/>
        </w:rPr>
        <w:t>лизации продукции (работ, услуг) отчетного периода по ценам базисного периода и себестоимости фактически реализованной проду</w:t>
      </w:r>
      <w:r>
        <w:rPr>
          <w:rFonts w:ascii="Times New Roman" w:hAnsi="Times New Roman"/>
          <w:sz w:val="28"/>
        </w:rPr>
        <w:t>к</w:t>
      </w:r>
      <w:r>
        <w:rPr>
          <w:rFonts w:ascii="Times New Roman" w:hAnsi="Times New Roman"/>
          <w:sz w:val="28"/>
        </w:rPr>
        <w:t>ции (работ, услуг) в отчетном периоде по себестоимости также базисного п</w:t>
      </w:r>
      <w:r>
        <w:rPr>
          <w:rFonts w:ascii="Times New Roman" w:hAnsi="Times New Roman"/>
          <w:sz w:val="28"/>
        </w:rPr>
        <w:t>е</w:t>
      </w:r>
      <w:r>
        <w:rPr>
          <w:rFonts w:ascii="Times New Roman" w:hAnsi="Times New Roman"/>
          <w:sz w:val="28"/>
        </w:rPr>
        <w:t>риода. Пример такого пересчета приведен в табл. 11.5.</w:t>
      </w:r>
    </w:p>
    <w:p w:rsidR="00000000" w:rsidRDefault="00FB33FF">
      <w:pPr>
        <w:jc w:val="right"/>
        <w:rPr>
          <w:rFonts w:ascii="Times New Roman" w:hAnsi="Times New Roman"/>
          <w:sz w:val="28"/>
        </w:rPr>
      </w:pPr>
      <w:r>
        <w:rPr>
          <w:rFonts w:ascii="Times New Roman" w:hAnsi="Times New Roman"/>
          <w:sz w:val="28"/>
        </w:rPr>
        <w:t>Табл</w:t>
      </w:r>
      <w:r>
        <w:rPr>
          <w:rFonts w:ascii="Times New Roman" w:hAnsi="Times New Roman"/>
          <w:sz w:val="28"/>
        </w:rPr>
        <w:t>ица 11.5</w:t>
      </w:r>
    </w:p>
    <w:p w:rsidR="00000000" w:rsidRDefault="00FB33FF">
      <w:pPr>
        <w:spacing w:after="120"/>
        <w:jc w:val="center"/>
        <w:rPr>
          <w:rFonts w:ascii="Times New Roman" w:hAnsi="Times New Roman"/>
          <w:sz w:val="28"/>
        </w:rPr>
      </w:pPr>
      <w:r>
        <w:rPr>
          <w:rFonts w:ascii="Times New Roman" w:hAnsi="Times New Roman"/>
          <w:sz w:val="28"/>
        </w:rPr>
        <w:t>Факторы, влияющие на прибыль от реализации продукции (работ, услуг)</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53"/>
        <w:gridCol w:w="1701"/>
        <w:gridCol w:w="1984"/>
        <w:gridCol w:w="1701"/>
      </w:tblGrid>
      <w:tr w:rsidR="00000000">
        <w:tblPrEx>
          <w:tblCellMar>
            <w:top w:w="0" w:type="dxa"/>
            <w:bottom w:w="0" w:type="dxa"/>
          </w:tblCellMar>
        </w:tblPrEx>
        <w:tc>
          <w:tcPr>
            <w:tcW w:w="4253" w:type="dxa"/>
          </w:tcPr>
          <w:p w:rsidR="00000000" w:rsidRDefault="00FB33FF">
            <w:pPr>
              <w:ind w:firstLine="0"/>
              <w:jc w:val="center"/>
              <w:rPr>
                <w:rFonts w:ascii="Times New Roman" w:hAnsi="Times New Roman"/>
                <w:sz w:val="28"/>
              </w:rPr>
            </w:pPr>
            <w:r>
              <w:rPr>
                <w:rFonts w:ascii="Times New Roman" w:hAnsi="Times New Roman"/>
                <w:sz w:val="28"/>
              </w:rPr>
              <w:t>Показатель</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За предыд</w:t>
            </w:r>
            <w:r>
              <w:rPr>
                <w:rFonts w:ascii="Times New Roman" w:hAnsi="Times New Roman"/>
                <w:sz w:val="28"/>
              </w:rPr>
              <w:t>у</w:t>
            </w:r>
            <w:r>
              <w:rPr>
                <w:rFonts w:ascii="Times New Roman" w:hAnsi="Times New Roman"/>
                <w:sz w:val="28"/>
              </w:rPr>
              <w:t>щий период</w:t>
            </w:r>
          </w:p>
        </w:tc>
        <w:tc>
          <w:tcPr>
            <w:tcW w:w="1984" w:type="dxa"/>
          </w:tcPr>
          <w:p w:rsidR="00000000" w:rsidRDefault="00FB33FF">
            <w:pPr>
              <w:ind w:firstLine="0"/>
              <w:jc w:val="center"/>
              <w:rPr>
                <w:rFonts w:ascii="Times New Roman" w:hAnsi="Times New Roman"/>
                <w:sz w:val="28"/>
              </w:rPr>
            </w:pPr>
            <w:r>
              <w:rPr>
                <w:rFonts w:ascii="Times New Roman" w:hAnsi="Times New Roman"/>
                <w:sz w:val="28"/>
              </w:rPr>
              <w:t xml:space="preserve">Фактически </w:t>
            </w:r>
          </w:p>
          <w:p w:rsidR="00000000" w:rsidRDefault="00FB33FF">
            <w:pPr>
              <w:ind w:firstLine="0"/>
              <w:jc w:val="center"/>
              <w:rPr>
                <w:rFonts w:ascii="Times New Roman" w:hAnsi="Times New Roman"/>
                <w:sz w:val="28"/>
              </w:rPr>
            </w:pPr>
            <w:r>
              <w:rPr>
                <w:rFonts w:ascii="Times New Roman" w:hAnsi="Times New Roman"/>
                <w:sz w:val="28"/>
              </w:rPr>
              <w:t>по ценам и с</w:t>
            </w:r>
            <w:r>
              <w:rPr>
                <w:rFonts w:ascii="Times New Roman" w:hAnsi="Times New Roman"/>
                <w:sz w:val="28"/>
              </w:rPr>
              <w:t>е</w:t>
            </w:r>
            <w:r>
              <w:rPr>
                <w:rFonts w:ascii="Times New Roman" w:hAnsi="Times New Roman"/>
                <w:sz w:val="28"/>
              </w:rPr>
              <w:t>бестоимости предыдущего периода</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 xml:space="preserve">Фактически </w:t>
            </w:r>
          </w:p>
          <w:p w:rsidR="00000000" w:rsidRDefault="00FB33FF">
            <w:pPr>
              <w:ind w:firstLine="0"/>
              <w:jc w:val="center"/>
              <w:rPr>
                <w:rFonts w:ascii="Times New Roman" w:hAnsi="Times New Roman"/>
                <w:sz w:val="28"/>
              </w:rPr>
            </w:pPr>
            <w:r>
              <w:rPr>
                <w:rFonts w:ascii="Times New Roman" w:hAnsi="Times New Roman"/>
                <w:sz w:val="28"/>
              </w:rPr>
              <w:t>за отчетный п</w:t>
            </w:r>
            <w:r>
              <w:rPr>
                <w:rFonts w:ascii="Times New Roman" w:hAnsi="Times New Roman"/>
                <w:sz w:val="28"/>
              </w:rPr>
              <w:t>е</w:t>
            </w:r>
            <w:r>
              <w:rPr>
                <w:rFonts w:ascii="Times New Roman" w:hAnsi="Times New Roman"/>
                <w:sz w:val="28"/>
              </w:rPr>
              <w:t>риод</w:t>
            </w:r>
          </w:p>
        </w:tc>
      </w:tr>
      <w:tr w:rsidR="00000000">
        <w:tblPrEx>
          <w:tblCellMar>
            <w:top w:w="0" w:type="dxa"/>
            <w:bottom w:w="0" w:type="dxa"/>
          </w:tblCellMar>
        </w:tblPrEx>
        <w:tc>
          <w:tcPr>
            <w:tcW w:w="4253" w:type="dxa"/>
          </w:tcPr>
          <w:p w:rsidR="00000000" w:rsidRDefault="00FB33FF">
            <w:pPr>
              <w:pStyle w:val="aa"/>
            </w:pPr>
            <w:r>
              <w:t xml:space="preserve">Выручка от реализации продук-ции (работ, услуг) в оптовых </w:t>
            </w:r>
            <w:r>
              <w:t>ценах предпр</w:t>
            </w:r>
            <w:r>
              <w:t>и</w:t>
            </w:r>
            <w:r>
              <w:t>ятия, тыс. руб.</w:t>
            </w:r>
          </w:p>
          <w:p w:rsidR="00000000" w:rsidRDefault="00FB33FF">
            <w:pPr>
              <w:ind w:firstLine="0"/>
              <w:rPr>
                <w:rFonts w:ascii="Times New Roman" w:hAnsi="Times New Roman"/>
                <w:sz w:val="28"/>
              </w:rPr>
            </w:pPr>
            <w:r>
              <w:rPr>
                <w:rFonts w:ascii="Times New Roman" w:hAnsi="Times New Roman"/>
                <w:sz w:val="28"/>
              </w:rPr>
              <w:t>Полная себестоимость продукции, тыс. руб.</w:t>
            </w:r>
          </w:p>
          <w:p w:rsidR="00000000" w:rsidRDefault="00FB33FF">
            <w:pPr>
              <w:ind w:firstLine="0"/>
              <w:rPr>
                <w:rFonts w:ascii="Times New Roman" w:hAnsi="Times New Roman"/>
                <w:sz w:val="28"/>
              </w:rPr>
            </w:pPr>
            <w:r>
              <w:rPr>
                <w:rFonts w:ascii="Times New Roman" w:hAnsi="Times New Roman"/>
                <w:sz w:val="28"/>
              </w:rPr>
              <w:t>Прибыль, тыс. руб</w:t>
            </w:r>
          </w:p>
        </w:tc>
        <w:tc>
          <w:tcPr>
            <w:tcW w:w="1701" w:type="dxa"/>
          </w:tcPr>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6604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5080</w:t>
            </w:r>
          </w:p>
          <w:p w:rsidR="00000000" w:rsidRDefault="00FB33FF">
            <w:pPr>
              <w:ind w:firstLine="0"/>
              <w:jc w:val="center"/>
              <w:rPr>
                <w:rFonts w:ascii="Times New Roman" w:hAnsi="Times New Roman"/>
                <w:sz w:val="28"/>
              </w:rPr>
            </w:pPr>
            <w:r>
              <w:rPr>
                <w:rFonts w:ascii="Times New Roman" w:hAnsi="Times New Roman"/>
                <w:sz w:val="28"/>
              </w:rPr>
              <w:t>1524</w:t>
            </w:r>
          </w:p>
        </w:tc>
        <w:tc>
          <w:tcPr>
            <w:tcW w:w="1984" w:type="dxa"/>
          </w:tcPr>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7534</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4364</w:t>
            </w:r>
          </w:p>
          <w:p w:rsidR="00000000" w:rsidRDefault="00FB33FF">
            <w:pPr>
              <w:ind w:firstLine="0"/>
              <w:jc w:val="center"/>
              <w:rPr>
                <w:rFonts w:ascii="Times New Roman" w:hAnsi="Times New Roman"/>
                <w:sz w:val="28"/>
              </w:rPr>
            </w:pPr>
            <w:r>
              <w:rPr>
                <w:rFonts w:ascii="Times New Roman" w:hAnsi="Times New Roman"/>
                <w:sz w:val="28"/>
              </w:rPr>
              <w:t>3170</w:t>
            </w:r>
          </w:p>
        </w:tc>
        <w:tc>
          <w:tcPr>
            <w:tcW w:w="1701" w:type="dxa"/>
          </w:tcPr>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13606</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9910</w:t>
            </w:r>
          </w:p>
          <w:p w:rsidR="00000000" w:rsidRDefault="00FB33FF">
            <w:pPr>
              <w:ind w:firstLine="0"/>
              <w:jc w:val="center"/>
              <w:rPr>
                <w:rFonts w:ascii="Times New Roman" w:hAnsi="Times New Roman"/>
                <w:sz w:val="28"/>
              </w:rPr>
            </w:pPr>
            <w:r>
              <w:rPr>
                <w:rFonts w:ascii="Times New Roman" w:hAnsi="Times New Roman"/>
                <w:sz w:val="28"/>
              </w:rPr>
              <w:t>3596</w:t>
            </w:r>
          </w:p>
        </w:tc>
      </w:tr>
    </w:tbl>
    <w:p w:rsidR="00000000" w:rsidRDefault="00FB33FF">
      <w:pPr>
        <w:spacing w:before="120"/>
        <w:jc w:val="both"/>
        <w:rPr>
          <w:rFonts w:ascii="Times New Roman" w:hAnsi="Times New Roman"/>
          <w:sz w:val="28"/>
        </w:rPr>
      </w:pPr>
      <w:r>
        <w:rPr>
          <w:rFonts w:ascii="Times New Roman" w:hAnsi="Times New Roman"/>
          <w:sz w:val="28"/>
        </w:rPr>
        <w:t>Из данных табл. 11.5 видно, что прибыль от реализации продукции (работ, услуг) по сравнению с предыдущим период</w:t>
      </w:r>
      <w:r>
        <w:rPr>
          <w:rFonts w:ascii="Times New Roman" w:hAnsi="Times New Roman"/>
          <w:sz w:val="28"/>
        </w:rPr>
        <w:t>ом увеличилась на 2072 тыс. руб. Это изменение находим следующим образом:</w:t>
      </w:r>
    </w:p>
    <w:p w:rsidR="00000000" w:rsidRDefault="00FB33FF">
      <w:pPr>
        <w:jc w:val="center"/>
        <w:rPr>
          <w:rFonts w:ascii="Times New Roman" w:hAnsi="Times New Roman"/>
          <w:sz w:val="28"/>
        </w:rPr>
      </w:pPr>
      <w:r>
        <w:rPr>
          <w:rFonts w:ascii="Times New Roman" w:hAnsi="Times New Roman"/>
          <w:position w:val="-10"/>
          <w:sz w:val="28"/>
        </w:rPr>
        <w:object w:dxaOrig="5360" w:dyaOrig="340">
          <v:shape id="_x0000_i1327" type="#_x0000_t75" style="width:268.45pt;height:17.5pt" o:ole="">
            <v:imagedata r:id="rId603" o:title=""/>
          </v:shape>
          <o:OLEObject Type="Embed" ProgID="Equation" ShapeID="_x0000_i1327" DrawAspect="Content" ObjectID="_1447852621" r:id="rId604"/>
        </w:object>
      </w:r>
    </w:p>
    <w:p w:rsidR="00000000" w:rsidRDefault="00FB33FF">
      <w:pPr>
        <w:jc w:val="both"/>
        <w:rPr>
          <w:rFonts w:ascii="Times New Roman" w:hAnsi="Times New Roman"/>
          <w:sz w:val="28"/>
        </w:rPr>
      </w:pPr>
      <w:r>
        <w:rPr>
          <w:rFonts w:ascii="Times New Roman" w:hAnsi="Times New Roman"/>
          <w:sz w:val="28"/>
        </w:rPr>
        <w:t xml:space="preserve">Здесь </w:t>
      </w:r>
      <w:r>
        <w:rPr>
          <w:rFonts w:ascii="Times New Roman" w:hAnsi="Times New Roman"/>
          <w:smallCaps/>
          <w:sz w:val="28"/>
        </w:rPr>
        <w:sym w:font="Symbol" w:char="F044"/>
      </w:r>
      <w:r>
        <w:rPr>
          <w:rFonts w:ascii="Times New Roman" w:hAnsi="Times New Roman"/>
          <w:smallCaps/>
          <w:sz w:val="28"/>
        </w:rPr>
        <w:t xml:space="preserve">П - </w:t>
      </w:r>
      <w:r>
        <w:rPr>
          <w:rFonts w:ascii="Times New Roman" w:hAnsi="Times New Roman"/>
          <w:sz w:val="28"/>
        </w:rPr>
        <w:t>изменение прибыли от реализации продукции (работ, услуг);</w:t>
      </w:r>
    </w:p>
    <w:p w:rsidR="00000000" w:rsidRDefault="00FB33FF">
      <w:pPr>
        <w:jc w:val="both"/>
        <w:rPr>
          <w:rFonts w:ascii="Times New Roman" w:hAnsi="Times New Roman"/>
          <w:sz w:val="28"/>
        </w:rPr>
      </w:pPr>
      <w:r>
        <w:rPr>
          <w:rFonts w:ascii="Times New Roman" w:hAnsi="Times New Roman"/>
          <w:sz w:val="28"/>
        </w:rPr>
        <w:t>П</w:t>
      </w:r>
      <w:r>
        <w:rPr>
          <w:rFonts w:ascii="Times New Roman" w:hAnsi="Times New Roman"/>
          <w:sz w:val="28"/>
          <w:vertAlign w:val="subscript"/>
        </w:rPr>
        <w:t>1</w:t>
      </w:r>
      <w:r>
        <w:rPr>
          <w:rFonts w:ascii="Times New Roman" w:hAnsi="Times New Roman"/>
          <w:sz w:val="28"/>
        </w:rPr>
        <w:t xml:space="preserve"> - прибыль отчетного периода; </w:t>
      </w:r>
    </w:p>
    <w:p w:rsidR="00000000" w:rsidRDefault="00FB33FF">
      <w:pPr>
        <w:jc w:val="both"/>
        <w:rPr>
          <w:rFonts w:ascii="Times New Roman" w:hAnsi="Times New Roman"/>
          <w:sz w:val="28"/>
        </w:rPr>
      </w:pPr>
      <w:r>
        <w:rPr>
          <w:rFonts w:ascii="Times New Roman" w:hAnsi="Times New Roman"/>
          <w:sz w:val="28"/>
        </w:rPr>
        <w:t>П</w:t>
      </w:r>
      <w:r>
        <w:rPr>
          <w:rFonts w:ascii="Times New Roman" w:hAnsi="Times New Roman"/>
          <w:sz w:val="28"/>
          <w:vertAlign w:val="subscript"/>
        </w:rPr>
        <w:t>0</w:t>
      </w:r>
      <w:r>
        <w:rPr>
          <w:rFonts w:ascii="Times New Roman" w:hAnsi="Times New Roman"/>
          <w:sz w:val="28"/>
        </w:rPr>
        <w:t xml:space="preserve"> - прибыль базисного периода.</w:t>
      </w:r>
    </w:p>
    <w:p w:rsidR="00000000" w:rsidRDefault="00FB33FF">
      <w:pPr>
        <w:jc w:val="both"/>
        <w:rPr>
          <w:rFonts w:ascii="Times New Roman" w:hAnsi="Times New Roman"/>
          <w:sz w:val="28"/>
        </w:rPr>
      </w:pPr>
      <w:r>
        <w:rPr>
          <w:rFonts w:ascii="Times New Roman" w:hAnsi="Times New Roman"/>
          <w:sz w:val="28"/>
        </w:rPr>
        <w:t xml:space="preserve">Задача статистики состоит </w:t>
      </w:r>
      <w:r>
        <w:rPr>
          <w:rFonts w:ascii="Times New Roman" w:hAnsi="Times New Roman"/>
          <w:sz w:val="28"/>
        </w:rPr>
        <w:t xml:space="preserve">в оценке влияния на этот результат каждого из четырех вышеназванных факторов. </w:t>
      </w:r>
    </w:p>
    <w:p w:rsidR="00000000" w:rsidRDefault="00FB33FF">
      <w:pPr>
        <w:jc w:val="both"/>
        <w:rPr>
          <w:rFonts w:ascii="Times New Roman" w:hAnsi="Times New Roman"/>
          <w:smallCaps/>
          <w:sz w:val="28"/>
        </w:rPr>
      </w:pPr>
      <w:r>
        <w:rPr>
          <w:rFonts w:ascii="Times New Roman" w:hAnsi="Times New Roman"/>
          <w:sz w:val="28"/>
        </w:rPr>
        <w:t xml:space="preserve">1. </w:t>
      </w:r>
      <w:r>
        <w:rPr>
          <w:rFonts w:ascii="Times New Roman" w:hAnsi="Times New Roman"/>
          <w:i/>
          <w:sz w:val="28"/>
        </w:rPr>
        <w:t>Влияние изменения цен (тарифов)</w:t>
      </w:r>
      <w:r>
        <w:rPr>
          <w:rFonts w:ascii="Times New Roman" w:hAnsi="Times New Roman"/>
          <w:sz w:val="28"/>
        </w:rPr>
        <w:t xml:space="preserve"> </w:t>
      </w:r>
      <w:r>
        <w:rPr>
          <w:rFonts w:ascii="Times New Roman" w:hAnsi="Times New Roman"/>
          <w:smallCaps/>
          <w:sz w:val="28"/>
        </w:rPr>
        <w:t>(</w:t>
      </w:r>
      <w:r>
        <w:rPr>
          <w:rFonts w:ascii="Times New Roman" w:hAnsi="Times New Roman"/>
          <w:smallCaps/>
          <w:sz w:val="28"/>
        </w:rPr>
        <w:sym w:font="Symbol" w:char="F044"/>
      </w:r>
      <w:r>
        <w:rPr>
          <w:rFonts w:ascii="Times New Roman" w:hAnsi="Times New Roman"/>
          <w:smallCaps/>
          <w:sz w:val="28"/>
        </w:rPr>
        <w:t>П(Р)):</w:t>
      </w:r>
    </w:p>
    <w:p w:rsidR="00000000" w:rsidRDefault="00FB33FF">
      <w:pPr>
        <w:jc w:val="center"/>
        <w:rPr>
          <w:rFonts w:ascii="Times New Roman" w:hAnsi="Times New Roman"/>
          <w:smallCaps/>
          <w:sz w:val="28"/>
        </w:rPr>
      </w:pPr>
      <w:r>
        <w:rPr>
          <w:rFonts w:ascii="Times New Roman" w:hAnsi="Times New Roman"/>
          <w:smallCaps/>
          <w:position w:val="-12"/>
          <w:sz w:val="28"/>
        </w:rPr>
        <w:object w:dxaOrig="3000" w:dyaOrig="380">
          <v:shape id="_x0000_i1328" type="#_x0000_t75" style="width:150.15pt;height:18.5pt" o:ole="">
            <v:imagedata r:id="rId605" o:title=""/>
          </v:shape>
          <o:OLEObject Type="Embed" ProgID="Equation" ShapeID="_x0000_i1328" DrawAspect="Content" ObjectID="_1447852622" r:id="rId606"/>
        </w:object>
      </w:r>
    </w:p>
    <w:p w:rsidR="00000000" w:rsidRDefault="00FB33FF">
      <w:pPr>
        <w:jc w:val="both"/>
        <w:rPr>
          <w:rFonts w:ascii="Times New Roman" w:hAnsi="Times New Roman"/>
          <w:sz w:val="28"/>
        </w:rPr>
      </w:pPr>
      <w:r>
        <w:rPr>
          <w:rFonts w:ascii="Times New Roman" w:hAnsi="Times New Roman"/>
          <w:sz w:val="28"/>
        </w:rPr>
        <w:t xml:space="preserve">Сопоставим выручку от фактической реализации продукции (работ, услуг) в текущих ценах </w:t>
      </w:r>
      <w:r>
        <w:rPr>
          <w:rFonts w:ascii="Times New Roman" w:hAnsi="Times New Roman"/>
          <w:position w:val="-14"/>
          <w:sz w:val="28"/>
        </w:rPr>
        <w:object w:dxaOrig="840" w:dyaOrig="400">
          <v:shape id="_x0000_i1329" type="#_x0000_t75" style="width:42.15pt;height:19.55pt" o:ole="">
            <v:imagedata r:id="rId607" o:title=""/>
          </v:shape>
          <o:OLEObject Type="Embed" ProgID="Equation.2" ShapeID="_x0000_i1329" DrawAspect="Content" ObjectID="_1447852623" r:id="rId608"/>
        </w:object>
      </w:r>
      <w:r>
        <w:rPr>
          <w:rFonts w:ascii="Times New Roman" w:hAnsi="Times New Roman"/>
          <w:sz w:val="28"/>
        </w:rPr>
        <w:t xml:space="preserve"> с</w:t>
      </w:r>
      <w:r>
        <w:rPr>
          <w:rFonts w:ascii="Times New Roman" w:hAnsi="Times New Roman"/>
          <w:sz w:val="28"/>
        </w:rPr>
        <w:t xml:space="preserve"> выручкой от фактической реализации продукции (р</w:t>
      </w:r>
      <w:r>
        <w:rPr>
          <w:rFonts w:ascii="Times New Roman" w:hAnsi="Times New Roman"/>
          <w:sz w:val="28"/>
        </w:rPr>
        <w:t>а</w:t>
      </w:r>
      <w:r>
        <w:rPr>
          <w:rFonts w:ascii="Times New Roman" w:hAnsi="Times New Roman"/>
          <w:sz w:val="28"/>
        </w:rPr>
        <w:t xml:space="preserve">бот, услуг) в ценах предыдущего периода: </w:t>
      </w:r>
    </w:p>
    <w:p w:rsidR="00000000" w:rsidRDefault="00FB33FF">
      <w:pPr>
        <w:jc w:val="center"/>
        <w:rPr>
          <w:rFonts w:ascii="Times New Roman" w:hAnsi="Times New Roman"/>
          <w:sz w:val="28"/>
        </w:rPr>
      </w:pPr>
      <w:r>
        <w:rPr>
          <w:rFonts w:ascii="Times New Roman" w:hAnsi="Times New Roman"/>
          <w:position w:val="-10"/>
          <w:sz w:val="28"/>
        </w:rPr>
        <w:object w:dxaOrig="4800" w:dyaOrig="340">
          <v:shape id="_x0000_i1330" type="#_x0000_t75" style="width:239.65pt;height:17.5pt" o:ole="">
            <v:imagedata r:id="rId609" o:title=""/>
          </v:shape>
          <o:OLEObject Type="Embed" ProgID="Equation" ShapeID="_x0000_i1330" DrawAspect="Content" ObjectID="_1447852624" r:id="rId610"/>
        </w:object>
      </w:r>
    </w:p>
    <w:p w:rsidR="00000000" w:rsidRDefault="00FB33FF">
      <w:pPr>
        <w:jc w:val="both"/>
        <w:rPr>
          <w:rFonts w:ascii="Times New Roman" w:hAnsi="Times New Roman"/>
          <w:sz w:val="28"/>
        </w:rPr>
      </w:pPr>
      <w:r>
        <w:rPr>
          <w:rFonts w:ascii="Times New Roman" w:hAnsi="Times New Roman"/>
          <w:sz w:val="28"/>
        </w:rPr>
        <w:t xml:space="preserve">Следовательно, в результате повышения цен (тарифов) на реализованную продукцию предприятие получило дополнительно 5972 тыс. руб. прибыли. </w:t>
      </w:r>
    </w:p>
    <w:p w:rsidR="00000000" w:rsidRDefault="00FB33FF">
      <w:pPr>
        <w:jc w:val="both"/>
        <w:rPr>
          <w:rFonts w:ascii="Times New Roman" w:hAnsi="Times New Roman"/>
          <w:sz w:val="28"/>
        </w:rPr>
      </w:pPr>
      <w:r>
        <w:rPr>
          <w:rFonts w:ascii="Times New Roman" w:hAnsi="Times New Roman"/>
          <w:sz w:val="28"/>
        </w:rPr>
        <w:t>2. </w:t>
      </w:r>
      <w:r>
        <w:rPr>
          <w:rFonts w:ascii="Times New Roman" w:hAnsi="Times New Roman"/>
          <w:i/>
          <w:sz w:val="28"/>
        </w:rPr>
        <w:t>В</w:t>
      </w:r>
      <w:r>
        <w:rPr>
          <w:rFonts w:ascii="Times New Roman" w:hAnsi="Times New Roman"/>
          <w:i/>
          <w:sz w:val="28"/>
        </w:rPr>
        <w:t>лияние изменения себестоимости реализованной продукции (работ, у</w:t>
      </w:r>
      <w:r>
        <w:rPr>
          <w:rFonts w:ascii="Times New Roman" w:hAnsi="Times New Roman"/>
          <w:i/>
          <w:sz w:val="28"/>
        </w:rPr>
        <w:t>с</w:t>
      </w:r>
      <w:r>
        <w:rPr>
          <w:rFonts w:ascii="Times New Roman" w:hAnsi="Times New Roman"/>
          <w:i/>
          <w:sz w:val="28"/>
        </w:rPr>
        <w:t>луг)</w:t>
      </w:r>
      <w:r>
        <w:rPr>
          <w:rFonts w:ascii="Times New Roman" w:hAnsi="Times New Roman"/>
          <w:sz w:val="28"/>
        </w:rPr>
        <w:t xml:space="preserve"> (</w:t>
      </w:r>
      <w:r>
        <w:rPr>
          <w:rFonts w:ascii="Times New Roman" w:hAnsi="Times New Roman"/>
          <w:sz w:val="28"/>
        </w:rPr>
        <w:sym w:font="Symbol" w:char="F044"/>
      </w:r>
      <w:r>
        <w:rPr>
          <w:rFonts w:ascii="Times New Roman" w:hAnsi="Times New Roman"/>
          <w:sz w:val="28"/>
        </w:rPr>
        <w:t xml:space="preserve">П(Z)) определим, сопоставляя фактические затраты на реализованную продукцию (работы, услуги) </w:t>
      </w:r>
      <w:r>
        <w:rPr>
          <w:rFonts w:ascii="Times New Roman" w:hAnsi="Times New Roman"/>
          <w:position w:val="-14"/>
          <w:sz w:val="28"/>
        </w:rPr>
        <w:object w:dxaOrig="820" w:dyaOrig="400">
          <v:shape id="_x0000_i1331" type="#_x0000_t75" style="width:41.15pt;height:19.55pt" o:ole="">
            <v:imagedata r:id="rId611" o:title=""/>
          </v:shape>
          <o:OLEObject Type="Embed" ProgID="Equation.2" ShapeID="_x0000_i1331" DrawAspect="Content" ObjectID="_1447852625" r:id="rId612"/>
        </w:object>
      </w:r>
      <w:r>
        <w:rPr>
          <w:rFonts w:ascii="Times New Roman" w:hAnsi="Times New Roman"/>
          <w:sz w:val="28"/>
        </w:rPr>
        <w:t xml:space="preserve"> с условными затратами на ту же продукцию по себестоимости предыдуще</w:t>
      </w:r>
      <w:r>
        <w:rPr>
          <w:rFonts w:ascii="Times New Roman" w:hAnsi="Times New Roman"/>
          <w:sz w:val="28"/>
        </w:rPr>
        <w:t>го периода:</w:t>
      </w:r>
    </w:p>
    <w:p w:rsidR="00000000" w:rsidRDefault="00FB33FF">
      <w:pPr>
        <w:jc w:val="center"/>
        <w:rPr>
          <w:rFonts w:ascii="Times New Roman" w:hAnsi="Times New Roman"/>
          <w:sz w:val="28"/>
        </w:rPr>
      </w:pPr>
      <w:r>
        <w:rPr>
          <w:rFonts w:ascii="Times New Roman" w:hAnsi="Times New Roman"/>
          <w:position w:val="-14"/>
          <w:sz w:val="28"/>
        </w:rPr>
        <w:object w:dxaOrig="6940" w:dyaOrig="400">
          <v:shape id="_x0000_i1332" type="#_x0000_t75" style="width:346.65pt;height:19.55pt" o:ole="">
            <v:imagedata r:id="rId613" o:title=""/>
          </v:shape>
          <o:OLEObject Type="Embed" ProgID="Equation" ShapeID="_x0000_i1332" DrawAspect="Content" ObjectID="_1447852626" r:id="rId614"/>
        </w:object>
      </w:r>
    </w:p>
    <w:p w:rsidR="00000000" w:rsidRDefault="00FB33FF">
      <w:pPr>
        <w:jc w:val="both"/>
        <w:rPr>
          <w:rFonts w:ascii="Times New Roman" w:hAnsi="Times New Roman"/>
          <w:sz w:val="28"/>
        </w:rPr>
      </w:pPr>
      <w:r>
        <w:rPr>
          <w:rFonts w:ascii="Times New Roman" w:hAnsi="Times New Roman"/>
          <w:sz w:val="28"/>
        </w:rPr>
        <w:t xml:space="preserve">Увеличение себестоимости на 5546 тыс. руб. привело к снижению прибыли по предприятию в том же размере. </w:t>
      </w:r>
    </w:p>
    <w:p w:rsidR="00000000" w:rsidRDefault="00FB33FF">
      <w:pPr>
        <w:jc w:val="both"/>
        <w:rPr>
          <w:rFonts w:ascii="Times New Roman" w:hAnsi="Times New Roman"/>
          <w:sz w:val="28"/>
        </w:rPr>
      </w:pPr>
      <w:r>
        <w:rPr>
          <w:rFonts w:ascii="Times New Roman" w:hAnsi="Times New Roman"/>
          <w:sz w:val="28"/>
        </w:rPr>
        <w:t xml:space="preserve">3. </w:t>
      </w:r>
      <w:r>
        <w:rPr>
          <w:rFonts w:ascii="Times New Roman" w:hAnsi="Times New Roman"/>
          <w:i/>
          <w:sz w:val="28"/>
        </w:rPr>
        <w:t>Влияние изменение объема реализации продукции (работ, услуг)</w:t>
      </w:r>
      <w:r>
        <w:rPr>
          <w:rFonts w:ascii="Times New Roman" w:hAnsi="Times New Roman"/>
          <w:sz w:val="28"/>
        </w:rPr>
        <w:t xml:space="preserve"> (</w:t>
      </w:r>
      <w:r>
        <w:rPr>
          <w:rFonts w:ascii="Times New Roman" w:hAnsi="Times New Roman"/>
          <w:sz w:val="28"/>
        </w:rPr>
        <w:sym w:font="Symbol" w:char="F044"/>
      </w:r>
      <w:r>
        <w:rPr>
          <w:rFonts w:ascii="Times New Roman" w:hAnsi="Times New Roman"/>
          <w:sz w:val="28"/>
        </w:rPr>
        <w:t>П(q)).</w:t>
      </w:r>
    </w:p>
    <w:p w:rsidR="00000000" w:rsidRDefault="00FB33FF">
      <w:pPr>
        <w:jc w:val="both"/>
        <w:rPr>
          <w:rFonts w:ascii="Times New Roman" w:hAnsi="Times New Roman"/>
          <w:sz w:val="28"/>
        </w:rPr>
      </w:pPr>
      <w:r>
        <w:rPr>
          <w:rFonts w:ascii="Times New Roman" w:hAnsi="Times New Roman"/>
          <w:sz w:val="28"/>
        </w:rPr>
        <w:t>Для определения влияния этого фактора вычисли</w:t>
      </w:r>
      <w:r>
        <w:rPr>
          <w:rFonts w:ascii="Times New Roman" w:hAnsi="Times New Roman"/>
          <w:sz w:val="28"/>
        </w:rPr>
        <w:t>м индекс физического объема реализации (I</w:t>
      </w:r>
      <w:r>
        <w:rPr>
          <w:rFonts w:ascii="Times New Roman" w:hAnsi="Times New Roman"/>
          <w:sz w:val="28"/>
          <w:vertAlign w:val="subscript"/>
        </w:rPr>
        <w:t>q</w:t>
      </w:r>
      <w:r>
        <w:rPr>
          <w:rFonts w:ascii="Times New Roman" w:hAnsi="Times New Roman"/>
          <w:sz w:val="28"/>
        </w:rPr>
        <w:t>):</w:t>
      </w:r>
    </w:p>
    <w:p w:rsidR="00000000" w:rsidRDefault="00FB33FF">
      <w:pPr>
        <w:jc w:val="center"/>
        <w:rPr>
          <w:rFonts w:ascii="Times New Roman" w:hAnsi="Times New Roman"/>
          <w:sz w:val="28"/>
        </w:rPr>
      </w:pPr>
      <w:r>
        <w:rPr>
          <w:rFonts w:ascii="Times New Roman" w:hAnsi="Times New Roman"/>
          <w:position w:val="-32"/>
          <w:sz w:val="28"/>
        </w:rPr>
        <w:object w:dxaOrig="5820" w:dyaOrig="760">
          <v:shape id="_x0000_i1333" type="#_x0000_t75" style="width:291.1pt;height:38.05pt" o:ole="">
            <v:imagedata r:id="rId615" o:title=""/>
          </v:shape>
          <o:OLEObject Type="Embed" ProgID="Equation" ShapeID="_x0000_i1333" DrawAspect="Content" ObjectID="_1447852627" r:id="rId616"/>
        </w:object>
      </w:r>
    </w:p>
    <w:p w:rsidR="00000000" w:rsidRDefault="00FB33FF">
      <w:pPr>
        <w:jc w:val="both"/>
        <w:rPr>
          <w:rFonts w:ascii="Times New Roman" w:hAnsi="Times New Roman"/>
          <w:sz w:val="28"/>
        </w:rPr>
      </w:pPr>
      <w:r>
        <w:rPr>
          <w:rFonts w:ascii="Times New Roman" w:hAnsi="Times New Roman"/>
          <w:sz w:val="28"/>
        </w:rPr>
        <w:t>Объем реализованной продукции (работ, услуг) вырос на 14,09 %. Следов</w:t>
      </w:r>
      <w:r>
        <w:rPr>
          <w:rFonts w:ascii="Times New Roman" w:hAnsi="Times New Roman"/>
          <w:sz w:val="28"/>
        </w:rPr>
        <w:t>а</w:t>
      </w:r>
      <w:r>
        <w:rPr>
          <w:rFonts w:ascii="Times New Roman" w:hAnsi="Times New Roman"/>
          <w:sz w:val="28"/>
        </w:rPr>
        <w:t>тельно, и прибыль за счет этого фактора увеличилась в той же пропорции. Ра</w:t>
      </w:r>
      <w:r>
        <w:rPr>
          <w:rFonts w:ascii="Times New Roman" w:hAnsi="Times New Roman"/>
          <w:sz w:val="28"/>
        </w:rPr>
        <w:t>с</w:t>
      </w:r>
      <w:r>
        <w:rPr>
          <w:rFonts w:ascii="Times New Roman" w:hAnsi="Times New Roman"/>
          <w:sz w:val="28"/>
        </w:rPr>
        <w:t>чет произведем следующим образом:</w:t>
      </w:r>
    </w:p>
    <w:p w:rsidR="00000000" w:rsidRDefault="00FB33FF">
      <w:pPr>
        <w:jc w:val="center"/>
        <w:rPr>
          <w:rFonts w:ascii="Times New Roman" w:hAnsi="Times New Roman"/>
          <w:sz w:val="28"/>
        </w:rPr>
      </w:pPr>
      <w:r>
        <w:rPr>
          <w:rFonts w:ascii="Times New Roman" w:hAnsi="Times New Roman"/>
          <w:position w:val="-14"/>
          <w:sz w:val="28"/>
        </w:rPr>
        <w:object w:dxaOrig="8400" w:dyaOrig="380">
          <v:shape id="_x0000_i1334" type="#_x0000_t75" style="width:419.65pt;height:18.5pt" o:ole="">
            <v:imagedata r:id="rId617" o:title=""/>
          </v:shape>
          <o:OLEObject Type="Embed" ProgID="Equation" ShapeID="_x0000_i1334" DrawAspect="Content" ObjectID="_1447852628" r:id="rId618"/>
        </w:object>
      </w:r>
    </w:p>
    <w:p w:rsidR="00000000" w:rsidRDefault="00FB33FF">
      <w:pPr>
        <w:jc w:val="both"/>
        <w:rPr>
          <w:rFonts w:ascii="Times New Roman" w:hAnsi="Times New Roman"/>
          <w:sz w:val="28"/>
        </w:rPr>
      </w:pPr>
      <w:r>
        <w:rPr>
          <w:rFonts w:ascii="Times New Roman" w:hAnsi="Times New Roman"/>
          <w:sz w:val="28"/>
        </w:rPr>
        <w:t xml:space="preserve">4. </w:t>
      </w:r>
      <w:r>
        <w:rPr>
          <w:rFonts w:ascii="Times New Roman" w:hAnsi="Times New Roman"/>
          <w:i/>
          <w:sz w:val="28"/>
        </w:rPr>
        <w:t xml:space="preserve">Влияние изменения структуры реализованной продукции </w:t>
      </w:r>
      <w:r>
        <w:rPr>
          <w:rFonts w:ascii="Times New Roman" w:hAnsi="Times New Roman"/>
          <w:sz w:val="28"/>
        </w:rPr>
        <w:t>(работ, услуг).</w:t>
      </w:r>
    </w:p>
    <w:p w:rsidR="00000000" w:rsidRDefault="00FB33FF">
      <w:pPr>
        <w:jc w:val="both"/>
        <w:rPr>
          <w:rFonts w:ascii="Times New Roman" w:hAnsi="Times New Roman"/>
          <w:sz w:val="28"/>
        </w:rPr>
      </w:pPr>
      <w:r>
        <w:rPr>
          <w:rFonts w:ascii="Times New Roman" w:hAnsi="Times New Roman"/>
          <w:sz w:val="28"/>
        </w:rPr>
        <w:t>Определяя влияние на изменение прибыли этого фактора, будем рассуждать следующим образом. При сохранении ассортимента реализованной продукции (работ, услуг) на уровне предыд</w:t>
      </w:r>
      <w:r>
        <w:rPr>
          <w:rFonts w:ascii="Times New Roman" w:hAnsi="Times New Roman"/>
          <w:sz w:val="28"/>
        </w:rPr>
        <w:t>ущего периода в каждой тысяче рублей реал</w:t>
      </w:r>
      <w:r>
        <w:rPr>
          <w:rFonts w:ascii="Times New Roman" w:hAnsi="Times New Roman"/>
          <w:sz w:val="28"/>
        </w:rPr>
        <w:t>и</w:t>
      </w:r>
      <w:r>
        <w:rPr>
          <w:rFonts w:ascii="Times New Roman" w:hAnsi="Times New Roman"/>
          <w:sz w:val="28"/>
        </w:rPr>
        <w:t>зации должно содержаться</w:t>
      </w:r>
    </w:p>
    <w:p w:rsidR="00000000" w:rsidRDefault="00FB33FF">
      <w:pPr>
        <w:jc w:val="center"/>
        <w:rPr>
          <w:rFonts w:ascii="Times New Roman" w:hAnsi="Times New Roman"/>
          <w:sz w:val="28"/>
        </w:rPr>
      </w:pPr>
      <w:r>
        <w:rPr>
          <w:rFonts w:ascii="Times New Roman" w:hAnsi="Times New Roman"/>
          <w:position w:val="-24"/>
          <w:sz w:val="28"/>
        </w:rPr>
        <w:object w:dxaOrig="3300" w:dyaOrig="660">
          <v:shape id="_x0000_i1335" type="#_x0000_t75" style="width:164.55pt;height:32.9pt" o:ole="">
            <v:imagedata r:id="rId619" o:title=""/>
          </v:shape>
          <o:OLEObject Type="Embed" ProgID="Equation" ShapeID="_x0000_i1335" DrawAspect="Content" ObjectID="_1447852629" r:id="rId620"/>
        </w:object>
      </w:r>
    </w:p>
    <w:p w:rsidR="00000000" w:rsidRDefault="00FB33FF">
      <w:pPr>
        <w:jc w:val="both"/>
        <w:rPr>
          <w:rFonts w:ascii="Times New Roman" w:hAnsi="Times New Roman"/>
          <w:sz w:val="28"/>
        </w:rPr>
      </w:pPr>
      <w:r>
        <w:rPr>
          <w:rFonts w:ascii="Times New Roman" w:hAnsi="Times New Roman"/>
          <w:sz w:val="28"/>
        </w:rPr>
        <w:t>прибыли; при фактическом ассортименте это соотношение составило</w:t>
      </w:r>
    </w:p>
    <w:p w:rsidR="00000000" w:rsidRDefault="00FB33FF">
      <w:pPr>
        <w:jc w:val="center"/>
        <w:rPr>
          <w:rFonts w:ascii="Times New Roman" w:hAnsi="Times New Roman"/>
          <w:sz w:val="28"/>
        </w:rPr>
      </w:pPr>
      <w:r>
        <w:rPr>
          <w:rFonts w:ascii="Times New Roman" w:hAnsi="Times New Roman"/>
          <w:position w:val="-24"/>
          <w:sz w:val="28"/>
        </w:rPr>
        <w:object w:dxaOrig="3400" w:dyaOrig="660">
          <v:shape id="_x0000_i1336" type="#_x0000_t75" style="width:169.7pt;height:32.9pt" o:ole="">
            <v:imagedata r:id="rId621" o:title=""/>
          </v:shape>
          <o:OLEObject Type="Embed" ProgID="Equation" ShapeID="_x0000_i1336" DrawAspect="Content" ObjectID="_1447852630" r:id="rId622"/>
        </w:object>
      </w:r>
    </w:p>
    <w:p w:rsidR="00000000" w:rsidRDefault="00FB33FF">
      <w:pPr>
        <w:jc w:val="both"/>
        <w:rPr>
          <w:rFonts w:ascii="Times New Roman" w:hAnsi="Times New Roman"/>
          <w:sz w:val="28"/>
        </w:rPr>
      </w:pPr>
      <w:r>
        <w:rPr>
          <w:rFonts w:ascii="Times New Roman" w:hAnsi="Times New Roman"/>
          <w:sz w:val="28"/>
        </w:rPr>
        <w:t>т.е. на 0,18999 тыс. руб. больше. Исходя из фактического объема реализ</w:t>
      </w:r>
      <w:r>
        <w:rPr>
          <w:rFonts w:ascii="Times New Roman" w:hAnsi="Times New Roman"/>
          <w:sz w:val="28"/>
        </w:rPr>
        <w:t>а</w:t>
      </w:r>
      <w:r>
        <w:rPr>
          <w:rFonts w:ascii="Times New Roman" w:hAnsi="Times New Roman"/>
          <w:sz w:val="28"/>
        </w:rPr>
        <w:t>ции в цена</w:t>
      </w:r>
      <w:r>
        <w:rPr>
          <w:rFonts w:ascii="Times New Roman" w:hAnsi="Times New Roman"/>
          <w:sz w:val="28"/>
        </w:rPr>
        <w:t>х предыдущего периода, получаем следующее влияние изменения ассортимента на сумму прибыли:</w:t>
      </w:r>
    </w:p>
    <w:p w:rsidR="00000000" w:rsidRDefault="00FB33FF">
      <w:pPr>
        <w:jc w:val="center"/>
        <w:rPr>
          <w:rFonts w:ascii="Times New Roman" w:hAnsi="Times New Roman"/>
          <w:sz w:val="28"/>
        </w:rPr>
      </w:pPr>
      <w:r>
        <w:rPr>
          <w:rFonts w:ascii="Times New Roman" w:hAnsi="Times New Roman"/>
          <w:position w:val="-54"/>
          <w:sz w:val="28"/>
        </w:rPr>
        <w:object w:dxaOrig="7920" w:dyaOrig="1740">
          <v:shape id="_x0000_i1337" type="#_x0000_t75" style="width:399.1pt;height:87.45pt" o:ole="">
            <v:imagedata r:id="rId623" o:title=""/>
          </v:shape>
          <o:OLEObject Type="Embed" ProgID="Equation.2" ShapeID="_x0000_i1337" DrawAspect="Content" ObjectID="_1447852631" r:id="rId624"/>
        </w:object>
      </w:r>
    </w:p>
    <w:p w:rsidR="00000000" w:rsidRDefault="00FB33FF">
      <w:pPr>
        <w:jc w:val="both"/>
        <w:rPr>
          <w:rFonts w:ascii="Times New Roman" w:hAnsi="Times New Roman"/>
          <w:sz w:val="28"/>
        </w:rPr>
      </w:pPr>
      <w:r>
        <w:rPr>
          <w:rFonts w:ascii="Times New Roman" w:hAnsi="Times New Roman"/>
          <w:sz w:val="28"/>
        </w:rPr>
        <w:t>Влияние всех рассмотренных факторов на изменение общей суммы приб</w:t>
      </w:r>
      <w:r>
        <w:rPr>
          <w:rFonts w:ascii="Times New Roman" w:hAnsi="Times New Roman"/>
          <w:sz w:val="28"/>
        </w:rPr>
        <w:t>ы</w:t>
      </w:r>
      <w:r>
        <w:rPr>
          <w:rFonts w:ascii="Times New Roman" w:hAnsi="Times New Roman"/>
          <w:sz w:val="28"/>
        </w:rPr>
        <w:t>ли от реализации продукции (работ, услуг) отражено в табл. 11.6.</w:t>
      </w:r>
    </w:p>
    <w:p w:rsidR="00000000" w:rsidRDefault="00FB33FF">
      <w:pPr>
        <w:jc w:val="right"/>
        <w:rPr>
          <w:rFonts w:ascii="Times New Roman" w:hAnsi="Times New Roman"/>
          <w:sz w:val="28"/>
        </w:rPr>
      </w:pPr>
    </w:p>
    <w:p w:rsidR="00000000" w:rsidRDefault="00FB33FF">
      <w:pPr>
        <w:jc w:val="right"/>
        <w:rPr>
          <w:rFonts w:ascii="Times New Roman" w:hAnsi="Times New Roman"/>
          <w:sz w:val="28"/>
        </w:rPr>
      </w:pPr>
      <w:r>
        <w:rPr>
          <w:rFonts w:ascii="Times New Roman" w:hAnsi="Times New Roman"/>
          <w:sz w:val="28"/>
        </w:rPr>
        <w:t>Таблица 11.</w:t>
      </w:r>
      <w:r>
        <w:rPr>
          <w:rFonts w:ascii="Times New Roman" w:hAnsi="Times New Roman"/>
          <w:sz w:val="28"/>
        </w:rPr>
        <w:t>6</w:t>
      </w:r>
    </w:p>
    <w:p w:rsidR="00000000" w:rsidRDefault="00FB33FF">
      <w:pPr>
        <w:spacing w:after="120"/>
        <w:jc w:val="center"/>
        <w:rPr>
          <w:rFonts w:ascii="Times New Roman" w:hAnsi="Times New Roman"/>
          <w:sz w:val="28"/>
        </w:rPr>
      </w:pPr>
      <w:r>
        <w:rPr>
          <w:rFonts w:ascii="Times New Roman" w:hAnsi="Times New Roman"/>
          <w:sz w:val="28"/>
        </w:rPr>
        <w:t>Влияние факторов, обусловливающих изменение прибыли от реализации продукции (работ, услуг) в отчетном периоде</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5670"/>
        <w:gridCol w:w="3969"/>
      </w:tblGrid>
      <w:tr w:rsidR="00000000">
        <w:tblPrEx>
          <w:tblCellMar>
            <w:top w:w="0" w:type="dxa"/>
            <w:bottom w:w="0" w:type="dxa"/>
          </w:tblCellMar>
        </w:tblPrEx>
        <w:tc>
          <w:tcPr>
            <w:tcW w:w="5670" w:type="dxa"/>
          </w:tcPr>
          <w:p w:rsidR="00000000" w:rsidRDefault="00FB33FF">
            <w:pPr>
              <w:jc w:val="center"/>
              <w:rPr>
                <w:rFonts w:ascii="Times New Roman" w:hAnsi="Times New Roman"/>
                <w:b/>
                <w:sz w:val="28"/>
              </w:rPr>
            </w:pPr>
            <w:r>
              <w:rPr>
                <w:rFonts w:ascii="Times New Roman" w:hAnsi="Times New Roman"/>
                <w:sz w:val="28"/>
              </w:rPr>
              <w:t>Фактор</w:t>
            </w:r>
          </w:p>
        </w:tc>
        <w:tc>
          <w:tcPr>
            <w:tcW w:w="3969" w:type="dxa"/>
          </w:tcPr>
          <w:p w:rsidR="00000000" w:rsidRDefault="00FB33FF">
            <w:pPr>
              <w:jc w:val="center"/>
              <w:rPr>
                <w:rFonts w:ascii="Times New Roman" w:hAnsi="Times New Roman"/>
                <w:sz w:val="28"/>
              </w:rPr>
            </w:pPr>
            <w:r>
              <w:rPr>
                <w:rFonts w:ascii="Times New Roman" w:hAnsi="Times New Roman"/>
                <w:sz w:val="28"/>
              </w:rPr>
              <w:t>Влияние фактора, тыс. руб.</w:t>
            </w:r>
          </w:p>
        </w:tc>
      </w:tr>
      <w:tr w:rsidR="00000000">
        <w:tblPrEx>
          <w:tblCellMar>
            <w:top w:w="0" w:type="dxa"/>
            <w:bottom w:w="0" w:type="dxa"/>
          </w:tblCellMar>
        </w:tblPrEx>
        <w:tc>
          <w:tcPr>
            <w:tcW w:w="5670" w:type="dxa"/>
          </w:tcPr>
          <w:p w:rsidR="00000000" w:rsidRDefault="00FB33FF">
            <w:pPr>
              <w:rPr>
                <w:rFonts w:ascii="Times New Roman" w:hAnsi="Times New Roman"/>
                <w:sz w:val="28"/>
              </w:rPr>
            </w:pPr>
            <w:r>
              <w:rPr>
                <w:rFonts w:ascii="Times New Roman" w:hAnsi="Times New Roman"/>
                <w:sz w:val="28"/>
              </w:rPr>
              <w:t>Изменение оптовых цен</w:t>
            </w:r>
          </w:p>
        </w:tc>
        <w:tc>
          <w:tcPr>
            <w:tcW w:w="3969" w:type="dxa"/>
          </w:tcPr>
          <w:p w:rsidR="00000000" w:rsidRDefault="00FB33FF">
            <w:pPr>
              <w:jc w:val="center"/>
              <w:rPr>
                <w:rFonts w:ascii="Times New Roman" w:hAnsi="Times New Roman"/>
                <w:sz w:val="28"/>
              </w:rPr>
            </w:pPr>
            <w:r>
              <w:rPr>
                <w:rFonts w:ascii="Times New Roman" w:hAnsi="Times New Roman"/>
                <w:sz w:val="28"/>
              </w:rPr>
              <w:t>+5972</w:t>
            </w:r>
          </w:p>
        </w:tc>
      </w:tr>
      <w:tr w:rsidR="00000000">
        <w:tblPrEx>
          <w:tblCellMar>
            <w:top w:w="0" w:type="dxa"/>
            <w:bottom w:w="0" w:type="dxa"/>
          </w:tblCellMar>
        </w:tblPrEx>
        <w:tc>
          <w:tcPr>
            <w:tcW w:w="5670" w:type="dxa"/>
          </w:tcPr>
          <w:p w:rsidR="00000000" w:rsidRDefault="00FB33FF">
            <w:pPr>
              <w:rPr>
                <w:rFonts w:ascii="Times New Roman" w:hAnsi="Times New Roman"/>
                <w:sz w:val="28"/>
              </w:rPr>
            </w:pPr>
            <w:r>
              <w:rPr>
                <w:rFonts w:ascii="Times New Roman" w:hAnsi="Times New Roman"/>
                <w:sz w:val="28"/>
              </w:rPr>
              <w:t>Изменение себестоимости продукции</w:t>
            </w:r>
          </w:p>
        </w:tc>
        <w:tc>
          <w:tcPr>
            <w:tcW w:w="3969" w:type="dxa"/>
          </w:tcPr>
          <w:p w:rsidR="00000000" w:rsidRDefault="00FB33FF">
            <w:pPr>
              <w:jc w:val="center"/>
              <w:rPr>
                <w:rFonts w:ascii="Times New Roman" w:hAnsi="Times New Roman"/>
                <w:sz w:val="28"/>
              </w:rPr>
            </w:pPr>
            <w:r>
              <w:rPr>
                <w:rFonts w:ascii="Times New Roman" w:hAnsi="Times New Roman"/>
                <w:sz w:val="28"/>
              </w:rPr>
              <w:t>- 5546</w:t>
            </w:r>
          </w:p>
        </w:tc>
      </w:tr>
      <w:tr w:rsidR="00000000">
        <w:tblPrEx>
          <w:tblCellMar>
            <w:top w:w="0" w:type="dxa"/>
            <w:bottom w:w="0" w:type="dxa"/>
          </w:tblCellMar>
        </w:tblPrEx>
        <w:tc>
          <w:tcPr>
            <w:tcW w:w="5670" w:type="dxa"/>
          </w:tcPr>
          <w:p w:rsidR="00000000" w:rsidRDefault="00FB33FF">
            <w:pPr>
              <w:rPr>
                <w:rFonts w:ascii="Times New Roman" w:hAnsi="Times New Roman"/>
                <w:sz w:val="28"/>
              </w:rPr>
            </w:pPr>
            <w:r>
              <w:rPr>
                <w:rFonts w:ascii="Times New Roman" w:hAnsi="Times New Roman"/>
                <w:sz w:val="28"/>
              </w:rPr>
              <w:t>Изменение ассортимента продукции</w:t>
            </w:r>
          </w:p>
        </w:tc>
        <w:tc>
          <w:tcPr>
            <w:tcW w:w="3969" w:type="dxa"/>
          </w:tcPr>
          <w:p w:rsidR="00000000" w:rsidRDefault="00FB33FF">
            <w:pPr>
              <w:jc w:val="center"/>
              <w:rPr>
                <w:rFonts w:ascii="Times New Roman" w:hAnsi="Times New Roman"/>
                <w:sz w:val="28"/>
              </w:rPr>
            </w:pPr>
            <w:r>
              <w:rPr>
                <w:rFonts w:ascii="Times New Roman" w:hAnsi="Times New Roman"/>
                <w:sz w:val="28"/>
              </w:rPr>
              <w:t>+ 143</w:t>
            </w:r>
            <w:r>
              <w:rPr>
                <w:rFonts w:ascii="Times New Roman" w:hAnsi="Times New Roman"/>
                <w:sz w:val="28"/>
              </w:rPr>
              <w:t>1</w:t>
            </w:r>
          </w:p>
        </w:tc>
      </w:tr>
      <w:tr w:rsidR="00000000">
        <w:tblPrEx>
          <w:tblCellMar>
            <w:top w:w="0" w:type="dxa"/>
            <w:bottom w:w="0" w:type="dxa"/>
          </w:tblCellMar>
        </w:tblPrEx>
        <w:tc>
          <w:tcPr>
            <w:tcW w:w="5670" w:type="dxa"/>
          </w:tcPr>
          <w:p w:rsidR="00000000" w:rsidRDefault="00FB33FF">
            <w:pPr>
              <w:rPr>
                <w:rFonts w:ascii="Times New Roman" w:hAnsi="Times New Roman"/>
                <w:sz w:val="28"/>
              </w:rPr>
            </w:pPr>
            <w:r>
              <w:rPr>
                <w:rFonts w:ascii="Times New Roman" w:hAnsi="Times New Roman"/>
                <w:sz w:val="28"/>
              </w:rPr>
              <w:t>Изменение объема продукции</w:t>
            </w:r>
          </w:p>
        </w:tc>
        <w:tc>
          <w:tcPr>
            <w:tcW w:w="3969" w:type="dxa"/>
          </w:tcPr>
          <w:p w:rsidR="00000000" w:rsidRDefault="00FB33FF">
            <w:pPr>
              <w:jc w:val="center"/>
              <w:rPr>
                <w:rFonts w:ascii="Times New Roman" w:hAnsi="Times New Roman"/>
                <w:sz w:val="28"/>
              </w:rPr>
            </w:pPr>
            <w:r>
              <w:rPr>
                <w:rFonts w:ascii="Times New Roman" w:hAnsi="Times New Roman"/>
                <w:sz w:val="28"/>
              </w:rPr>
              <w:t>+215</w:t>
            </w:r>
          </w:p>
        </w:tc>
      </w:tr>
    </w:tbl>
    <w:p w:rsidR="00000000" w:rsidRDefault="00FB33FF">
      <w:pPr>
        <w:jc w:val="both"/>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lastRenderedPageBreak/>
        <w:t>Данные табл. 11.6 показывают, что сумма прибыли увеличилась главным образом вследствие изменения объема и ассортимента реализованной проду</w:t>
      </w:r>
      <w:r>
        <w:rPr>
          <w:rFonts w:ascii="Times New Roman" w:hAnsi="Times New Roman"/>
          <w:sz w:val="28"/>
        </w:rPr>
        <w:t>к</w:t>
      </w:r>
      <w:r>
        <w:rPr>
          <w:rFonts w:ascii="Times New Roman" w:hAnsi="Times New Roman"/>
          <w:sz w:val="28"/>
        </w:rPr>
        <w:t>ции. Общее изменение прибыли составило + 2072 тыс. руб.</w:t>
      </w:r>
    </w:p>
    <w:p w:rsidR="00000000" w:rsidRDefault="00FB33FF">
      <w:pPr>
        <w:jc w:val="both"/>
        <w:rPr>
          <w:rFonts w:ascii="Times New Roman" w:hAnsi="Times New Roman"/>
          <w:sz w:val="28"/>
        </w:rPr>
      </w:pPr>
      <w:r>
        <w:rPr>
          <w:rFonts w:ascii="Times New Roman" w:hAnsi="Times New Roman"/>
          <w:sz w:val="28"/>
        </w:rPr>
        <w:t>Как уже говорилось, приб</w:t>
      </w:r>
      <w:r>
        <w:rPr>
          <w:rFonts w:ascii="Times New Roman" w:hAnsi="Times New Roman"/>
          <w:sz w:val="28"/>
        </w:rPr>
        <w:t>ыль является основным показа</w:t>
      </w:r>
      <w:r>
        <w:rPr>
          <w:rFonts w:ascii="Times New Roman" w:hAnsi="Times New Roman"/>
          <w:sz w:val="28"/>
        </w:rPr>
        <w:softHyphen/>
        <w:t>телем, характер</w:t>
      </w:r>
      <w:r>
        <w:rPr>
          <w:rFonts w:ascii="Times New Roman" w:hAnsi="Times New Roman"/>
          <w:sz w:val="28"/>
        </w:rPr>
        <w:t>и</w:t>
      </w:r>
      <w:r>
        <w:rPr>
          <w:rFonts w:ascii="Times New Roman" w:hAnsi="Times New Roman"/>
          <w:sz w:val="28"/>
        </w:rPr>
        <w:t>зующим финансово-хозяйственную деятельность предприятия. Однако по о</w:t>
      </w:r>
      <w:r>
        <w:rPr>
          <w:rFonts w:ascii="Times New Roman" w:hAnsi="Times New Roman"/>
          <w:sz w:val="28"/>
        </w:rPr>
        <w:t>д</w:t>
      </w:r>
      <w:r>
        <w:rPr>
          <w:rFonts w:ascii="Times New Roman" w:hAnsi="Times New Roman"/>
          <w:sz w:val="28"/>
        </w:rPr>
        <w:t>ному этому показателю, взятому изолированно, нельзя сделать обоснованных выводов об уровне рентабельности. Прибыль в 2 млн. руб. может быть пр</w:t>
      </w:r>
      <w:r>
        <w:rPr>
          <w:rFonts w:ascii="Times New Roman" w:hAnsi="Times New Roman"/>
          <w:sz w:val="28"/>
        </w:rPr>
        <w:t>иб</w:t>
      </w:r>
      <w:r>
        <w:rPr>
          <w:rFonts w:ascii="Times New Roman" w:hAnsi="Times New Roman"/>
          <w:sz w:val="28"/>
        </w:rPr>
        <w:t>ы</w:t>
      </w:r>
      <w:r>
        <w:rPr>
          <w:rFonts w:ascii="Times New Roman" w:hAnsi="Times New Roman"/>
          <w:sz w:val="28"/>
        </w:rPr>
        <w:t>лью разных по масштабам деятельности и размерам вложенного капитала пре</w:t>
      </w:r>
      <w:r>
        <w:rPr>
          <w:rFonts w:ascii="Times New Roman" w:hAnsi="Times New Roman"/>
          <w:sz w:val="28"/>
        </w:rPr>
        <w:t>д</w:t>
      </w:r>
      <w:r>
        <w:rPr>
          <w:rFonts w:ascii="Times New Roman" w:hAnsi="Times New Roman"/>
          <w:sz w:val="28"/>
        </w:rPr>
        <w:t xml:space="preserve">приятий. Соответственно и степень относительной весомости этой суммы будет неодинаковой. Поэтому при анализе рентабельности используют показатели, характеризующие размер прибыли на </w:t>
      </w:r>
      <w:r>
        <w:rPr>
          <w:rFonts w:ascii="Times New Roman" w:hAnsi="Times New Roman"/>
          <w:sz w:val="28"/>
        </w:rPr>
        <w:t>один рубль использованных ресурсов или произ</w:t>
      </w:r>
      <w:r>
        <w:rPr>
          <w:rFonts w:ascii="Times New Roman" w:hAnsi="Times New Roman"/>
          <w:sz w:val="28"/>
        </w:rPr>
        <w:softHyphen/>
        <w:t>веденных затрат. Чаще всего анализ рентабельности проводится по пок</w:t>
      </w:r>
      <w:r>
        <w:rPr>
          <w:rFonts w:ascii="Times New Roman" w:hAnsi="Times New Roman"/>
          <w:sz w:val="28"/>
        </w:rPr>
        <w:t>а</w:t>
      </w:r>
      <w:r>
        <w:rPr>
          <w:rFonts w:ascii="Times New Roman" w:hAnsi="Times New Roman"/>
          <w:sz w:val="28"/>
        </w:rPr>
        <w:t>зателям:</w:t>
      </w:r>
    </w:p>
    <w:p w:rsidR="00000000" w:rsidRDefault="00FB33FF">
      <w:pPr>
        <w:jc w:val="both"/>
        <w:rPr>
          <w:rFonts w:ascii="Times New Roman" w:hAnsi="Times New Roman"/>
          <w:sz w:val="28"/>
        </w:rPr>
      </w:pPr>
      <w:r>
        <w:rPr>
          <w:rFonts w:ascii="Times New Roman" w:hAnsi="Times New Roman"/>
          <w:sz w:val="28"/>
        </w:rPr>
        <w:t xml:space="preserve">рентабельности производства, рассчитанной как отношение балансовой прибыли к среднегодовой стоимости основных производственных фондов </w:t>
      </w:r>
      <w:r>
        <w:rPr>
          <w:rFonts w:ascii="Times New Roman" w:hAnsi="Times New Roman"/>
          <w:sz w:val="28"/>
        </w:rPr>
        <w:t>и м</w:t>
      </w:r>
      <w:r>
        <w:rPr>
          <w:rFonts w:ascii="Times New Roman" w:hAnsi="Times New Roman"/>
          <w:sz w:val="28"/>
        </w:rPr>
        <w:t>а</w:t>
      </w:r>
      <w:r>
        <w:rPr>
          <w:rFonts w:ascii="Times New Roman" w:hAnsi="Times New Roman"/>
          <w:sz w:val="28"/>
        </w:rPr>
        <w:t>териальных оборотных средств (запасов и затрат);</w:t>
      </w:r>
    </w:p>
    <w:p w:rsidR="00000000" w:rsidRDefault="00FB33FF">
      <w:pPr>
        <w:jc w:val="both"/>
        <w:rPr>
          <w:rFonts w:ascii="Times New Roman" w:hAnsi="Times New Roman"/>
          <w:sz w:val="28"/>
        </w:rPr>
      </w:pPr>
      <w:r>
        <w:rPr>
          <w:rFonts w:ascii="Times New Roman" w:hAnsi="Times New Roman"/>
          <w:sz w:val="28"/>
        </w:rPr>
        <w:t>рентабельности   реализованной продукции, исчисленной как отношение прибыли от реализации продукции к стоимости реализованной продукции в о</w:t>
      </w:r>
      <w:r>
        <w:rPr>
          <w:rFonts w:ascii="Times New Roman" w:hAnsi="Times New Roman"/>
          <w:sz w:val="28"/>
        </w:rPr>
        <w:t>п</w:t>
      </w:r>
      <w:r>
        <w:rPr>
          <w:rFonts w:ascii="Times New Roman" w:hAnsi="Times New Roman"/>
          <w:sz w:val="28"/>
        </w:rPr>
        <w:t>товых ценах предприятия.</w:t>
      </w:r>
    </w:p>
    <w:p w:rsidR="00000000" w:rsidRDefault="00FB33FF">
      <w:pPr>
        <w:jc w:val="both"/>
        <w:rPr>
          <w:rFonts w:ascii="Times New Roman" w:hAnsi="Times New Roman"/>
          <w:sz w:val="28"/>
        </w:rPr>
      </w:pPr>
      <w:r>
        <w:rPr>
          <w:rFonts w:ascii="Times New Roman" w:hAnsi="Times New Roman"/>
          <w:sz w:val="28"/>
        </w:rPr>
        <w:t>В число факторов, влияющих на рентабел</w:t>
      </w:r>
      <w:r>
        <w:rPr>
          <w:rFonts w:ascii="Times New Roman" w:hAnsi="Times New Roman"/>
          <w:sz w:val="28"/>
        </w:rPr>
        <w:t>ьность произ</w:t>
      </w:r>
      <w:r>
        <w:rPr>
          <w:rFonts w:ascii="Times New Roman" w:hAnsi="Times New Roman"/>
          <w:sz w:val="28"/>
        </w:rPr>
        <w:softHyphen/>
        <w:t>водства, входят ре</w:t>
      </w:r>
      <w:r>
        <w:rPr>
          <w:rFonts w:ascii="Times New Roman" w:hAnsi="Times New Roman"/>
          <w:sz w:val="28"/>
        </w:rPr>
        <w:t>н</w:t>
      </w:r>
      <w:r>
        <w:rPr>
          <w:rFonts w:ascii="Times New Roman" w:hAnsi="Times New Roman"/>
          <w:sz w:val="28"/>
        </w:rPr>
        <w:t>табельность реализованной продукции, фондоемкость продукции (фондоотд</w:t>
      </w:r>
      <w:r>
        <w:rPr>
          <w:rFonts w:ascii="Times New Roman" w:hAnsi="Times New Roman"/>
          <w:sz w:val="28"/>
        </w:rPr>
        <w:t>а</w:t>
      </w:r>
      <w:r>
        <w:rPr>
          <w:rFonts w:ascii="Times New Roman" w:hAnsi="Times New Roman"/>
          <w:sz w:val="28"/>
        </w:rPr>
        <w:t>ча), коэффициент закреп</w:t>
      </w:r>
      <w:r>
        <w:rPr>
          <w:rFonts w:ascii="Times New Roman" w:hAnsi="Times New Roman"/>
          <w:sz w:val="28"/>
        </w:rPr>
        <w:softHyphen/>
        <w:t xml:space="preserve">ления оборотных средств (оборачиваемость оборотных средств). Для выявления влияния указанных факторов преобразуем формулу расчета </w:t>
      </w:r>
      <w:r>
        <w:rPr>
          <w:rFonts w:ascii="Times New Roman" w:hAnsi="Times New Roman"/>
          <w:sz w:val="28"/>
        </w:rPr>
        <w:t>рентабельности производства:</w:t>
      </w:r>
    </w:p>
    <w:p w:rsidR="00000000" w:rsidRDefault="00FB33FF">
      <w:pPr>
        <w:jc w:val="center"/>
        <w:rPr>
          <w:rFonts w:ascii="Times New Roman" w:hAnsi="Times New Roman"/>
          <w:sz w:val="28"/>
        </w:rPr>
      </w:pPr>
      <w:r>
        <w:rPr>
          <w:rFonts w:ascii="Times New Roman" w:hAnsi="Times New Roman"/>
          <w:position w:val="-26"/>
          <w:sz w:val="28"/>
        </w:rPr>
        <w:object w:dxaOrig="1660" w:dyaOrig="680">
          <v:shape id="_x0000_i1338" type="#_x0000_t75" style="width:83.3pt;height:33.95pt" o:ole="">
            <v:imagedata r:id="rId625" o:title=""/>
          </v:shape>
          <o:OLEObject Type="Embed" ProgID="Equation" ShapeID="_x0000_i1338" DrawAspect="Content" ObjectID="_1447852632" r:id="rId626"/>
        </w:object>
      </w:r>
    </w:p>
    <w:p w:rsidR="00000000" w:rsidRDefault="00FB33FF">
      <w:pPr>
        <w:jc w:val="both"/>
        <w:rPr>
          <w:rFonts w:ascii="Times New Roman" w:hAnsi="Times New Roman"/>
          <w:sz w:val="28"/>
        </w:rPr>
      </w:pPr>
      <w:r>
        <w:rPr>
          <w:rFonts w:ascii="Times New Roman" w:hAnsi="Times New Roman"/>
          <w:sz w:val="28"/>
        </w:rPr>
        <w:t>Разделим и числитель, и знаменатель на сумму выручки от реализации пр</w:t>
      </w:r>
      <w:r>
        <w:rPr>
          <w:rFonts w:ascii="Times New Roman" w:hAnsi="Times New Roman"/>
          <w:sz w:val="28"/>
        </w:rPr>
        <w:t>о</w:t>
      </w:r>
      <w:r>
        <w:rPr>
          <w:rFonts w:ascii="Times New Roman" w:hAnsi="Times New Roman"/>
          <w:sz w:val="28"/>
        </w:rPr>
        <w:t xml:space="preserve">дукции: </w:t>
      </w:r>
    </w:p>
    <w:p w:rsidR="00000000" w:rsidRDefault="00FB33FF">
      <w:pPr>
        <w:jc w:val="center"/>
        <w:rPr>
          <w:rFonts w:ascii="Times New Roman" w:hAnsi="Times New Roman"/>
          <w:b/>
          <w:sz w:val="28"/>
        </w:rPr>
      </w:pPr>
      <w:r>
        <w:rPr>
          <w:rFonts w:ascii="Times New Roman" w:hAnsi="Times New Roman"/>
          <w:b/>
          <w:position w:val="-64"/>
          <w:sz w:val="28"/>
        </w:rPr>
        <w:object w:dxaOrig="4459" w:dyaOrig="1380">
          <v:shape id="_x0000_i1339" type="#_x0000_t75" style="width:223.2pt;height:68.9pt" o:ole="">
            <v:imagedata r:id="rId627" o:title=""/>
          </v:shape>
          <o:OLEObject Type="Embed" ProgID="Equation" ShapeID="_x0000_i1339" DrawAspect="Content" ObjectID="_1447852633" r:id="rId628"/>
        </w:object>
      </w:r>
    </w:p>
    <w:p w:rsidR="00000000" w:rsidRDefault="00FB33FF">
      <w:pPr>
        <w:jc w:val="both"/>
        <w:rPr>
          <w:rFonts w:ascii="Times New Roman" w:hAnsi="Times New Roman"/>
          <w:sz w:val="28"/>
        </w:rPr>
      </w:pPr>
      <w:r>
        <w:rPr>
          <w:rFonts w:ascii="Times New Roman" w:hAnsi="Times New Roman"/>
          <w:sz w:val="28"/>
        </w:rPr>
        <w:t>Получаем R - рентабельность реализованной продукции, или долю прибыли на 1 руб. реализованной продукции;</w:t>
      </w:r>
      <w:r>
        <w:rPr>
          <w:rFonts w:ascii="Times New Roman" w:hAnsi="Times New Roman"/>
          <w:sz w:val="28"/>
        </w:rPr>
        <w:t xml:space="preserve"> F</w:t>
      </w:r>
      <w:r>
        <w:rPr>
          <w:rFonts w:ascii="Times New Roman" w:hAnsi="Times New Roman"/>
          <w:sz w:val="28"/>
          <w:vertAlign w:val="subscript"/>
        </w:rPr>
        <w:t>e</w:t>
      </w:r>
      <w:r>
        <w:rPr>
          <w:rFonts w:ascii="Times New Roman" w:hAnsi="Times New Roman"/>
          <w:sz w:val="28"/>
        </w:rPr>
        <w:t xml:space="preserve"> - фондоемкость, которую можно пол</w:t>
      </w:r>
      <w:r>
        <w:rPr>
          <w:rFonts w:ascii="Times New Roman" w:hAnsi="Times New Roman"/>
          <w:sz w:val="28"/>
        </w:rPr>
        <w:t>у</w:t>
      </w:r>
      <w:r>
        <w:rPr>
          <w:rFonts w:ascii="Times New Roman" w:hAnsi="Times New Roman"/>
          <w:sz w:val="28"/>
        </w:rPr>
        <w:t>чить и как 1/Н; Н - уровень фондоотдачи; К</w:t>
      </w:r>
      <w:r>
        <w:rPr>
          <w:rFonts w:ascii="Times New Roman" w:hAnsi="Times New Roman"/>
          <w:sz w:val="28"/>
          <w:vertAlign w:val="subscript"/>
        </w:rPr>
        <w:t>з</w:t>
      </w:r>
      <w:r>
        <w:rPr>
          <w:rFonts w:ascii="Times New Roman" w:hAnsi="Times New Roman"/>
          <w:sz w:val="28"/>
        </w:rPr>
        <w:t xml:space="preserve"> - коэффициент закрепления, кот</w:t>
      </w:r>
      <w:r>
        <w:rPr>
          <w:rFonts w:ascii="Times New Roman" w:hAnsi="Times New Roman"/>
          <w:sz w:val="28"/>
        </w:rPr>
        <w:t>о</w:t>
      </w:r>
      <w:r>
        <w:rPr>
          <w:rFonts w:ascii="Times New Roman" w:hAnsi="Times New Roman"/>
          <w:sz w:val="28"/>
        </w:rPr>
        <w:t>рый может быть найден и как 1/К; К - коэффициент оборачиваемости.</w:t>
      </w:r>
    </w:p>
    <w:p w:rsidR="00000000" w:rsidRDefault="00FB33FF">
      <w:pPr>
        <w:jc w:val="both"/>
        <w:rPr>
          <w:rFonts w:ascii="Times New Roman" w:hAnsi="Times New Roman"/>
          <w:sz w:val="28"/>
        </w:rPr>
      </w:pPr>
      <w:r>
        <w:rPr>
          <w:rFonts w:ascii="Times New Roman" w:hAnsi="Times New Roman"/>
          <w:sz w:val="28"/>
        </w:rPr>
        <w:t>Изучение факторов, влияющих на показатель рента</w:t>
      </w:r>
      <w:r>
        <w:rPr>
          <w:rFonts w:ascii="Times New Roman" w:hAnsi="Times New Roman"/>
          <w:sz w:val="28"/>
        </w:rPr>
        <w:softHyphen/>
        <w:t>бельности производства, произ</w:t>
      </w:r>
      <w:r>
        <w:rPr>
          <w:rFonts w:ascii="Times New Roman" w:hAnsi="Times New Roman"/>
          <w:sz w:val="28"/>
        </w:rPr>
        <w:t>водится в динамике (в сравнении с данными за предыдущие годы). Оц</w:t>
      </w:r>
      <w:r>
        <w:rPr>
          <w:rFonts w:ascii="Times New Roman" w:hAnsi="Times New Roman"/>
          <w:sz w:val="28"/>
        </w:rPr>
        <w:t>е</w:t>
      </w:r>
      <w:r>
        <w:rPr>
          <w:rFonts w:ascii="Times New Roman" w:hAnsi="Times New Roman"/>
          <w:sz w:val="28"/>
        </w:rPr>
        <w:t xml:space="preserve">нивая влияние названных факторов, следует выполнить следующие расчеты. </w:t>
      </w:r>
      <w:r>
        <w:rPr>
          <w:rFonts w:ascii="Times New Roman" w:hAnsi="Times New Roman"/>
          <w:i/>
          <w:sz w:val="28"/>
        </w:rPr>
        <w:t>Общее изменение рентабельности производства</w:t>
      </w:r>
      <w:r>
        <w:rPr>
          <w:rFonts w:ascii="Times New Roman" w:hAnsi="Times New Roman"/>
          <w:sz w:val="28"/>
        </w:rPr>
        <w:t xml:space="preserve"> (</w:t>
      </w:r>
      <w:r>
        <w:rPr>
          <w:rFonts w:ascii="Times New Roman" w:hAnsi="Times New Roman"/>
          <w:sz w:val="28"/>
        </w:rPr>
        <w:sym w:font="Symbol" w:char="F044"/>
      </w:r>
      <w:r>
        <w:rPr>
          <w:rFonts w:ascii="Times New Roman" w:hAnsi="Times New Roman"/>
          <w:sz w:val="28"/>
        </w:rPr>
        <w:t>R</w:t>
      </w:r>
      <w:r>
        <w:rPr>
          <w:rFonts w:ascii="Times New Roman" w:hAnsi="Times New Roman"/>
          <w:sz w:val="28"/>
          <w:vertAlign w:val="subscript"/>
        </w:rPr>
        <w:t>пр</w:t>
      </w:r>
      <w:r>
        <w:rPr>
          <w:rFonts w:ascii="Times New Roman" w:hAnsi="Times New Roman"/>
          <w:sz w:val="28"/>
        </w:rPr>
        <w:t>):</w:t>
      </w:r>
    </w:p>
    <w:p w:rsidR="00000000" w:rsidRDefault="00FB33FF">
      <w:pPr>
        <w:jc w:val="center"/>
        <w:rPr>
          <w:rFonts w:ascii="Times New Roman" w:hAnsi="Times New Roman"/>
          <w:sz w:val="28"/>
        </w:rPr>
      </w:pPr>
      <w:r>
        <w:rPr>
          <w:rFonts w:ascii="Times New Roman" w:hAnsi="Times New Roman"/>
          <w:position w:val="-68"/>
          <w:sz w:val="28"/>
        </w:rPr>
        <w:object w:dxaOrig="5300" w:dyaOrig="1100">
          <v:shape id="_x0000_i1340" type="#_x0000_t75" style="width:265.35pt;height:54.5pt" o:ole="">
            <v:imagedata r:id="rId629" o:title=""/>
          </v:shape>
          <o:OLEObject Type="Embed" ProgID="Equation" ShapeID="_x0000_i1340" DrawAspect="Content" ObjectID="_1447852634" r:id="rId630"/>
        </w:object>
      </w:r>
    </w:p>
    <w:p w:rsidR="00000000" w:rsidRDefault="00FB33FF">
      <w:pPr>
        <w:jc w:val="both"/>
        <w:rPr>
          <w:rFonts w:ascii="Times New Roman" w:hAnsi="Times New Roman"/>
          <w:sz w:val="28"/>
        </w:rPr>
      </w:pPr>
      <w:r>
        <w:rPr>
          <w:rFonts w:ascii="Times New Roman" w:hAnsi="Times New Roman"/>
          <w:sz w:val="28"/>
        </w:rPr>
        <w:t xml:space="preserve">В том числе: </w:t>
      </w:r>
    </w:p>
    <w:p w:rsidR="00000000" w:rsidRDefault="00FB33FF">
      <w:pPr>
        <w:jc w:val="both"/>
        <w:rPr>
          <w:rFonts w:ascii="Times New Roman" w:hAnsi="Times New Roman"/>
          <w:i/>
          <w:sz w:val="28"/>
        </w:rPr>
      </w:pPr>
      <w:r>
        <w:rPr>
          <w:rFonts w:ascii="Times New Roman" w:hAnsi="Times New Roman"/>
          <w:sz w:val="28"/>
        </w:rPr>
        <w:t xml:space="preserve">1) </w:t>
      </w:r>
      <w:r>
        <w:rPr>
          <w:rFonts w:ascii="Times New Roman" w:hAnsi="Times New Roman"/>
          <w:i/>
          <w:sz w:val="28"/>
        </w:rPr>
        <w:t>вследствие изменения рентабе</w:t>
      </w:r>
      <w:r>
        <w:rPr>
          <w:rFonts w:ascii="Times New Roman" w:hAnsi="Times New Roman"/>
          <w:i/>
          <w:sz w:val="28"/>
        </w:rPr>
        <w:t xml:space="preserve">льности продукции </w:t>
      </w:r>
      <w:r>
        <w:rPr>
          <w:rFonts w:ascii="Times New Roman" w:hAnsi="Times New Roman"/>
          <w:sz w:val="28"/>
        </w:rPr>
        <w:t>-</w:t>
      </w:r>
    </w:p>
    <w:p w:rsidR="00000000" w:rsidRDefault="00FB33FF">
      <w:pPr>
        <w:jc w:val="center"/>
        <w:rPr>
          <w:rFonts w:ascii="Times New Roman" w:hAnsi="Times New Roman"/>
          <w:sz w:val="28"/>
        </w:rPr>
      </w:pPr>
      <w:r>
        <w:rPr>
          <w:rFonts w:ascii="Times New Roman" w:hAnsi="Times New Roman"/>
          <w:position w:val="-68"/>
          <w:sz w:val="28"/>
        </w:rPr>
        <w:object w:dxaOrig="6420" w:dyaOrig="1100">
          <v:shape id="_x0000_i1341" type="#_x0000_t75" style="width:320.9pt;height:54.5pt" o:ole="">
            <v:imagedata r:id="rId631" o:title=""/>
          </v:shape>
          <o:OLEObject Type="Embed" ProgID="Equation" ShapeID="_x0000_i1341" DrawAspect="Content" ObjectID="_1447852635" r:id="rId632"/>
        </w:object>
      </w:r>
    </w:p>
    <w:p w:rsidR="00000000" w:rsidRDefault="00FB33FF">
      <w:pPr>
        <w:jc w:val="both"/>
        <w:rPr>
          <w:rFonts w:ascii="Times New Roman" w:hAnsi="Times New Roman"/>
          <w:i/>
          <w:sz w:val="28"/>
        </w:rPr>
      </w:pPr>
      <w:r>
        <w:rPr>
          <w:rFonts w:ascii="Times New Roman" w:hAnsi="Times New Roman"/>
          <w:sz w:val="28"/>
        </w:rPr>
        <w:t xml:space="preserve">2) </w:t>
      </w:r>
      <w:r>
        <w:rPr>
          <w:rFonts w:ascii="Times New Roman" w:hAnsi="Times New Roman"/>
          <w:i/>
          <w:sz w:val="28"/>
        </w:rPr>
        <w:t>вследствие изменения фондоемкости продукции (фондоотдачи):</w:t>
      </w:r>
    </w:p>
    <w:p w:rsidR="00000000" w:rsidRDefault="00FB33FF">
      <w:pPr>
        <w:jc w:val="both"/>
        <w:rPr>
          <w:rFonts w:ascii="Times New Roman" w:hAnsi="Times New Roman"/>
          <w:i/>
          <w:sz w:val="28"/>
        </w:rPr>
      </w:pPr>
    </w:p>
    <w:p w:rsidR="00000000" w:rsidRDefault="00FB33FF">
      <w:pPr>
        <w:jc w:val="center"/>
        <w:rPr>
          <w:rFonts w:ascii="Times New Roman" w:hAnsi="Times New Roman"/>
          <w:sz w:val="28"/>
        </w:rPr>
      </w:pPr>
      <w:r>
        <w:rPr>
          <w:rFonts w:ascii="Times New Roman" w:hAnsi="Times New Roman"/>
          <w:position w:val="-68"/>
          <w:sz w:val="28"/>
        </w:rPr>
        <w:object w:dxaOrig="4040" w:dyaOrig="1100">
          <v:shape id="_x0000_i1342" type="#_x0000_t75" style="width:201.6pt;height:54.5pt" o:ole="">
            <v:imagedata r:id="rId633" o:title=""/>
          </v:shape>
          <o:OLEObject Type="Embed" ProgID="Equation" ShapeID="_x0000_i1342" DrawAspect="Content" ObjectID="_1447852636" r:id="rId634"/>
        </w:object>
      </w:r>
    </w:p>
    <w:p w:rsidR="00000000" w:rsidRDefault="00FB33FF">
      <w:pPr>
        <w:jc w:val="center"/>
        <w:rPr>
          <w:rFonts w:ascii="Times New Roman" w:hAnsi="Times New Roman"/>
          <w:sz w:val="28"/>
        </w:rPr>
      </w:pPr>
    </w:p>
    <w:p w:rsidR="00000000" w:rsidRDefault="00FB33FF">
      <w:pPr>
        <w:jc w:val="both"/>
        <w:rPr>
          <w:rFonts w:ascii="Times New Roman" w:hAnsi="Times New Roman"/>
          <w:i/>
          <w:sz w:val="28"/>
        </w:rPr>
      </w:pPr>
      <w:r>
        <w:rPr>
          <w:rFonts w:ascii="Times New Roman" w:hAnsi="Times New Roman"/>
          <w:sz w:val="28"/>
        </w:rPr>
        <w:t xml:space="preserve">3) </w:t>
      </w:r>
      <w:r>
        <w:rPr>
          <w:rFonts w:ascii="Times New Roman" w:hAnsi="Times New Roman"/>
          <w:i/>
          <w:sz w:val="28"/>
        </w:rPr>
        <w:t>вследствие изменения коэффициента закрепления (оборачиваемости) оборотных средств:</w:t>
      </w:r>
    </w:p>
    <w:p w:rsidR="00000000" w:rsidRDefault="00FB33FF">
      <w:pPr>
        <w:jc w:val="center"/>
        <w:rPr>
          <w:rFonts w:ascii="Times New Roman" w:hAnsi="Times New Roman"/>
          <w:sz w:val="28"/>
        </w:rPr>
      </w:pPr>
      <w:r>
        <w:rPr>
          <w:rFonts w:ascii="Times New Roman" w:hAnsi="Times New Roman"/>
          <w:position w:val="-68"/>
          <w:sz w:val="28"/>
        </w:rPr>
        <w:object w:dxaOrig="3980" w:dyaOrig="1100">
          <v:shape id="_x0000_i1343" type="#_x0000_t75" style="width:198.5pt;height:54.5pt" o:ole="">
            <v:imagedata r:id="rId635" o:title=""/>
          </v:shape>
          <o:OLEObject Type="Embed" ProgID="Equation" ShapeID="_x0000_i1343" DrawAspect="Content" ObjectID="_1447852637" r:id="rId636"/>
        </w:object>
      </w:r>
    </w:p>
    <w:p w:rsidR="00000000" w:rsidRDefault="00FB33FF">
      <w:pPr>
        <w:jc w:val="center"/>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 xml:space="preserve">Суммарная величина </w:t>
      </w:r>
      <w:r>
        <w:rPr>
          <w:rFonts w:ascii="Times New Roman" w:hAnsi="Times New Roman"/>
          <w:sz w:val="28"/>
        </w:rPr>
        <w:t>влияния трех факторов даст общее изменение рент</w:t>
      </w:r>
      <w:r>
        <w:rPr>
          <w:rFonts w:ascii="Times New Roman" w:hAnsi="Times New Roman"/>
          <w:sz w:val="28"/>
        </w:rPr>
        <w:t>а</w:t>
      </w:r>
      <w:r>
        <w:rPr>
          <w:rFonts w:ascii="Times New Roman" w:hAnsi="Times New Roman"/>
          <w:sz w:val="28"/>
        </w:rPr>
        <w:t>бельности производства:</w:t>
      </w:r>
    </w:p>
    <w:p w:rsidR="00000000" w:rsidRDefault="00FB33FF">
      <w:pPr>
        <w:jc w:val="both"/>
        <w:rPr>
          <w:rFonts w:ascii="Times New Roman" w:hAnsi="Times New Roman"/>
          <w:sz w:val="28"/>
        </w:rPr>
      </w:pPr>
    </w:p>
    <w:p w:rsidR="00000000" w:rsidRDefault="00FB33FF">
      <w:pPr>
        <w:jc w:val="center"/>
        <w:rPr>
          <w:rFonts w:ascii="Times New Roman" w:hAnsi="Times New Roman"/>
          <w:sz w:val="28"/>
        </w:rPr>
      </w:pPr>
      <w:r>
        <w:rPr>
          <w:rFonts w:ascii="Times New Roman" w:hAnsi="Times New Roman"/>
          <w:position w:val="-14"/>
          <w:sz w:val="28"/>
        </w:rPr>
        <w:object w:dxaOrig="4980" w:dyaOrig="380">
          <v:shape id="_x0000_i1344" type="#_x0000_t75" style="width:248.9pt;height:18.5pt" o:ole="">
            <v:imagedata r:id="rId637" o:title=""/>
          </v:shape>
          <o:OLEObject Type="Embed" ProgID="Equation" ShapeID="_x0000_i1344" DrawAspect="Content" ObjectID="_1447852638" r:id="rId638"/>
        </w:object>
      </w:r>
    </w:p>
    <w:p w:rsidR="00000000" w:rsidRDefault="00FB33FF">
      <w:pPr>
        <w:jc w:val="center"/>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Рассмотрим изложенную методику анализа на конкретном примере (табл. 11.7).</w:t>
      </w:r>
    </w:p>
    <w:p w:rsidR="00000000" w:rsidRDefault="00FB33FF">
      <w:pPr>
        <w:jc w:val="both"/>
        <w:rPr>
          <w:rFonts w:ascii="Times New Roman" w:hAnsi="Times New Roman"/>
          <w:sz w:val="28"/>
        </w:rPr>
      </w:pPr>
      <w:r>
        <w:rPr>
          <w:rFonts w:ascii="Times New Roman" w:hAnsi="Times New Roman"/>
          <w:sz w:val="28"/>
        </w:rPr>
        <w:t xml:space="preserve">Уровень рентабельности производства за отчетный год повысился на 0,84 пункта: </w:t>
      </w:r>
      <w:r>
        <w:rPr>
          <w:rFonts w:ascii="Times New Roman" w:hAnsi="Times New Roman"/>
          <w:sz w:val="28"/>
        </w:rPr>
        <w:sym w:font="Symbol" w:char="F044"/>
      </w:r>
      <w:r>
        <w:rPr>
          <w:rFonts w:ascii="Times New Roman" w:hAnsi="Times New Roman"/>
          <w:sz w:val="28"/>
        </w:rPr>
        <w:t>R</w:t>
      </w:r>
      <w:r>
        <w:rPr>
          <w:rFonts w:ascii="Times New Roman" w:hAnsi="Times New Roman"/>
          <w:sz w:val="28"/>
          <w:vertAlign w:val="subscript"/>
        </w:rPr>
        <w:t>пр</w:t>
      </w:r>
      <w:r>
        <w:rPr>
          <w:rFonts w:ascii="Times New Roman" w:hAnsi="Times New Roman"/>
          <w:sz w:val="28"/>
        </w:rPr>
        <w:t xml:space="preserve"> = </w:t>
      </w:r>
      <w:r>
        <w:rPr>
          <w:rFonts w:ascii="Times New Roman" w:hAnsi="Times New Roman"/>
          <w:sz w:val="28"/>
        </w:rPr>
        <w:t>12,93 - 12,09 = 0,84. Влияние отдельных факторов было следу</w:t>
      </w:r>
      <w:r>
        <w:rPr>
          <w:rFonts w:ascii="Times New Roman" w:hAnsi="Times New Roman"/>
          <w:sz w:val="28"/>
        </w:rPr>
        <w:t>ю</w:t>
      </w:r>
      <w:r>
        <w:rPr>
          <w:rFonts w:ascii="Times New Roman" w:hAnsi="Times New Roman"/>
          <w:sz w:val="28"/>
        </w:rPr>
        <w:t>щим. 1. Увеличение рентабельности реализованной продукции (работ, услуг) привело к росту уровня рентабельности производства на 0,31 коп. на каждый рубль использованных ресурсов:</w:t>
      </w:r>
    </w:p>
    <w:p w:rsidR="00000000" w:rsidRDefault="00FB33FF">
      <w:pPr>
        <w:jc w:val="center"/>
        <w:rPr>
          <w:rFonts w:ascii="Times New Roman" w:hAnsi="Times New Roman"/>
          <w:sz w:val="28"/>
        </w:rPr>
      </w:pPr>
      <w:r>
        <w:rPr>
          <w:rFonts w:ascii="Times New Roman" w:hAnsi="Times New Roman"/>
          <w:position w:val="-28"/>
          <w:sz w:val="28"/>
        </w:rPr>
        <w:object w:dxaOrig="6120" w:dyaOrig="700">
          <v:shape id="_x0000_i1345" type="#_x0000_t75" style="width:306.5pt;height:34.95pt" o:ole="">
            <v:imagedata r:id="rId639" o:title=""/>
          </v:shape>
          <o:OLEObject Type="Embed" ProgID="Equation" ShapeID="_x0000_i1345" DrawAspect="Content" ObjectID="_1447852639" r:id="rId640"/>
        </w:object>
      </w:r>
    </w:p>
    <w:p w:rsidR="00000000" w:rsidRDefault="00FB33FF">
      <w:pPr>
        <w:jc w:val="center"/>
        <w:rPr>
          <w:rFonts w:ascii="Times New Roman" w:hAnsi="Times New Roman"/>
          <w:sz w:val="28"/>
        </w:rPr>
      </w:pPr>
    </w:p>
    <w:p w:rsidR="00000000" w:rsidRDefault="00FB33FF">
      <w:pPr>
        <w:numPr>
          <w:ilvl w:val="0"/>
          <w:numId w:val="3"/>
        </w:numPr>
        <w:ind w:left="0" w:firstLine="454"/>
        <w:jc w:val="both"/>
        <w:rPr>
          <w:rFonts w:ascii="Times New Roman" w:hAnsi="Times New Roman"/>
          <w:sz w:val="28"/>
        </w:rPr>
      </w:pPr>
      <w:r>
        <w:rPr>
          <w:rFonts w:ascii="Times New Roman" w:hAnsi="Times New Roman"/>
          <w:sz w:val="28"/>
        </w:rPr>
        <w:t>Снижение фондоемкости, т.е. увеличение фондоотдачи основных прои</w:t>
      </w:r>
      <w:r>
        <w:rPr>
          <w:rFonts w:ascii="Times New Roman" w:hAnsi="Times New Roman"/>
          <w:sz w:val="28"/>
        </w:rPr>
        <w:t>з</w:t>
      </w:r>
      <w:r>
        <w:rPr>
          <w:rFonts w:ascii="Times New Roman" w:hAnsi="Times New Roman"/>
          <w:sz w:val="28"/>
        </w:rPr>
        <w:t>водственных фондов, привело к повышению рентабельности производства на 0,47 коп. на каждый рубль:</w:t>
      </w:r>
    </w:p>
    <w:p w:rsidR="00000000" w:rsidRDefault="00FB33FF">
      <w:pPr>
        <w:ind w:firstLine="0"/>
        <w:jc w:val="both"/>
        <w:rPr>
          <w:rFonts w:ascii="Times New Roman" w:hAnsi="Times New Roman"/>
          <w:sz w:val="28"/>
        </w:rPr>
      </w:pPr>
    </w:p>
    <w:p w:rsidR="00000000" w:rsidRDefault="00FB33FF">
      <w:pPr>
        <w:jc w:val="center"/>
        <w:rPr>
          <w:rFonts w:ascii="Times New Roman" w:hAnsi="Times New Roman"/>
          <w:sz w:val="28"/>
        </w:rPr>
      </w:pPr>
      <w:r>
        <w:rPr>
          <w:rFonts w:ascii="Times New Roman" w:hAnsi="Times New Roman"/>
          <w:position w:val="-28"/>
          <w:sz w:val="28"/>
        </w:rPr>
        <w:object w:dxaOrig="6140" w:dyaOrig="700">
          <v:shape id="_x0000_i1346" type="#_x0000_t75" style="width:306.5pt;height:34.95pt" o:ole="">
            <v:imagedata r:id="rId641" o:title=""/>
          </v:shape>
          <o:OLEObject Type="Embed" ProgID="Equation" ShapeID="_x0000_i1346" DrawAspect="Content" ObjectID="_1447852640" r:id="rId642"/>
        </w:object>
      </w:r>
    </w:p>
    <w:p w:rsidR="00000000" w:rsidRDefault="00FB33FF">
      <w:pPr>
        <w:jc w:val="right"/>
        <w:rPr>
          <w:rFonts w:ascii="Times New Roman" w:hAnsi="Times New Roman"/>
          <w:sz w:val="28"/>
        </w:rPr>
      </w:pPr>
      <w:r>
        <w:rPr>
          <w:rFonts w:ascii="Times New Roman" w:hAnsi="Times New Roman"/>
          <w:sz w:val="28"/>
        </w:rPr>
        <w:br w:type="page"/>
      </w:r>
      <w:r>
        <w:rPr>
          <w:rFonts w:ascii="Times New Roman" w:hAnsi="Times New Roman"/>
          <w:sz w:val="28"/>
        </w:rPr>
        <w:lastRenderedPageBreak/>
        <w:t>Таблица 11.7</w:t>
      </w:r>
    </w:p>
    <w:p w:rsidR="00000000" w:rsidRDefault="00FB33FF">
      <w:pPr>
        <w:jc w:val="center"/>
        <w:rPr>
          <w:rFonts w:ascii="Times New Roman" w:hAnsi="Times New Roman"/>
          <w:sz w:val="28"/>
        </w:rPr>
      </w:pPr>
      <w:r>
        <w:rPr>
          <w:rFonts w:ascii="Times New Roman" w:hAnsi="Times New Roman"/>
          <w:sz w:val="28"/>
        </w:rPr>
        <w:t>Рентабельность производства и определяющие ее факто</w:t>
      </w:r>
      <w:r>
        <w:rPr>
          <w:rFonts w:ascii="Times New Roman" w:hAnsi="Times New Roman"/>
          <w:sz w:val="28"/>
        </w:rPr>
        <w:t>ры по предприятию за год</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20"/>
        <w:gridCol w:w="1559"/>
        <w:gridCol w:w="1843"/>
        <w:gridCol w:w="1417"/>
      </w:tblGrid>
      <w:tr w:rsidR="00000000">
        <w:tblPrEx>
          <w:tblCellMar>
            <w:top w:w="0" w:type="dxa"/>
            <w:bottom w:w="0" w:type="dxa"/>
          </w:tblCellMar>
        </w:tblPrEx>
        <w:tc>
          <w:tcPr>
            <w:tcW w:w="4820" w:type="dxa"/>
          </w:tcPr>
          <w:p w:rsidR="00000000" w:rsidRDefault="00FB33FF">
            <w:pPr>
              <w:ind w:firstLine="0"/>
              <w:jc w:val="center"/>
              <w:rPr>
                <w:rFonts w:ascii="Times New Roman" w:hAnsi="Times New Roman"/>
                <w:sz w:val="28"/>
              </w:rPr>
            </w:pPr>
            <w:r>
              <w:rPr>
                <w:rFonts w:ascii="Times New Roman" w:hAnsi="Times New Roman"/>
                <w:sz w:val="28"/>
              </w:rPr>
              <w:t>Показатель</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Усл. о</w:t>
            </w:r>
            <w:r>
              <w:rPr>
                <w:rFonts w:ascii="Times New Roman" w:hAnsi="Times New Roman"/>
                <w:sz w:val="28"/>
              </w:rPr>
              <w:t>б</w:t>
            </w:r>
            <w:r>
              <w:rPr>
                <w:rFonts w:ascii="Times New Roman" w:hAnsi="Times New Roman"/>
                <w:sz w:val="28"/>
              </w:rPr>
              <w:t>значения</w:t>
            </w:r>
          </w:p>
        </w:tc>
        <w:tc>
          <w:tcPr>
            <w:tcW w:w="1843" w:type="dxa"/>
          </w:tcPr>
          <w:p w:rsidR="00000000" w:rsidRDefault="00FB33FF">
            <w:pPr>
              <w:ind w:firstLine="0"/>
              <w:jc w:val="center"/>
              <w:rPr>
                <w:rFonts w:ascii="Times New Roman" w:hAnsi="Times New Roman"/>
                <w:sz w:val="28"/>
              </w:rPr>
            </w:pPr>
            <w:r>
              <w:rPr>
                <w:rFonts w:ascii="Times New Roman" w:hAnsi="Times New Roman"/>
                <w:sz w:val="28"/>
              </w:rPr>
              <w:t>Пред</w:t>
            </w:r>
            <w:r>
              <w:rPr>
                <w:rFonts w:ascii="Times New Roman" w:hAnsi="Times New Roman"/>
                <w:sz w:val="28"/>
              </w:rPr>
              <w:t>ы</w:t>
            </w:r>
            <w:r>
              <w:rPr>
                <w:rFonts w:ascii="Times New Roman" w:hAnsi="Times New Roman"/>
                <w:sz w:val="28"/>
              </w:rPr>
              <w:t>дущий год</w:t>
            </w:r>
          </w:p>
        </w:tc>
        <w:tc>
          <w:tcPr>
            <w:tcW w:w="1417" w:type="dxa"/>
          </w:tcPr>
          <w:p w:rsidR="00000000" w:rsidRDefault="00FB33FF">
            <w:pPr>
              <w:ind w:firstLine="0"/>
              <w:jc w:val="center"/>
              <w:rPr>
                <w:rFonts w:ascii="Times New Roman" w:hAnsi="Times New Roman"/>
                <w:sz w:val="28"/>
              </w:rPr>
            </w:pPr>
            <w:r>
              <w:rPr>
                <w:rFonts w:ascii="Times New Roman" w:hAnsi="Times New Roman"/>
                <w:sz w:val="28"/>
              </w:rPr>
              <w:t>Отче</w:t>
            </w:r>
            <w:r>
              <w:rPr>
                <w:rFonts w:ascii="Times New Roman" w:hAnsi="Times New Roman"/>
                <w:sz w:val="28"/>
              </w:rPr>
              <w:t>т</w:t>
            </w:r>
            <w:r>
              <w:rPr>
                <w:rFonts w:ascii="Times New Roman" w:hAnsi="Times New Roman"/>
                <w:sz w:val="28"/>
              </w:rPr>
              <w:t>ный год</w:t>
            </w:r>
          </w:p>
        </w:tc>
      </w:tr>
      <w:tr w:rsidR="00000000">
        <w:tblPrEx>
          <w:tblCellMar>
            <w:top w:w="0" w:type="dxa"/>
            <w:bottom w:w="0" w:type="dxa"/>
          </w:tblCellMar>
        </w:tblPrEx>
        <w:tc>
          <w:tcPr>
            <w:tcW w:w="4820" w:type="dxa"/>
          </w:tcPr>
          <w:p w:rsidR="00000000" w:rsidRDefault="00FB33FF">
            <w:pPr>
              <w:ind w:firstLine="0"/>
              <w:rPr>
                <w:rFonts w:ascii="Times New Roman" w:hAnsi="Times New Roman"/>
              </w:rPr>
            </w:pPr>
            <w:r>
              <w:rPr>
                <w:rFonts w:ascii="Times New Roman" w:hAnsi="Times New Roman"/>
              </w:rPr>
              <w:t>1. Выручка от реализации проду</w:t>
            </w:r>
            <w:r>
              <w:rPr>
                <w:rFonts w:ascii="Times New Roman" w:hAnsi="Times New Roman"/>
              </w:rPr>
              <w:t>к</w:t>
            </w:r>
            <w:r>
              <w:rPr>
                <w:rFonts w:ascii="Times New Roman" w:hAnsi="Times New Roman"/>
              </w:rPr>
              <w:t>ции (работ, услуг) в оптовых ценах (без НДС), тыс. руб.</w:t>
            </w:r>
          </w:p>
          <w:p w:rsidR="00000000" w:rsidRDefault="00FB33FF">
            <w:pPr>
              <w:ind w:firstLine="0"/>
              <w:rPr>
                <w:rFonts w:ascii="Times New Roman" w:hAnsi="Times New Roman"/>
              </w:rPr>
            </w:pPr>
            <w:r>
              <w:rPr>
                <w:rFonts w:ascii="Times New Roman" w:hAnsi="Times New Roman"/>
              </w:rPr>
              <w:t>2. Балансовая прибыль, тыс.руб.</w:t>
            </w:r>
          </w:p>
          <w:p w:rsidR="00000000" w:rsidRDefault="00FB33FF">
            <w:pPr>
              <w:ind w:firstLine="0"/>
              <w:rPr>
                <w:rFonts w:ascii="Times New Roman" w:hAnsi="Times New Roman"/>
              </w:rPr>
            </w:pPr>
            <w:r>
              <w:rPr>
                <w:rFonts w:ascii="Times New Roman" w:hAnsi="Times New Roman"/>
              </w:rPr>
              <w:t>3. Среднегодовая стоимость</w:t>
            </w:r>
          </w:p>
          <w:p w:rsidR="00000000" w:rsidRDefault="00FB33FF">
            <w:pPr>
              <w:ind w:firstLine="0"/>
              <w:rPr>
                <w:rFonts w:ascii="Times New Roman" w:hAnsi="Times New Roman"/>
              </w:rPr>
            </w:pPr>
            <w:r>
              <w:rPr>
                <w:rFonts w:ascii="Times New Roman" w:hAnsi="Times New Roman"/>
              </w:rPr>
              <w:t>4. Среднегодовая стоимость</w:t>
            </w:r>
          </w:p>
          <w:p w:rsidR="00000000" w:rsidRDefault="00FB33FF">
            <w:pPr>
              <w:ind w:firstLine="0"/>
              <w:rPr>
                <w:rFonts w:ascii="Times New Roman" w:hAnsi="Times New Roman"/>
              </w:rPr>
            </w:pPr>
            <w:r>
              <w:rPr>
                <w:rFonts w:ascii="Times New Roman" w:hAnsi="Times New Roman"/>
              </w:rPr>
              <w:t>5.</w:t>
            </w:r>
            <w:r>
              <w:rPr>
                <w:rFonts w:ascii="Times New Roman" w:hAnsi="Times New Roman"/>
              </w:rPr>
              <w:t xml:space="preserve"> Среднегодовая стоимость</w:t>
            </w:r>
          </w:p>
          <w:p w:rsidR="00000000" w:rsidRDefault="00FB33FF">
            <w:pPr>
              <w:ind w:firstLine="0"/>
              <w:rPr>
                <w:rFonts w:ascii="Times New Roman" w:hAnsi="Times New Roman"/>
              </w:rPr>
            </w:pPr>
            <w:r>
              <w:rPr>
                <w:rFonts w:ascii="Times New Roman" w:hAnsi="Times New Roman"/>
              </w:rPr>
              <w:t xml:space="preserve">6. Фондоемкость продукции </w:t>
            </w:r>
          </w:p>
          <w:p w:rsidR="00000000" w:rsidRDefault="00FB33FF">
            <w:pPr>
              <w:pStyle w:val="aa"/>
              <w:rPr>
                <w:sz w:val="26"/>
              </w:rPr>
            </w:pPr>
            <w:r>
              <w:rPr>
                <w:sz w:val="26"/>
              </w:rPr>
              <w:t>(стр.3:стр. 1), коп. на 1 руб.</w:t>
            </w:r>
          </w:p>
          <w:p w:rsidR="00000000" w:rsidRDefault="00FB33FF">
            <w:pPr>
              <w:ind w:firstLine="0"/>
              <w:rPr>
                <w:rFonts w:ascii="Times New Roman" w:hAnsi="Times New Roman"/>
              </w:rPr>
            </w:pPr>
            <w:r>
              <w:rPr>
                <w:rFonts w:ascii="Times New Roman" w:hAnsi="Times New Roman"/>
              </w:rPr>
              <w:t>7. Коэффициент закрепления (стр.4:стр.1), коп. на 1 руб.</w:t>
            </w:r>
          </w:p>
          <w:p w:rsidR="00000000" w:rsidRDefault="00FB33FF">
            <w:pPr>
              <w:ind w:firstLine="0"/>
              <w:rPr>
                <w:rFonts w:ascii="Times New Roman" w:hAnsi="Times New Roman"/>
              </w:rPr>
            </w:pPr>
            <w:r>
              <w:rPr>
                <w:rFonts w:ascii="Times New Roman" w:hAnsi="Times New Roman"/>
              </w:rPr>
              <w:t>8. Рентабельность продукции (стр.2:стр. 1), коп. на 1 руб.</w:t>
            </w:r>
          </w:p>
          <w:p w:rsidR="00000000" w:rsidRDefault="00FB33FF">
            <w:pPr>
              <w:ind w:firstLine="0"/>
              <w:rPr>
                <w:rFonts w:ascii="Times New Roman" w:hAnsi="Times New Roman"/>
              </w:rPr>
            </w:pPr>
            <w:r>
              <w:rPr>
                <w:rFonts w:ascii="Times New Roman" w:hAnsi="Times New Roman"/>
              </w:rPr>
              <w:t xml:space="preserve">9. Рентабельность производства (стр.2:стр.5 или стр. 8 / </w:t>
            </w:r>
            <w:r>
              <w:rPr>
                <w:rFonts w:ascii="Times New Roman" w:hAnsi="Times New Roman"/>
              </w:rPr>
              <w:t xml:space="preserve">(стр. 6 + стр. 7)), коп.       </w:t>
            </w:r>
          </w:p>
        </w:tc>
        <w:tc>
          <w:tcPr>
            <w:tcW w:w="1559" w:type="dxa"/>
          </w:tcPr>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РП</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ПБ</w:t>
            </w:r>
          </w:p>
          <w:p w:rsidR="00000000" w:rsidRDefault="00FB33FF">
            <w:pPr>
              <w:ind w:firstLine="0"/>
              <w:jc w:val="center"/>
              <w:rPr>
                <w:rFonts w:ascii="Times New Roman" w:hAnsi="Times New Roman"/>
              </w:rPr>
            </w:pPr>
            <w:r>
              <w:rPr>
                <w:rFonts w:ascii="Times New Roman" w:hAnsi="Times New Roman"/>
                <w:position w:val="-2"/>
              </w:rPr>
              <w:object w:dxaOrig="260" w:dyaOrig="320">
                <v:shape id="_x0000_i1347" type="#_x0000_t75" style="width:13.35pt;height:16.45pt" o:ole="">
                  <v:imagedata r:id="rId643" o:title=""/>
                </v:shape>
                <o:OLEObject Type="Embed" ProgID="Equation" ShapeID="_x0000_i1347" DrawAspect="Content" ObjectID="_1447852641" r:id="rId644"/>
              </w:object>
            </w:r>
          </w:p>
          <w:p w:rsidR="00000000" w:rsidRDefault="00FB33FF">
            <w:pPr>
              <w:ind w:firstLine="0"/>
              <w:jc w:val="center"/>
              <w:rPr>
                <w:rFonts w:ascii="Times New Roman" w:hAnsi="Times New Roman"/>
              </w:rPr>
            </w:pPr>
            <w:r>
              <w:rPr>
                <w:rFonts w:ascii="Times New Roman" w:hAnsi="Times New Roman"/>
                <w:position w:val="-2"/>
              </w:rPr>
              <w:object w:dxaOrig="240" w:dyaOrig="320">
                <v:shape id="_x0000_i1348" type="#_x0000_t75" style="width:12.35pt;height:16.45pt" o:ole="">
                  <v:imagedata r:id="rId645" o:title=""/>
                </v:shape>
                <o:OLEObject Type="Embed" ProgID="Equation" ShapeID="_x0000_i1348" DrawAspect="Content" ObjectID="_1447852642" r:id="rId646"/>
              </w:object>
            </w:r>
          </w:p>
          <w:p w:rsidR="00000000" w:rsidRDefault="00FB33FF">
            <w:pPr>
              <w:ind w:firstLine="0"/>
              <w:jc w:val="center"/>
              <w:rPr>
                <w:rFonts w:ascii="Times New Roman" w:hAnsi="Times New Roman"/>
              </w:rPr>
            </w:pPr>
            <w:r>
              <w:rPr>
                <w:rFonts w:ascii="Times New Roman" w:hAnsi="Times New Roman"/>
                <w:position w:val="-2"/>
              </w:rPr>
              <w:object w:dxaOrig="760" w:dyaOrig="320">
                <v:shape id="_x0000_i1349" type="#_x0000_t75" style="width:38.05pt;height:16.45pt" o:ole="">
                  <v:imagedata r:id="rId647" o:title=""/>
                </v:shape>
                <o:OLEObject Type="Embed" ProgID="Equation" ShapeID="_x0000_i1349" DrawAspect="Content" ObjectID="_1447852643" r:id="rId648"/>
              </w:object>
            </w:r>
          </w:p>
          <w:p w:rsidR="00000000" w:rsidRDefault="00FB33FF">
            <w:pPr>
              <w:ind w:firstLine="0"/>
              <w:jc w:val="center"/>
              <w:rPr>
                <w:rFonts w:ascii="Times New Roman" w:hAnsi="Times New Roman"/>
              </w:rPr>
            </w:pPr>
            <w:r>
              <w:rPr>
                <w:rFonts w:ascii="Times New Roman" w:hAnsi="Times New Roman"/>
              </w:rPr>
              <w:t>1/Н</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1/К</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R</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R</w:t>
            </w:r>
            <w:r>
              <w:rPr>
                <w:rFonts w:ascii="Times New Roman" w:hAnsi="Times New Roman"/>
                <w:vertAlign w:val="subscript"/>
              </w:rPr>
              <w:t>пр</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p>
        </w:tc>
        <w:tc>
          <w:tcPr>
            <w:tcW w:w="1843" w:type="dxa"/>
          </w:tcPr>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212352</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26164</w:t>
            </w:r>
          </w:p>
          <w:p w:rsidR="00000000" w:rsidRDefault="00FB33FF">
            <w:pPr>
              <w:ind w:firstLine="0"/>
              <w:jc w:val="center"/>
              <w:rPr>
                <w:rFonts w:ascii="Times New Roman" w:hAnsi="Times New Roman"/>
              </w:rPr>
            </w:pPr>
            <w:r>
              <w:rPr>
                <w:rFonts w:ascii="Times New Roman" w:hAnsi="Times New Roman"/>
              </w:rPr>
              <w:t>187428</w:t>
            </w:r>
          </w:p>
          <w:p w:rsidR="00000000" w:rsidRDefault="00FB33FF">
            <w:pPr>
              <w:ind w:firstLine="0"/>
              <w:jc w:val="center"/>
              <w:rPr>
                <w:rFonts w:ascii="Times New Roman" w:hAnsi="Times New Roman"/>
              </w:rPr>
            </w:pPr>
            <w:r>
              <w:rPr>
                <w:rFonts w:ascii="Times New Roman" w:hAnsi="Times New Roman"/>
              </w:rPr>
              <w:t>29014</w:t>
            </w:r>
          </w:p>
          <w:p w:rsidR="00000000" w:rsidRDefault="00FB33FF">
            <w:pPr>
              <w:ind w:firstLine="0"/>
              <w:jc w:val="center"/>
              <w:rPr>
                <w:rFonts w:ascii="Times New Roman" w:hAnsi="Times New Roman"/>
              </w:rPr>
            </w:pPr>
            <w:r>
              <w:rPr>
                <w:rFonts w:ascii="Times New Roman" w:hAnsi="Times New Roman"/>
              </w:rPr>
              <w:t>216442</w:t>
            </w:r>
          </w:p>
          <w:p w:rsidR="00000000" w:rsidRDefault="00FB33FF">
            <w:pPr>
              <w:ind w:firstLine="0"/>
              <w:jc w:val="center"/>
              <w:rPr>
                <w:rFonts w:ascii="Times New Roman" w:hAnsi="Times New Roman"/>
              </w:rPr>
            </w:pPr>
            <w:r>
              <w:rPr>
                <w:rFonts w:ascii="Times New Roman" w:hAnsi="Times New Roman"/>
              </w:rPr>
              <w:t>88,26</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13,66</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12,32</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12,09</w:t>
            </w:r>
          </w:p>
          <w:p w:rsidR="00000000" w:rsidRDefault="00FB33FF">
            <w:pPr>
              <w:ind w:firstLine="0"/>
              <w:jc w:val="center"/>
              <w:rPr>
                <w:rFonts w:ascii="Times New Roman" w:hAnsi="Times New Roman"/>
              </w:rPr>
            </w:pPr>
          </w:p>
        </w:tc>
        <w:tc>
          <w:tcPr>
            <w:tcW w:w="1417" w:type="dxa"/>
          </w:tcPr>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223430</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28238</w:t>
            </w:r>
          </w:p>
          <w:p w:rsidR="00000000" w:rsidRDefault="00FB33FF">
            <w:pPr>
              <w:ind w:firstLine="0"/>
              <w:jc w:val="center"/>
              <w:rPr>
                <w:rFonts w:ascii="Times New Roman" w:hAnsi="Times New Roman"/>
              </w:rPr>
            </w:pPr>
            <w:r>
              <w:rPr>
                <w:rFonts w:ascii="Times New Roman" w:hAnsi="Times New Roman"/>
              </w:rPr>
              <w:t>188836</w:t>
            </w:r>
          </w:p>
          <w:p w:rsidR="00000000" w:rsidRDefault="00FB33FF">
            <w:pPr>
              <w:ind w:firstLine="0"/>
              <w:jc w:val="center"/>
              <w:rPr>
                <w:rFonts w:ascii="Times New Roman" w:hAnsi="Times New Roman"/>
              </w:rPr>
            </w:pPr>
            <w:r>
              <w:rPr>
                <w:rFonts w:ascii="Times New Roman" w:hAnsi="Times New Roman"/>
              </w:rPr>
              <w:t>29480</w:t>
            </w:r>
          </w:p>
          <w:p w:rsidR="00000000" w:rsidRDefault="00FB33FF">
            <w:pPr>
              <w:ind w:firstLine="0"/>
              <w:jc w:val="center"/>
              <w:rPr>
                <w:rFonts w:ascii="Times New Roman" w:hAnsi="Times New Roman"/>
              </w:rPr>
            </w:pPr>
            <w:r>
              <w:rPr>
                <w:rFonts w:ascii="Times New Roman" w:hAnsi="Times New Roman"/>
              </w:rPr>
              <w:t>218316</w:t>
            </w:r>
          </w:p>
          <w:p w:rsidR="00000000" w:rsidRDefault="00FB33FF">
            <w:pPr>
              <w:ind w:firstLine="0"/>
              <w:jc w:val="center"/>
              <w:rPr>
                <w:rFonts w:ascii="Times New Roman" w:hAnsi="Times New Roman"/>
              </w:rPr>
            </w:pPr>
            <w:r>
              <w:rPr>
                <w:rFonts w:ascii="Times New Roman" w:hAnsi="Times New Roman"/>
              </w:rPr>
              <w:t>84,52</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13,19</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12,64</w:t>
            </w:r>
          </w:p>
          <w:p w:rsidR="00000000" w:rsidRDefault="00FB33FF">
            <w:pPr>
              <w:ind w:firstLine="0"/>
              <w:jc w:val="center"/>
              <w:rPr>
                <w:rFonts w:ascii="Times New Roman" w:hAnsi="Times New Roman"/>
              </w:rPr>
            </w:pPr>
          </w:p>
          <w:p w:rsidR="00000000" w:rsidRDefault="00FB33FF">
            <w:pPr>
              <w:ind w:firstLine="0"/>
              <w:jc w:val="center"/>
              <w:rPr>
                <w:rFonts w:ascii="Times New Roman" w:hAnsi="Times New Roman"/>
              </w:rPr>
            </w:pPr>
            <w:r>
              <w:rPr>
                <w:rFonts w:ascii="Times New Roman" w:hAnsi="Times New Roman"/>
              </w:rPr>
              <w:t>12,93</w:t>
            </w:r>
          </w:p>
        </w:tc>
      </w:tr>
    </w:tbl>
    <w:p w:rsidR="00000000" w:rsidRDefault="00FB33FF">
      <w:pPr>
        <w:pStyle w:val="a8"/>
        <w:widowControl/>
        <w:spacing w:before="120"/>
      </w:pPr>
      <w:r>
        <w:t>3. Ум</w:t>
      </w:r>
      <w:r>
        <w:t>еньшение коэффициента закрепления материальных оборотных средств, т.е. ускорение их оборачиваемости, привело к увеличению рентабел</w:t>
      </w:r>
      <w:r>
        <w:t>ь</w:t>
      </w:r>
      <w:r>
        <w:t>ности производства на 0,06 коп.:</w:t>
      </w:r>
    </w:p>
    <w:p w:rsidR="00000000" w:rsidRDefault="00FB33FF">
      <w:pPr>
        <w:jc w:val="center"/>
        <w:rPr>
          <w:rFonts w:ascii="Times New Roman" w:hAnsi="Times New Roman"/>
          <w:sz w:val="28"/>
        </w:rPr>
      </w:pPr>
      <w:r>
        <w:rPr>
          <w:rFonts w:ascii="Times New Roman" w:hAnsi="Times New Roman"/>
          <w:position w:val="-28"/>
          <w:sz w:val="28"/>
        </w:rPr>
        <w:object w:dxaOrig="6160" w:dyaOrig="700">
          <v:shape id="_x0000_i1350" type="#_x0000_t75" style="width:307.55pt;height:34.95pt" o:ole="">
            <v:imagedata r:id="rId649" o:title=""/>
          </v:shape>
          <o:OLEObject Type="Embed" ProgID="Equation" ShapeID="_x0000_i1350" DrawAspect="Content" ObjectID="_1447852644" r:id="rId650"/>
        </w:object>
      </w:r>
    </w:p>
    <w:p w:rsidR="00000000" w:rsidRDefault="00FB33FF">
      <w:pPr>
        <w:jc w:val="both"/>
        <w:rPr>
          <w:rFonts w:ascii="Times New Roman" w:hAnsi="Times New Roman"/>
          <w:sz w:val="28"/>
        </w:rPr>
      </w:pPr>
      <w:r>
        <w:rPr>
          <w:rFonts w:ascii="Times New Roman" w:hAnsi="Times New Roman"/>
          <w:sz w:val="28"/>
        </w:rPr>
        <w:t>Таким образом, общее увеличение рентабельности по всем проанализир</w:t>
      </w:r>
      <w:r>
        <w:rPr>
          <w:rFonts w:ascii="Times New Roman" w:hAnsi="Times New Roman"/>
          <w:sz w:val="28"/>
        </w:rPr>
        <w:t>о</w:t>
      </w:r>
      <w:r>
        <w:rPr>
          <w:rFonts w:ascii="Times New Roman" w:hAnsi="Times New Roman"/>
          <w:sz w:val="28"/>
        </w:rPr>
        <w:t>ван</w:t>
      </w:r>
      <w:r>
        <w:rPr>
          <w:rFonts w:ascii="Times New Roman" w:hAnsi="Times New Roman"/>
          <w:sz w:val="28"/>
        </w:rPr>
        <w:t>ным факторам</w:t>
      </w:r>
    </w:p>
    <w:p w:rsidR="00000000" w:rsidRDefault="00FB33FF">
      <w:pPr>
        <w:jc w:val="center"/>
        <w:rPr>
          <w:rFonts w:ascii="Times New Roman" w:hAnsi="Times New Roman"/>
          <w:sz w:val="28"/>
        </w:rPr>
      </w:pPr>
      <w:r>
        <w:rPr>
          <w:rFonts w:ascii="Times New Roman" w:hAnsi="Times New Roman"/>
          <w:position w:val="-14"/>
          <w:sz w:val="28"/>
        </w:rPr>
        <w:object w:dxaOrig="4360" w:dyaOrig="380">
          <v:shape id="_x0000_i1351" type="#_x0000_t75" style="width:218.05pt;height:18.5pt" o:ole="">
            <v:imagedata r:id="rId651" o:title=""/>
          </v:shape>
          <o:OLEObject Type="Embed" ProgID="Equation" ShapeID="_x0000_i1351" DrawAspect="Content" ObjectID="_1447852645" r:id="rId652"/>
        </w:object>
      </w:r>
    </w:p>
    <w:p w:rsidR="00000000" w:rsidRDefault="00FB33FF">
      <w:pPr>
        <w:jc w:val="both"/>
        <w:rPr>
          <w:rFonts w:ascii="Times New Roman" w:hAnsi="Times New Roman"/>
          <w:sz w:val="28"/>
        </w:rPr>
      </w:pPr>
      <w:r>
        <w:rPr>
          <w:rFonts w:ascii="Times New Roman" w:hAnsi="Times New Roman"/>
          <w:sz w:val="28"/>
        </w:rPr>
        <w:t>на каждый рубль использованных ресурсов.</w:t>
      </w:r>
    </w:p>
    <w:p w:rsidR="00000000" w:rsidRDefault="00FB33FF">
      <w:pPr>
        <w:jc w:val="both"/>
        <w:rPr>
          <w:rFonts w:ascii="Times New Roman" w:hAnsi="Times New Roman"/>
          <w:sz w:val="28"/>
        </w:rPr>
      </w:pPr>
      <w:r>
        <w:rPr>
          <w:rFonts w:ascii="Times New Roman" w:hAnsi="Times New Roman"/>
          <w:sz w:val="28"/>
        </w:rPr>
        <w:t>Таково общее изменение рентабельности производства по сравнению с да</w:t>
      </w:r>
      <w:r>
        <w:rPr>
          <w:rFonts w:ascii="Times New Roman" w:hAnsi="Times New Roman"/>
          <w:sz w:val="28"/>
        </w:rPr>
        <w:t>н</w:t>
      </w:r>
      <w:r>
        <w:rPr>
          <w:rFonts w:ascii="Times New Roman" w:hAnsi="Times New Roman"/>
          <w:sz w:val="28"/>
        </w:rPr>
        <w:t>ными за предыдущий год (12,93 - 12,09 = 0,84 коп.)</w:t>
      </w:r>
    </w:p>
    <w:p w:rsidR="00000000" w:rsidRDefault="00FB33FF">
      <w:pPr>
        <w:jc w:val="both"/>
        <w:rPr>
          <w:rFonts w:ascii="Times New Roman" w:hAnsi="Times New Roman"/>
          <w:sz w:val="28"/>
        </w:rPr>
      </w:pPr>
      <w:r>
        <w:rPr>
          <w:rFonts w:ascii="Times New Roman" w:hAnsi="Times New Roman"/>
          <w:sz w:val="28"/>
        </w:rPr>
        <w:t xml:space="preserve">Рентабельность отдельных изделий зависит от их рыночных цен </w:t>
      </w:r>
      <w:r>
        <w:rPr>
          <w:rFonts w:ascii="Times New Roman" w:hAnsi="Times New Roman"/>
          <w:sz w:val="28"/>
        </w:rPr>
        <w:t>и себ</w:t>
      </w:r>
      <w:r>
        <w:rPr>
          <w:rFonts w:ascii="Times New Roman" w:hAnsi="Times New Roman"/>
          <w:sz w:val="28"/>
        </w:rPr>
        <w:t>е</w:t>
      </w:r>
      <w:r>
        <w:rPr>
          <w:rFonts w:ascii="Times New Roman" w:hAnsi="Times New Roman"/>
          <w:sz w:val="28"/>
        </w:rPr>
        <w:t>стоимости.</w:t>
      </w:r>
    </w:p>
    <w:p w:rsidR="00000000" w:rsidRDefault="00FB33FF">
      <w:pPr>
        <w:jc w:val="both"/>
        <w:rPr>
          <w:rFonts w:ascii="Times New Roman" w:hAnsi="Times New Roman"/>
          <w:sz w:val="28"/>
        </w:rPr>
      </w:pPr>
      <w:r>
        <w:rPr>
          <w:rFonts w:ascii="Times New Roman" w:hAnsi="Times New Roman"/>
          <w:sz w:val="28"/>
        </w:rPr>
        <w:t>Влияние этих факторов рассмотрим на следующем примере (табл. 11.8).</w:t>
      </w:r>
    </w:p>
    <w:p w:rsidR="00000000" w:rsidRDefault="00FB33FF">
      <w:pPr>
        <w:jc w:val="right"/>
        <w:rPr>
          <w:rFonts w:ascii="Times New Roman" w:hAnsi="Times New Roman"/>
          <w:sz w:val="28"/>
        </w:rPr>
      </w:pPr>
      <w:r>
        <w:rPr>
          <w:rFonts w:ascii="Times New Roman" w:hAnsi="Times New Roman"/>
          <w:sz w:val="28"/>
        </w:rPr>
        <w:t>Таблица 11.8</w:t>
      </w:r>
    </w:p>
    <w:p w:rsidR="00000000" w:rsidRDefault="00FB33FF">
      <w:pPr>
        <w:spacing w:after="120"/>
        <w:jc w:val="center"/>
        <w:rPr>
          <w:rFonts w:ascii="Times New Roman" w:hAnsi="Times New Roman"/>
          <w:sz w:val="28"/>
        </w:rPr>
      </w:pPr>
      <w:r>
        <w:rPr>
          <w:rFonts w:ascii="Times New Roman" w:hAnsi="Times New Roman"/>
          <w:sz w:val="28"/>
        </w:rPr>
        <w:t>Влияние рыночной цены и себестоимости изделия на его рентабельность</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111"/>
        <w:gridCol w:w="2126"/>
        <w:gridCol w:w="1747"/>
        <w:gridCol w:w="1655"/>
      </w:tblGrid>
      <w:tr w:rsidR="00000000">
        <w:tblPrEx>
          <w:tblCellMar>
            <w:top w:w="0" w:type="dxa"/>
            <w:bottom w:w="0" w:type="dxa"/>
          </w:tblCellMar>
        </w:tblPrEx>
        <w:tc>
          <w:tcPr>
            <w:tcW w:w="4111" w:type="dxa"/>
          </w:tcPr>
          <w:p w:rsidR="00000000" w:rsidRDefault="00FB33FF">
            <w:pPr>
              <w:ind w:firstLine="0"/>
              <w:jc w:val="center"/>
              <w:rPr>
                <w:rFonts w:ascii="Times New Roman" w:hAnsi="Times New Roman"/>
                <w:sz w:val="28"/>
              </w:rPr>
            </w:pPr>
            <w:r>
              <w:rPr>
                <w:rFonts w:ascii="Times New Roman" w:hAnsi="Times New Roman"/>
                <w:sz w:val="28"/>
              </w:rPr>
              <w:t>Показатель</w:t>
            </w:r>
          </w:p>
        </w:tc>
        <w:tc>
          <w:tcPr>
            <w:tcW w:w="2126" w:type="dxa"/>
          </w:tcPr>
          <w:p w:rsidR="00000000" w:rsidRDefault="00FB33FF">
            <w:pPr>
              <w:ind w:firstLine="0"/>
              <w:jc w:val="center"/>
              <w:rPr>
                <w:rFonts w:ascii="Times New Roman" w:hAnsi="Times New Roman"/>
                <w:sz w:val="28"/>
              </w:rPr>
            </w:pPr>
            <w:r>
              <w:rPr>
                <w:rFonts w:ascii="Times New Roman" w:hAnsi="Times New Roman"/>
                <w:sz w:val="28"/>
              </w:rPr>
              <w:t>Предыд</w:t>
            </w:r>
            <w:r>
              <w:rPr>
                <w:rFonts w:ascii="Times New Roman" w:hAnsi="Times New Roman"/>
                <w:sz w:val="28"/>
              </w:rPr>
              <w:t>у</w:t>
            </w:r>
            <w:r>
              <w:rPr>
                <w:rFonts w:ascii="Times New Roman" w:hAnsi="Times New Roman"/>
                <w:sz w:val="28"/>
              </w:rPr>
              <w:t>щий год</w:t>
            </w:r>
          </w:p>
        </w:tc>
        <w:tc>
          <w:tcPr>
            <w:tcW w:w="1747" w:type="dxa"/>
          </w:tcPr>
          <w:p w:rsidR="00000000" w:rsidRDefault="00FB33FF">
            <w:pPr>
              <w:ind w:firstLine="0"/>
              <w:jc w:val="center"/>
              <w:rPr>
                <w:rFonts w:ascii="Times New Roman" w:hAnsi="Times New Roman"/>
                <w:sz w:val="28"/>
              </w:rPr>
            </w:pPr>
            <w:r>
              <w:rPr>
                <w:rFonts w:ascii="Times New Roman" w:hAnsi="Times New Roman"/>
                <w:sz w:val="28"/>
              </w:rPr>
              <w:t>Отчетный год</w:t>
            </w:r>
          </w:p>
        </w:tc>
        <w:tc>
          <w:tcPr>
            <w:tcW w:w="1655" w:type="dxa"/>
          </w:tcPr>
          <w:p w:rsidR="00000000" w:rsidRDefault="00FB33FF">
            <w:pPr>
              <w:ind w:firstLine="0"/>
              <w:jc w:val="center"/>
              <w:rPr>
                <w:rFonts w:ascii="Times New Roman" w:hAnsi="Times New Roman"/>
                <w:sz w:val="28"/>
              </w:rPr>
            </w:pPr>
            <w:r>
              <w:rPr>
                <w:rFonts w:ascii="Times New Roman" w:hAnsi="Times New Roman"/>
                <w:sz w:val="28"/>
              </w:rPr>
              <w:t>Отклон</w:t>
            </w:r>
            <w:r>
              <w:rPr>
                <w:rFonts w:ascii="Times New Roman" w:hAnsi="Times New Roman"/>
                <w:sz w:val="28"/>
              </w:rPr>
              <w:t>е</w:t>
            </w:r>
            <w:r>
              <w:rPr>
                <w:rFonts w:ascii="Times New Roman" w:hAnsi="Times New Roman"/>
                <w:sz w:val="28"/>
              </w:rPr>
              <w:t>ние (+, -)</w:t>
            </w:r>
          </w:p>
        </w:tc>
      </w:tr>
      <w:tr w:rsidR="00000000">
        <w:tblPrEx>
          <w:tblCellMar>
            <w:top w:w="0" w:type="dxa"/>
            <w:bottom w:w="0" w:type="dxa"/>
          </w:tblCellMar>
        </w:tblPrEx>
        <w:tc>
          <w:tcPr>
            <w:tcW w:w="4111" w:type="dxa"/>
          </w:tcPr>
          <w:p w:rsidR="00000000" w:rsidRDefault="00FB33FF">
            <w:pPr>
              <w:ind w:firstLine="0"/>
              <w:jc w:val="both"/>
              <w:rPr>
                <w:rFonts w:ascii="Times New Roman" w:hAnsi="Times New Roman"/>
                <w:sz w:val="28"/>
              </w:rPr>
            </w:pPr>
            <w:r>
              <w:rPr>
                <w:rFonts w:ascii="Times New Roman" w:hAnsi="Times New Roman"/>
                <w:sz w:val="28"/>
              </w:rPr>
              <w:t>Рыночная цена, руб.</w:t>
            </w:r>
          </w:p>
          <w:p w:rsidR="00000000" w:rsidRDefault="00FB33FF">
            <w:pPr>
              <w:ind w:firstLine="0"/>
              <w:jc w:val="both"/>
              <w:rPr>
                <w:rFonts w:ascii="Times New Roman" w:hAnsi="Times New Roman"/>
                <w:sz w:val="28"/>
              </w:rPr>
            </w:pPr>
            <w:r>
              <w:rPr>
                <w:rFonts w:ascii="Times New Roman" w:hAnsi="Times New Roman"/>
                <w:sz w:val="28"/>
              </w:rPr>
              <w:t>Полная себес</w:t>
            </w:r>
            <w:r>
              <w:rPr>
                <w:rFonts w:ascii="Times New Roman" w:hAnsi="Times New Roman"/>
                <w:sz w:val="28"/>
              </w:rPr>
              <w:t>тоимость, руб.</w:t>
            </w:r>
          </w:p>
          <w:p w:rsidR="00000000" w:rsidRDefault="00FB33FF">
            <w:pPr>
              <w:ind w:firstLine="0"/>
              <w:jc w:val="both"/>
              <w:rPr>
                <w:rFonts w:ascii="Times New Roman" w:hAnsi="Times New Roman"/>
                <w:sz w:val="28"/>
              </w:rPr>
            </w:pPr>
            <w:r>
              <w:rPr>
                <w:rFonts w:ascii="Times New Roman" w:hAnsi="Times New Roman"/>
                <w:sz w:val="28"/>
              </w:rPr>
              <w:t>Прибыль, руб.</w:t>
            </w:r>
          </w:p>
          <w:p w:rsidR="00000000" w:rsidRDefault="00FB33FF">
            <w:pPr>
              <w:ind w:firstLine="0"/>
              <w:jc w:val="both"/>
              <w:rPr>
                <w:rFonts w:ascii="Times New Roman" w:hAnsi="Times New Roman"/>
                <w:sz w:val="28"/>
              </w:rPr>
            </w:pPr>
            <w:r>
              <w:rPr>
                <w:rFonts w:ascii="Times New Roman" w:hAnsi="Times New Roman"/>
                <w:sz w:val="28"/>
              </w:rPr>
              <w:t>Рентабельность, %</w:t>
            </w:r>
          </w:p>
        </w:tc>
        <w:tc>
          <w:tcPr>
            <w:tcW w:w="2126" w:type="dxa"/>
          </w:tcPr>
          <w:p w:rsidR="00000000" w:rsidRDefault="00FB33FF">
            <w:pPr>
              <w:ind w:firstLine="0"/>
              <w:jc w:val="center"/>
              <w:rPr>
                <w:rFonts w:ascii="Times New Roman" w:hAnsi="Times New Roman"/>
                <w:sz w:val="28"/>
              </w:rPr>
            </w:pPr>
            <w:r>
              <w:rPr>
                <w:rFonts w:ascii="Times New Roman" w:hAnsi="Times New Roman"/>
                <w:sz w:val="28"/>
              </w:rPr>
              <w:t>20000</w:t>
            </w:r>
          </w:p>
          <w:p w:rsidR="00000000" w:rsidRDefault="00FB33FF">
            <w:pPr>
              <w:ind w:firstLine="0"/>
              <w:jc w:val="center"/>
              <w:rPr>
                <w:rFonts w:ascii="Times New Roman" w:hAnsi="Times New Roman"/>
                <w:sz w:val="28"/>
              </w:rPr>
            </w:pPr>
            <w:r>
              <w:rPr>
                <w:rFonts w:ascii="Times New Roman" w:hAnsi="Times New Roman"/>
                <w:sz w:val="28"/>
              </w:rPr>
              <w:t>15000</w:t>
            </w:r>
          </w:p>
          <w:p w:rsidR="00000000" w:rsidRDefault="00FB33FF">
            <w:pPr>
              <w:ind w:firstLine="0"/>
              <w:jc w:val="center"/>
              <w:rPr>
                <w:rFonts w:ascii="Times New Roman" w:hAnsi="Times New Roman"/>
                <w:sz w:val="28"/>
              </w:rPr>
            </w:pPr>
            <w:r>
              <w:rPr>
                <w:rFonts w:ascii="Times New Roman" w:hAnsi="Times New Roman"/>
                <w:sz w:val="28"/>
              </w:rPr>
              <w:t>5000</w:t>
            </w:r>
          </w:p>
          <w:p w:rsidR="00000000" w:rsidRDefault="00FB33FF">
            <w:pPr>
              <w:ind w:firstLine="0"/>
              <w:jc w:val="center"/>
              <w:rPr>
                <w:rFonts w:ascii="Times New Roman" w:hAnsi="Times New Roman"/>
                <w:sz w:val="28"/>
              </w:rPr>
            </w:pPr>
            <w:r>
              <w:rPr>
                <w:rFonts w:ascii="Times New Roman" w:hAnsi="Times New Roman"/>
                <w:sz w:val="28"/>
              </w:rPr>
              <w:t>25</w:t>
            </w:r>
          </w:p>
        </w:tc>
        <w:tc>
          <w:tcPr>
            <w:tcW w:w="1747" w:type="dxa"/>
          </w:tcPr>
          <w:p w:rsidR="00000000" w:rsidRDefault="00FB33FF">
            <w:pPr>
              <w:ind w:firstLine="0"/>
              <w:jc w:val="center"/>
              <w:rPr>
                <w:rFonts w:ascii="Times New Roman" w:hAnsi="Times New Roman"/>
                <w:sz w:val="28"/>
              </w:rPr>
            </w:pPr>
            <w:r>
              <w:rPr>
                <w:rFonts w:ascii="Times New Roman" w:hAnsi="Times New Roman"/>
                <w:sz w:val="28"/>
              </w:rPr>
              <w:t>23290</w:t>
            </w:r>
          </w:p>
          <w:p w:rsidR="00000000" w:rsidRDefault="00FB33FF">
            <w:pPr>
              <w:ind w:firstLine="0"/>
              <w:jc w:val="center"/>
              <w:rPr>
                <w:rFonts w:ascii="Times New Roman" w:hAnsi="Times New Roman"/>
                <w:sz w:val="28"/>
              </w:rPr>
            </w:pPr>
            <w:r>
              <w:rPr>
                <w:rFonts w:ascii="Times New Roman" w:hAnsi="Times New Roman"/>
                <w:sz w:val="28"/>
              </w:rPr>
              <w:t>17000</w:t>
            </w:r>
          </w:p>
          <w:p w:rsidR="00000000" w:rsidRDefault="00FB33FF">
            <w:pPr>
              <w:ind w:firstLine="0"/>
              <w:jc w:val="center"/>
              <w:rPr>
                <w:rFonts w:ascii="Times New Roman" w:hAnsi="Times New Roman"/>
                <w:sz w:val="28"/>
              </w:rPr>
            </w:pPr>
            <w:r>
              <w:rPr>
                <w:rFonts w:ascii="Times New Roman" w:hAnsi="Times New Roman"/>
                <w:sz w:val="28"/>
              </w:rPr>
              <w:t>6290</w:t>
            </w:r>
          </w:p>
          <w:p w:rsidR="00000000" w:rsidRDefault="00FB33FF">
            <w:pPr>
              <w:ind w:firstLine="0"/>
              <w:jc w:val="center"/>
              <w:rPr>
                <w:rFonts w:ascii="Times New Roman" w:hAnsi="Times New Roman"/>
                <w:sz w:val="28"/>
              </w:rPr>
            </w:pPr>
            <w:r>
              <w:rPr>
                <w:rFonts w:ascii="Times New Roman" w:hAnsi="Times New Roman"/>
                <w:sz w:val="28"/>
              </w:rPr>
              <w:t>27</w:t>
            </w:r>
          </w:p>
        </w:tc>
        <w:tc>
          <w:tcPr>
            <w:tcW w:w="1655" w:type="dxa"/>
          </w:tcPr>
          <w:p w:rsidR="00000000" w:rsidRDefault="00FB33FF">
            <w:pPr>
              <w:ind w:firstLine="0"/>
              <w:jc w:val="center"/>
              <w:rPr>
                <w:rFonts w:ascii="Times New Roman" w:hAnsi="Times New Roman"/>
                <w:sz w:val="28"/>
              </w:rPr>
            </w:pPr>
            <w:r>
              <w:rPr>
                <w:rFonts w:ascii="Times New Roman" w:hAnsi="Times New Roman"/>
                <w:sz w:val="28"/>
              </w:rPr>
              <w:t>+3290</w:t>
            </w:r>
          </w:p>
          <w:p w:rsidR="00000000" w:rsidRDefault="00FB33FF">
            <w:pPr>
              <w:ind w:firstLine="0"/>
              <w:jc w:val="center"/>
              <w:rPr>
                <w:rFonts w:ascii="Times New Roman" w:hAnsi="Times New Roman"/>
                <w:sz w:val="28"/>
              </w:rPr>
            </w:pPr>
            <w:r>
              <w:rPr>
                <w:rFonts w:ascii="Times New Roman" w:hAnsi="Times New Roman"/>
                <w:sz w:val="28"/>
              </w:rPr>
              <w:t>+2000</w:t>
            </w:r>
          </w:p>
          <w:p w:rsidR="00000000" w:rsidRDefault="00FB33FF">
            <w:pPr>
              <w:ind w:firstLine="0"/>
              <w:jc w:val="center"/>
              <w:rPr>
                <w:rFonts w:ascii="Times New Roman" w:hAnsi="Times New Roman"/>
                <w:sz w:val="28"/>
              </w:rPr>
            </w:pPr>
            <w:r>
              <w:rPr>
                <w:rFonts w:ascii="Times New Roman" w:hAnsi="Times New Roman"/>
                <w:sz w:val="28"/>
              </w:rPr>
              <w:t>+1290</w:t>
            </w:r>
          </w:p>
          <w:p w:rsidR="00000000" w:rsidRDefault="00FB33FF">
            <w:pPr>
              <w:ind w:firstLine="0"/>
              <w:jc w:val="center"/>
              <w:rPr>
                <w:rFonts w:ascii="Times New Roman" w:hAnsi="Times New Roman"/>
                <w:sz w:val="28"/>
              </w:rPr>
            </w:pPr>
            <w:r>
              <w:rPr>
                <w:rFonts w:ascii="Times New Roman" w:hAnsi="Times New Roman"/>
                <w:sz w:val="28"/>
              </w:rPr>
              <w:t>+2</w:t>
            </w:r>
          </w:p>
        </w:tc>
      </w:tr>
    </w:tbl>
    <w:p w:rsidR="00000000" w:rsidRDefault="00FB33FF">
      <w:pPr>
        <w:jc w:val="both"/>
        <w:rPr>
          <w:rFonts w:ascii="Times New Roman" w:hAnsi="Times New Roman"/>
          <w:sz w:val="28"/>
        </w:rPr>
      </w:pPr>
      <w:r>
        <w:rPr>
          <w:rFonts w:ascii="Times New Roman" w:hAnsi="Times New Roman"/>
          <w:sz w:val="28"/>
        </w:rPr>
        <w:lastRenderedPageBreak/>
        <w:t>Рентабельность изделия увеличилась на 2%, на это изменение оказало вли</w:t>
      </w:r>
      <w:r>
        <w:rPr>
          <w:rFonts w:ascii="Times New Roman" w:hAnsi="Times New Roman"/>
          <w:sz w:val="28"/>
        </w:rPr>
        <w:t>я</w:t>
      </w:r>
      <w:r>
        <w:rPr>
          <w:rFonts w:ascii="Times New Roman" w:hAnsi="Times New Roman"/>
          <w:sz w:val="28"/>
        </w:rPr>
        <w:t>ние повышение цены и удорожание себестоимости. Для определения влияния каждо</w:t>
      </w:r>
      <w:r>
        <w:rPr>
          <w:rFonts w:ascii="Times New Roman" w:hAnsi="Times New Roman"/>
          <w:sz w:val="28"/>
        </w:rPr>
        <w:t>го фактора произведем следующие расчеты.</w:t>
      </w:r>
    </w:p>
    <w:p w:rsidR="00000000" w:rsidRDefault="00FB33FF">
      <w:pPr>
        <w:jc w:val="center"/>
        <w:rPr>
          <w:rFonts w:ascii="Times New Roman" w:hAnsi="Times New Roman"/>
          <w:sz w:val="28"/>
        </w:rPr>
      </w:pPr>
      <w:r>
        <w:rPr>
          <w:rFonts w:ascii="Times New Roman" w:hAnsi="Times New Roman"/>
          <w:sz w:val="28"/>
        </w:rPr>
        <w:t xml:space="preserve">1. </w:t>
      </w:r>
      <w:r>
        <w:rPr>
          <w:rFonts w:ascii="Times New Roman" w:hAnsi="Times New Roman"/>
          <w:position w:val="-32"/>
          <w:sz w:val="28"/>
        </w:rPr>
        <w:object w:dxaOrig="4459" w:dyaOrig="740">
          <v:shape id="_x0000_i1352" type="#_x0000_t75" style="width:223.2pt;height:37.05pt" o:ole="">
            <v:imagedata r:id="rId653" o:title=""/>
          </v:shape>
          <o:OLEObject Type="Embed" ProgID="Equation" ShapeID="_x0000_i1352" DrawAspect="Content" ObjectID="_1447852646" r:id="rId654"/>
        </w:object>
      </w:r>
    </w:p>
    <w:p w:rsidR="00000000" w:rsidRDefault="00FB33FF">
      <w:pPr>
        <w:jc w:val="both"/>
        <w:rPr>
          <w:rFonts w:ascii="Times New Roman" w:hAnsi="Times New Roman"/>
          <w:sz w:val="28"/>
        </w:rPr>
      </w:pPr>
      <w:r>
        <w:rPr>
          <w:rFonts w:ascii="Times New Roman" w:hAnsi="Times New Roman"/>
          <w:sz w:val="28"/>
        </w:rPr>
        <w:t xml:space="preserve">где </w:t>
      </w:r>
      <w:r>
        <w:rPr>
          <w:rFonts w:ascii="Times New Roman" w:hAnsi="Times New Roman"/>
          <w:sz w:val="28"/>
        </w:rPr>
        <w:sym w:font="Symbol" w:char="F044"/>
      </w:r>
      <w:r>
        <w:rPr>
          <w:rFonts w:ascii="Times New Roman" w:hAnsi="Times New Roman"/>
          <w:sz w:val="28"/>
        </w:rPr>
        <w:t>R(Р) - изменение рентабельности изделия в результате изменения ц</w:t>
      </w:r>
      <w:r>
        <w:rPr>
          <w:rFonts w:ascii="Times New Roman" w:hAnsi="Times New Roman"/>
          <w:sz w:val="28"/>
        </w:rPr>
        <w:t>е</w:t>
      </w:r>
      <w:r>
        <w:rPr>
          <w:rFonts w:ascii="Times New Roman" w:hAnsi="Times New Roman"/>
          <w:sz w:val="28"/>
        </w:rPr>
        <w:t>ны;</w:t>
      </w:r>
    </w:p>
    <w:p w:rsidR="00000000" w:rsidRDefault="00FB33FF">
      <w:pPr>
        <w:jc w:val="both"/>
        <w:rPr>
          <w:rFonts w:ascii="Times New Roman" w:hAnsi="Times New Roman"/>
          <w:sz w:val="28"/>
        </w:rPr>
      </w:pPr>
      <w:r>
        <w:rPr>
          <w:rFonts w:ascii="Times New Roman" w:hAnsi="Times New Roman"/>
          <w:position w:val="-10"/>
          <w:sz w:val="28"/>
        </w:rPr>
        <w:object w:dxaOrig="340" w:dyaOrig="340">
          <v:shape id="_x0000_i1353" type="#_x0000_t75" style="width:17.5pt;height:17.5pt" o:ole="">
            <v:imagedata r:id="rId655" o:title=""/>
          </v:shape>
          <o:OLEObject Type="Embed" ProgID="Equation" ShapeID="_x0000_i1353" DrawAspect="Content" ObjectID="_1447852647" r:id="rId656"/>
        </w:object>
      </w:r>
      <w:r>
        <w:rPr>
          <w:rFonts w:ascii="Times New Roman" w:hAnsi="Times New Roman"/>
          <w:sz w:val="28"/>
        </w:rPr>
        <w:t xml:space="preserve"> - условная рентабельность изделия при базисной себестоимости и цене отчетного года;</w:t>
      </w:r>
    </w:p>
    <w:p w:rsidR="00000000" w:rsidRDefault="00FB33FF">
      <w:pPr>
        <w:jc w:val="center"/>
        <w:rPr>
          <w:rFonts w:ascii="Times New Roman" w:hAnsi="Times New Roman"/>
          <w:sz w:val="28"/>
        </w:rPr>
      </w:pPr>
      <w:r>
        <w:rPr>
          <w:rFonts w:ascii="Times New Roman" w:hAnsi="Times New Roman"/>
          <w:position w:val="-32"/>
          <w:sz w:val="28"/>
        </w:rPr>
        <w:object w:dxaOrig="6840" w:dyaOrig="780">
          <v:shape id="_x0000_i1354" type="#_x0000_t75" style="width:342.5pt;height:39.1pt" o:ole="">
            <v:imagedata r:id="rId657" o:title=""/>
          </v:shape>
          <o:OLEObject Type="Embed" ProgID="Equation.2" ShapeID="_x0000_i1354" DrawAspect="Content" ObjectID="_1447852648" r:id="rId658"/>
        </w:object>
      </w:r>
    </w:p>
    <w:p w:rsidR="00000000" w:rsidRDefault="00FB33FF">
      <w:pPr>
        <w:jc w:val="both"/>
        <w:rPr>
          <w:rFonts w:ascii="Times New Roman" w:hAnsi="Times New Roman"/>
          <w:sz w:val="28"/>
        </w:rPr>
      </w:pPr>
      <w:r>
        <w:rPr>
          <w:rFonts w:ascii="Times New Roman" w:hAnsi="Times New Roman"/>
          <w:sz w:val="28"/>
        </w:rPr>
        <w:t>Следовательно, увеличение рыночной цены привело к повышению рент</w:t>
      </w:r>
      <w:r>
        <w:rPr>
          <w:rFonts w:ascii="Times New Roman" w:hAnsi="Times New Roman"/>
          <w:sz w:val="28"/>
        </w:rPr>
        <w:t>а</w:t>
      </w:r>
      <w:r>
        <w:rPr>
          <w:rFonts w:ascii="Times New Roman" w:hAnsi="Times New Roman"/>
          <w:sz w:val="28"/>
        </w:rPr>
        <w:t xml:space="preserve">бельности изделия на 10,6 %. </w:t>
      </w:r>
    </w:p>
    <w:p w:rsidR="00000000" w:rsidRDefault="00FB33FF">
      <w:pPr>
        <w:jc w:val="center"/>
        <w:rPr>
          <w:rFonts w:ascii="Times New Roman" w:hAnsi="Times New Roman"/>
          <w:sz w:val="28"/>
        </w:rPr>
      </w:pPr>
      <w:r>
        <w:rPr>
          <w:rFonts w:ascii="Times New Roman" w:hAnsi="Times New Roman"/>
          <w:sz w:val="28"/>
        </w:rPr>
        <w:t xml:space="preserve">2. </w:t>
      </w:r>
      <w:r>
        <w:rPr>
          <w:rFonts w:ascii="Times New Roman" w:hAnsi="Times New Roman"/>
          <w:position w:val="-10"/>
          <w:sz w:val="28"/>
        </w:rPr>
        <w:object w:dxaOrig="4640" w:dyaOrig="340">
          <v:shape id="_x0000_i1355" type="#_x0000_t75" style="width:232.45pt;height:17.5pt" o:ole="">
            <v:imagedata r:id="rId659" o:title=""/>
          </v:shape>
          <o:OLEObject Type="Embed" ProgID="Equation" ShapeID="_x0000_i1355" DrawAspect="Content" ObjectID="_1447852649" r:id="rId660"/>
        </w:object>
      </w:r>
    </w:p>
    <w:p w:rsidR="00000000" w:rsidRDefault="00FB33FF">
      <w:pPr>
        <w:jc w:val="both"/>
        <w:rPr>
          <w:rFonts w:ascii="Times New Roman" w:hAnsi="Times New Roman"/>
          <w:sz w:val="28"/>
        </w:rPr>
      </w:pPr>
      <w:r>
        <w:rPr>
          <w:rFonts w:ascii="Times New Roman" w:hAnsi="Times New Roman"/>
          <w:sz w:val="28"/>
        </w:rPr>
        <w:t>Увеличение себестоимости изделия снизило его рента</w:t>
      </w:r>
      <w:r>
        <w:rPr>
          <w:rFonts w:ascii="Times New Roman" w:hAnsi="Times New Roman"/>
          <w:sz w:val="28"/>
        </w:rPr>
        <w:softHyphen/>
        <w:t>бельность на 8,6%.</w:t>
      </w:r>
    </w:p>
    <w:p w:rsidR="00000000" w:rsidRDefault="00FB33FF">
      <w:pPr>
        <w:jc w:val="both"/>
        <w:rPr>
          <w:rFonts w:ascii="Times New Roman" w:hAnsi="Times New Roman"/>
          <w:sz w:val="28"/>
        </w:rPr>
      </w:pPr>
      <w:r>
        <w:rPr>
          <w:rFonts w:ascii="Times New Roman" w:hAnsi="Times New Roman"/>
          <w:sz w:val="28"/>
        </w:rPr>
        <w:t>Общее изменение рентабельности по обоим факторам соста</w:t>
      </w:r>
      <w:r>
        <w:rPr>
          <w:rFonts w:ascii="Times New Roman" w:hAnsi="Times New Roman"/>
          <w:sz w:val="28"/>
        </w:rPr>
        <w:t xml:space="preserve">вило (%): 10,6 + (- 8,6) = 2, что соответствует данным табл. 11.8. (Заметим, что альтернативный вариант анализа дает </w:t>
      </w:r>
      <w:r>
        <w:rPr>
          <w:rFonts w:ascii="Times New Roman" w:hAnsi="Times New Roman"/>
          <w:position w:val="-10"/>
          <w:sz w:val="28"/>
        </w:rPr>
        <w:object w:dxaOrig="3600" w:dyaOrig="340">
          <v:shape id="_x0000_i1356" type="#_x0000_t75" style="width:180pt;height:17.5pt" o:ole="">
            <v:imagedata r:id="rId661" o:title=""/>
          </v:shape>
          <o:OLEObject Type="Embed" ProgID="Equation" ShapeID="_x0000_i1356" DrawAspect="Content" ObjectID="_1447852650" r:id="rId662"/>
        </w:object>
      </w:r>
      <w:r>
        <w:rPr>
          <w:rFonts w:ascii="Times New Roman" w:hAnsi="Times New Roman"/>
          <w:sz w:val="28"/>
        </w:rPr>
        <w:t>)</w:t>
      </w:r>
    </w:p>
    <w:p w:rsidR="00000000" w:rsidRDefault="00FB33FF">
      <w:pPr>
        <w:jc w:val="both"/>
        <w:rPr>
          <w:rFonts w:ascii="Times New Roman" w:hAnsi="Times New Roman"/>
          <w:sz w:val="28"/>
        </w:rPr>
      </w:pPr>
      <w:r>
        <w:rPr>
          <w:rFonts w:ascii="Times New Roman" w:hAnsi="Times New Roman"/>
          <w:sz w:val="28"/>
        </w:rPr>
        <w:t>Рентабельность продукции необходимо анализировать в динамике за ряд лет, выявляя влияние соответствующих факторов.</w:t>
      </w:r>
    </w:p>
    <w:p w:rsidR="00000000" w:rsidRDefault="00FB33FF">
      <w:pPr>
        <w:jc w:val="center"/>
        <w:rPr>
          <w:rFonts w:ascii="Times New Roman" w:hAnsi="Times New Roman"/>
          <w:smallCaps/>
          <w:sz w:val="28"/>
        </w:rPr>
      </w:pPr>
    </w:p>
    <w:p w:rsidR="00000000" w:rsidRDefault="00FB33FF">
      <w:pPr>
        <w:pStyle w:val="2"/>
      </w:pPr>
      <w:bookmarkStart w:id="866" w:name="_Toc443364902"/>
      <w:bookmarkStart w:id="867" w:name="_Toc443365773"/>
      <w:bookmarkStart w:id="868" w:name="_Toc469886596"/>
      <w:bookmarkStart w:id="869" w:name="_Toc470415656"/>
      <w:r>
        <w:t>Глава 12. СТАТИСТИЧЕСКАЯ ОЦЕНКА УРОВНЯ ЖИЗНИ НАСЕЛЕНИЯ</w:t>
      </w:r>
      <w:bookmarkEnd w:id="866"/>
      <w:bookmarkEnd w:id="867"/>
      <w:bookmarkEnd w:id="868"/>
      <w:bookmarkEnd w:id="869"/>
    </w:p>
    <w:p w:rsidR="00000000" w:rsidRDefault="00FB33FF">
      <w:pPr>
        <w:pStyle w:val="3"/>
      </w:pPr>
      <w:bookmarkStart w:id="870" w:name="_Toc443364903"/>
      <w:bookmarkStart w:id="871" w:name="_Toc443365774"/>
      <w:bookmarkStart w:id="872" w:name="_Toc469886597"/>
      <w:bookmarkStart w:id="873" w:name="_Toc470415657"/>
      <w:r>
        <w:t>1</w:t>
      </w:r>
      <w:r>
        <w:rPr>
          <w:noProof w:val="0"/>
        </w:rPr>
        <w:t>2</w:t>
      </w:r>
      <w:r>
        <w:t>.1. Статистика потребления материальных благ и услуг</w:t>
      </w:r>
      <w:bookmarkEnd w:id="870"/>
      <w:bookmarkEnd w:id="871"/>
      <w:bookmarkEnd w:id="872"/>
      <w:bookmarkEnd w:id="873"/>
    </w:p>
    <w:p w:rsidR="00000000" w:rsidRDefault="00FB33FF">
      <w:pPr>
        <w:jc w:val="both"/>
        <w:rPr>
          <w:rFonts w:ascii="Times New Roman" w:hAnsi="Times New Roman"/>
          <w:sz w:val="28"/>
        </w:rPr>
      </w:pPr>
      <w:r>
        <w:rPr>
          <w:rFonts w:ascii="Times New Roman" w:hAnsi="Times New Roman"/>
          <w:b/>
          <w:sz w:val="28"/>
        </w:rPr>
        <w:t>Уровень жизни населения</w:t>
      </w:r>
      <w:r>
        <w:rPr>
          <w:rFonts w:ascii="Times New Roman" w:hAnsi="Times New Roman"/>
          <w:sz w:val="28"/>
        </w:rPr>
        <w:t xml:space="preserve"> как социапьно-экономическая категория пре</w:t>
      </w:r>
      <w:r>
        <w:rPr>
          <w:rFonts w:ascii="Times New Roman" w:hAnsi="Times New Roman"/>
          <w:sz w:val="28"/>
        </w:rPr>
        <w:t>д</w:t>
      </w:r>
      <w:r>
        <w:rPr>
          <w:rFonts w:ascii="Times New Roman" w:hAnsi="Times New Roman"/>
          <w:sz w:val="28"/>
        </w:rPr>
        <w:t>ставляет собой уровень и степень удовлетворения потребностей людей в мат</w:t>
      </w:r>
      <w:r>
        <w:rPr>
          <w:rFonts w:ascii="Times New Roman" w:hAnsi="Times New Roman"/>
          <w:sz w:val="28"/>
        </w:rPr>
        <w:t>е</w:t>
      </w:r>
      <w:r>
        <w:rPr>
          <w:rFonts w:ascii="Times New Roman" w:hAnsi="Times New Roman"/>
          <w:sz w:val="28"/>
        </w:rPr>
        <w:t>риальны</w:t>
      </w:r>
      <w:r>
        <w:rPr>
          <w:rFonts w:ascii="Times New Roman" w:hAnsi="Times New Roman"/>
          <w:sz w:val="28"/>
        </w:rPr>
        <w:t>х благах, бытовых и культурных услугах.</w:t>
      </w:r>
    </w:p>
    <w:p w:rsidR="00000000" w:rsidRDefault="00FB33FF">
      <w:pPr>
        <w:jc w:val="both"/>
        <w:rPr>
          <w:rFonts w:ascii="Times New Roman" w:hAnsi="Times New Roman"/>
          <w:sz w:val="28"/>
        </w:rPr>
      </w:pPr>
      <w:r>
        <w:rPr>
          <w:rFonts w:ascii="Times New Roman" w:hAnsi="Times New Roman"/>
          <w:sz w:val="28"/>
        </w:rPr>
        <w:t>Материальные блага - это продукты питания, одежда, обувь, предметы культуры и быта, жилища.</w:t>
      </w:r>
    </w:p>
    <w:p w:rsidR="00000000" w:rsidRDefault="00FB33FF">
      <w:pPr>
        <w:jc w:val="both"/>
        <w:rPr>
          <w:rFonts w:ascii="Times New Roman" w:hAnsi="Times New Roman"/>
          <w:sz w:val="28"/>
        </w:rPr>
      </w:pPr>
      <w:r>
        <w:rPr>
          <w:rFonts w:ascii="Times New Roman" w:hAnsi="Times New Roman"/>
          <w:sz w:val="28"/>
        </w:rPr>
        <w:t>К бытовым услугам - в широком понимании - относятся коммунальные у</w:t>
      </w:r>
      <w:r>
        <w:rPr>
          <w:rFonts w:ascii="Times New Roman" w:hAnsi="Times New Roman"/>
          <w:sz w:val="28"/>
        </w:rPr>
        <w:t>с</w:t>
      </w:r>
      <w:r>
        <w:rPr>
          <w:rFonts w:ascii="Times New Roman" w:hAnsi="Times New Roman"/>
          <w:sz w:val="28"/>
        </w:rPr>
        <w:t>луги, в том числе услуги транспорта и связи, услуги служб</w:t>
      </w:r>
      <w:r>
        <w:rPr>
          <w:rFonts w:ascii="Times New Roman" w:hAnsi="Times New Roman"/>
          <w:sz w:val="28"/>
        </w:rPr>
        <w:t>ы быта, а также м</w:t>
      </w:r>
      <w:r>
        <w:rPr>
          <w:rFonts w:ascii="Times New Roman" w:hAnsi="Times New Roman"/>
          <w:sz w:val="28"/>
        </w:rPr>
        <w:t>е</w:t>
      </w:r>
      <w:r>
        <w:rPr>
          <w:rFonts w:ascii="Times New Roman" w:hAnsi="Times New Roman"/>
          <w:sz w:val="28"/>
        </w:rPr>
        <w:t>дицинские услуги.</w:t>
      </w:r>
    </w:p>
    <w:p w:rsidR="00000000" w:rsidRDefault="00FB33FF">
      <w:pPr>
        <w:jc w:val="both"/>
        <w:rPr>
          <w:rFonts w:ascii="Times New Roman" w:hAnsi="Times New Roman"/>
          <w:sz w:val="28"/>
        </w:rPr>
      </w:pPr>
      <w:r>
        <w:rPr>
          <w:rFonts w:ascii="Times New Roman" w:hAnsi="Times New Roman"/>
          <w:sz w:val="28"/>
        </w:rPr>
        <w:t>Услуги в области культуры оказывают учреждения культуры, искусства и образования.</w:t>
      </w:r>
    </w:p>
    <w:p w:rsidR="00000000" w:rsidRDefault="00FB33FF">
      <w:pPr>
        <w:jc w:val="both"/>
        <w:rPr>
          <w:rFonts w:ascii="Times New Roman" w:hAnsi="Times New Roman"/>
          <w:sz w:val="28"/>
        </w:rPr>
      </w:pPr>
      <w:r>
        <w:rPr>
          <w:rFonts w:ascii="Times New Roman" w:hAnsi="Times New Roman"/>
          <w:sz w:val="28"/>
        </w:rPr>
        <w:t>Уровень жизни как характеристика благосостояния народа является ва</w:t>
      </w:r>
      <w:r>
        <w:rPr>
          <w:rFonts w:ascii="Times New Roman" w:hAnsi="Times New Roman"/>
          <w:sz w:val="28"/>
        </w:rPr>
        <w:t>ж</w:t>
      </w:r>
      <w:r>
        <w:rPr>
          <w:rFonts w:ascii="Times New Roman" w:hAnsi="Times New Roman"/>
          <w:sz w:val="28"/>
        </w:rPr>
        <w:t>нейшим элементом более широкого понятия «образ жизни».</w:t>
      </w:r>
    </w:p>
    <w:p w:rsidR="00000000" w:rsidRDefault="00FB33FF">
      <w:pPr>
        <w:jc w:val="both"/>
        <w:rPr>
          <w:rFonts w:ascii="Times New Roman" w:hAnsi="Times New Roman"/>
          <w:sz w:val="28"/>
        </w:rPr>
      </w:pPr>
      <w:r>
        <w:rPr>
          <w:rFonts w:ascii="Times New Roman" w:hAnsi="Times New Roman"/>
          <w:sz w:val="28"/>
        </w:rPr>
        <w:t xml:space="preserve">Основные задачи </w:t>
      </w:r>
      <w:r>
        <w:rPr>
          <w:rFonts w:ascii="Times New Roman" w:hAnsi="Times New Roman"/>
          <w:sz w:val="28"/>
        </w:rPr>
        <w:t>и направления статистического изучения уровня жизни следующие:</w:t>
      </w:r>
    </w:p>
    <w:p w:rsidR="00000000" w:rsidRDefault="00FB33FF">
      <w:pPr>
        <w:jc w:val="both"/>
        <w:rPr>
          <w:rFonts w:ascii="Times New Roman" w:hAnsi="Times New Roman"/>
          <w:sz w:val="28"/>
        </w:rPr>
      </w:pPr>
      <w:r>
        <w:rPr>
          <w:rFonts w:ascii="Times New Roman" w:hAnsi="Times New Roman"/>
          <w:sz w:val="28"/>
        </w:rPr>
        <w:t>1) общая и всесторонняя характеристика социально-экономического благ</w:t>
      </w:r>
      <w:r>
        <w:rPr>
          <w:rFonts w:ascii="Times New Roman" w:hAnsi="Times New Roman"/>
          <w:sz w:val="28"/>
        </w:rPr>
        <w:t>о</w:t>
      </w:r>
      <w:r>
        <w:rPr>
          <w:rFonts w:ascii="Times New Roman" w:hAnsi="Times New Roman"/>
          <w:sz w:val="28"/>
        </w:rPr>
        <w:t>состояния населения;</w:t>
      </w:r>
    </w:p>
    <w:p w:rsidR="00000000" w:rsidRDefault="00FB33FF">
      <w:pPr>
        <w:jc w:val="both"/>
        <w:rPr>
          <w:rFonts w:ascii="Times New Roman" w:hAnsi="Times New Roman"/>
          <w:sz w:val="28"/>
        </w:rPr>
      </w:pPr>
      <w:r>
        <w:rPr>
          <w:rFonts w:ascii="Times New Roman" w:hAnsi="Times New Roman"/>
          <w:sz w:val="28"/>
        </w:rPr>
        <w:lastRenderedPageBreak/>
        <w:t>2) оценка степени социально-экономической диффе</w:t>
      </w:r>
      <w:r>
        <w:rPr>
          <w:rFonts w:ascii="Times New Roman" w:hAnsi="Times New Roman"/>
          <w:sz w:val="28"/>
        </w:rPr>
        <w:softHyphen/>
        <w:t>ренциации общества, степени различий по уровню благо</w:t>
      </w:r>
      <w:r>
        <w:rPr>
          <w:rFonts w:ascii="Times New Roman" w:hAnsi="Times New Roman"/>
          <w:sz w:val="28"/>
        </w:rPr>
        <w:softHyphen/>
        <w:t>со</w:t>
      </w:r>
      <w:r>
        <w:rPr>
          <w:rFonts w:ascii="Times New Roman" w:hAnsi="Times New Roman"/>
          <w:sz w:val="28"/>
        </w:rPr>
        <w:t>стояния между отдельными социальными, демографическими и иными группами населения;</w:t>
      </w:r>
    </w:p>
    <w:p w:rsidR="00000000" w:rsidRDefault="00FB33FF">
      <w:pPr>
        <w:jc w:val="both"/>
        <w:rPr>
          <w:rFonts w:ascii="Times New Roman" w:hAnsi="Times New Roman"/>
          <w:sz w:val="28"/>
        </w:rPr>
      </w:pPr>
      <w:r>
        <w:rPr>
          <w:rFonts w:ascii="Times New Roman" w:hAnsi="Times New Roman"/>
          <w:sz w:val="28"/>
        </w:rPr>
        <w:t>3) анализ характера и степени влияния различных социально-экономических факторов на уровень жизни, изучение их состава и динамики;</w:t>
      </w:r>
    </w:p>
    <w:p w:rsidR="00000000" w:rsidRDefault="00FB33FF">
      <w:pPr>
        <w:jc w:val="both"/>
        <w:rPr>
          <w:rFonts w:ascii="Times New Roman" w:hAnsi="Times New Roman"/>
          <w:sz w:val="28"/>
        </w:rPr>
      </w:pPr>
      <w:r>
        <w:rPr>
          <w:rFonts w:ascii="Times New Roman" w:hAnsi="Times New Roman"/>
          <w:sz w:val="28"/>
        </w:rPr>
        <w:t>4) выделение и характеристика малообеспече</w:t>
      </w:r>
      <w:r>
        <w:rPr>
          <w:rFonts w:ascii="Times New Roman" w:hAnsi="Times New Roman"/>
          <w:sz w:val="28"/>
        </w:rPr>
        <w:t>нных слоев населения, ну</w:t>
      </w:r>
      <w:r>
        <w:rPr>
          <w:rFonts w:ascii="Times New Roman" w:hAnsi="Times New Roman"/>
          <w:sz w:val="28"/>
        </w:rPr>
        <w:t>ж</w:t>
      </w:r>
      <w:r>
        <w:rPr>
          <w:rFonts w:ascii="Times New Roman" w:hAnsi="Times New Roman"/>
          <w:sz w:val="28"/>
        </w:rPr>
        <w:t>дающихся в социально-экономической поддержке.</w:t>
      </w:r>
    </w:p>
    <w:p w:rsidR="00000000" w:rsidRDefault="00FB33FF">
      <w:pPr>
        <w:jc w:val="both"/>
        <w:rPr>
          <w:rFonts w:ascii="Times New Roman" w:hAnsi="Times New Roman"/>
          <w:sz w:val="28"/>
        </w:rPr>
      </w:pPr>
      <w:r>
        <w:rPr>
          <w:rFonts w:ascii="Times New Roman" w:hAnsi="Times New Roman"/>
          <w:sz w:val="28"/>
        </w:rPr>
        <w:t>Уровень жизни, его динамика и дифференциация в значительной степени определяются уровнем развития производительных сил, объемом и структурой национального богатства, производством и исп</w:t>
      </w:r>
      <w:r>
        <w:rPr>
          <w:rFonts w:ascii="Times New Roman" w:hAnsi="Times New Roman"/>
          <w:sz w:val="28"/>
        </w:rPr>
        <w:t>ользованием валового наци</w:t>
      </w:r>
      <w:r>
        <w:rPr>
          <w:rFonts w:ascii="Times New Roman" w:hAnsi="Times New Roman"/>
          <w:sz w:val="28"/>
        </w:rPr>
        <w:t>о</w:t>
      </w:r>
      <w:r>
        <w:rPr>
          <w:rFonts w:ascii="Times New Roman" w:hAnsi="Times New Roman"/>
          <w:sz w:val="28"/>
        </w:rPr>
        <w:t>наль</w:t>
      </w:r>
      <w:r>
        <w:rPr>
          <w:rFonts w:ascii="Times New Roman" w:hAnsi="Times New Roman"/>
          <w:sz w:val="28"/>
        </w:rPr>
        <w:softHyphen/>
        <w:t>ного продукта, характером распределения и перераспределения доходов.</w:t>
      </w:r>
    </w:p>
    <w:p w:rsidR="00000000" w:rsidRDefault="00FB33FF">
      <w:pPr>
        <w:jc w:val="both"/>
        <w:rPr>
          <w:rFonts w:ascii="Times New Roman" w:hAnsi="Times New Roman"/>
          <w:sz w:val="28"/>
        </w:rPr>
      </w:pPr>
      <w:r>
        <w:rPr>
          <w:rFonts w:ascii="Times New Roman" w:hAnsi="Times New Roman"/>
          <w:sz w:val="28"/>
        </w:rPr>
        <w:t>Уровень жизни является достаточно сложной и много</w:t>
      </w:r>
      <w:r>
        <w:rPr>
          <w:rFonts w:ascii="Times New Roman" w:hAnsi="Times New Roman"/>
          <w:sz w:val="28"/>
        </w:rPr>
        <w:softHyphen/>
        <w:t>гранной категорией. Несмотря на то, что многие элементы жизненного уровня взаимосвязаны между собой, они и</w:t>
      </w:r>
      <w:r>
        <w:rPr>
          <w:rFonts w:ascii="Times New Roman" w:hAnsi="Times New Roman"/>
          <w:sz w:val="28"/>
        </w:rPr>
        <w:t>меют значительные особенности, специфику и для их комплексной характеристики требуется использование соответствующей системы специф</w:t>
      </w:r>
      <w:r>
        <w:rPr>
          <w:rFonts w:ascii="Times New Roman" w:hAnsi="Times New Roman"/>
          <w:sz w:val="28"/>
        </w:rPr>
        <w:t>и</w:t>
      </w:r>
      <w:r>
        <w:rPr>
          <w:rFonts w:ascii="Times New Roman" w:hAnsi="Times New Roman"/>
          <w:sz w:val="28"/>
        </w:rPr>
        <w:t>ческих показателей. Из-за отсутствия рационального способа объединения ра</w:t>
      </w:r>
      <w:r>
        <w:rPr>
          <w:rFonts w:ascii="Times New Roman" w:hAnsi="Times New Roman"/>
          <w:sz w:val="28"/>
        </w:rPr>
        <w:t>з</w:t>
      </w:r>
      <w:r>
        <w:rPr>
          <w:rFonts w:ascii="Times New Roman" w:hAnsi="Times New Roman"/>
          <w:sz w:val="28"/>
        </w:rPr>
        <w:t xml:space="preserve">нородных показателей такой системы в некий единый </w:t>
      </w:r>
      <w:r>
        <w:rPr>
          <w:rFonts w:ascii="Times New Roman" w:hAnsi="Times New Roman"/>
          <w:sz w:val="28"/>
        </w:rPr>
        <w:t>показатель в отечестве</w:t>
      </w:r>
      <w:r>
        <w:rPr>
          <w:rFonts w:ascii="Times New Roman" w:hAnsi="Times New Roman"/>
          <w:sz w:val="28"/>
        </w:rPr>
        <w:t>н</w:t>
      </w:r>
      <w:r>
        <w:rPr>
          <w:rFonts w:ascii="Times New Roman" w:hAnsi="Times New Roman"/>
          <w:sz w:val="28"/>
        </w:rPr>
        <w:t>ной и международной практике признана невозможность исполь</w:t>
      </w:r>
      <w:r>
        <w:rPr>
          <w:rFonts w:ascii="Times New Roman" w:hAnsi="Times New Roman"/>
          <w:sz w:val="28"/>
        </w:rPr>
        <w:softHyphen/>
        <w:t>зования одного показателя, всесторонне характеризующего уровень жизни.</w:t>
      </w:r>
    </w:p>
    <w:p w:rsidR="00000000" w:rsidRDefault="00FB33FF">
      <w:pPr>
        <w:jc w:val="both"/>
        <w:rPr>
          <w:rFonts w:ascii="Times New Roman" w:hAnsi="Times New Roman"/>
          <w:sz w:val="28"/>
        </w:rPr>
      </w:pPr>
      <w:r>
        <w:rPr>
          <w:rFonts w:ascii="Times New Roman" w:hAnsi="Times New Roman"/>
          <w:sz w:val="28"/>
        </w:rPr>
        <w:t>Показатели, используемые для характеристики уровня жизни, можно с н</w:t>
      </w:r>
      <w:r>
        <w:rPr>
          <w:rFonts w:ascii="Times New Roman" w:hAnsi="Times New Roman"/>
          <w:sz w:val="28"/>
        </w:rPr>
        <w:t>е</w:t>
      </w:r>
      <w:r>
        <w:rPr>
          <w:rFonts w:ascii="Times New Roman" w:hAnsi="Times New Roman"/>
          <w:sz w:val="28"/>
        </w:rPr>
        <w:t>которой степенью условности раздели</w:t>
      </w:r>
      <w:r>
        <w:rPr>
          <w:rFonts w:ascii="Times New Roman" w:hAnsi="Times New Roman"/>
          <w:sz w:val="28"/>
        </w:rPr>
        <w:t>ть на три вида:</w:t>
      </w:r>
    </w:p>
    <w:p w:rsidR="00000000" w:rsidRDefault="00FB33FF">
      <w:pPr>
        <w:jc w:val="both"/>
        <w:rPr>
          <w:rFonts w:ascii="Times New Roman" w:hAnsi="Times New Roman"/>
          <w:sz w:val="28"/>
        </w:rPr>
      </w:pPr>
      <w:r>
        <w:rPr>
          <w:rFonts w:ascii="Times New Roman" w:hAnsi="Times New Roman"/>
          <w:sz w:val="28"/>
        </w:rPr>
        <w:t>первый - синтетические стоимостные показатели (ВНП, фонд потребления, совокупные доходы населения и т.д.);</w:t>
      </w:r>
    </w:p>
    <w:p w:rsidR="00000000" w:rsidRDefault="00FB33FF">
      <w:pPr>
        <w:jc w:val="both"/>
        <w:rPr>
          <w:rFonts w:ascii="Times New Roman" w:hAnsi="Times New Roman"/>
          <w:sz w:val="28"/>
        </w:rPr>
      </w:pPr>
      <w:r>
        <w:rPr>
          <w:rFonts w:ascii="Times New Roman" w:hAnsi="Times New Roman"/>
          <w:sz w:val="28"/>
        </w:rPr>
        <w:t>второй - натуральные показатели, измеряющие объем потребления конкре</w:t>
      </w:r>
      <w:r>
        <w:rPr>
          <w:rFonts w:ascii="Times New Roman" w:hAnsi="Times New Roman"/>
          <w:sz w:val="28"/>
        </w:rPr>
        <w:t>т</w:t>
      </w:r>
      <w:r>
        <w:rPr>
          <w:rFonts w:ascii="Times New Roman" w:hAnsi="Times New Roman"/>
          <w:sz w:val="28"/>
        </w:rPr>
        <w:t>ных материальных благ (обеспеченность личным имуществом, потребл</w:t>
      </w:r>
      <w:r>
        <w:rPr>
          <w:rFonts w:ascii="Times New Roman" w:hAnsi="Times New Roman"/>
          <w:sz w:val="28"/>
        </w:rPr>
        <w:t>ение продуктов питания, число перевезенных пассажиров и т.д.);</w:t>
      </w:r>
    </w:p>
    <w:p w:rsidR="00000000" w:rsidRDefault="00FB33FF">
      <w:pPr>
        <w:jc w:val="both"/>
        <w:rPr>
          <w:rFonts w:ascii="Times New Roman" w:hAnsi="Times New Roman"/>
          <w:sz w:val="28"/>
        </w:rPr>
      </w:pPr>
      <w:r>
        <w:rPr>
          <w:rFonts w:ascii="Times New Roman" w:hAnsi="Times New Roman"/>
          <w:sz w:val="28"/>
        </w:rPr>
        <w:t>третий - показатели, демонстрирующие пропорции и структуру распредел</w:t>
      </w:r>
      <w:r>
        <w:rPr>
          <w:rFonts w:ascii="Times New Roman" w:hAnsi="Times New Roman"/>
          <w:sz w:val="28"/>
        </w:rPr>
        <w:t>е</w:t>
      </w:r>
      <w:r>
        <w:rPr>
          <w:rFonts w:ascii="Times New Roman" w:hAnsi="Times New Roman"/>
          <w:sz w:val="28"/>
        </w:rPr>
        <w:t>ния благосостояния (распределение населения по доходным группам, показат</w:t>
      </w:r>
      <w:r>
        <w:rPr>
          <w:rFonts w:ascii="Times New Roman" w:hAnsi="Times New Roman"/>
          <w:sz w:val="28"/>
        </w:rPr>
        <w:t>е</w:t>
      </w:r>
      <w:r>
        <w:rPr>
          <w:rFonts w:ascii="Times New Roman" w:hAnsi="Times New Roman"/>
          <w:sz w:val="28"/>
        </w:rPr>
        <w:t>ли концентрации и дифференциации доходов и потребле</w:t>
      </w:r>
      <w:r>
        <w:rPr>
          <w:rFonts w:ascii="Times New Roman" w:hAnsi="Times New Roman"/>
          <w:sz w:val="28"/>
        </w:rPr>
        <w:t>ния и т. д.).</w:t>
      </w:r>
    </w:p>
    <w:p w:rsidR="00000000" w:rsidRDefault="00FB33FF">
      <w:pPr>
        <w:jc w:val="both"/>
        <w:rPr>
          <w:rFonts w:ascii="Times New Roman" w:hAnsi="Times New Roman"/>
          <w:sz w:val="28"/>
        </w:rPr>
      </w:pPr>
      <w:r>
        <w:rPr>
          <w:rFonts w:ascii="Times New Roman" w:hAnsi="Times New Roman"/>
          <w:sz w:val="28"/>
        </w:rPr>
        <w:t>Уровень жизни, характеризуется прежде всего показателями потребления, однако уровень и структура потребления в значительной степени детерминир</w:t>
      </w:r>
      <w:r>
        <w:rPr>
          <w:rFonts w:ascii="Times New Roman" w:hAnsi="Times New Roman"/>
          <w:sz w:val="28"/>
        </w:rPr>
        <w:t>у</w:t>
      </w:r>
      <w:r>
        <w:rPr>
          <w:rFonts w:ascii="Times New Roman" w:hAnsi="Times New Roman"/>
          <w:sz w:val="28"/>
        </w:rPr>
        <w:t>ются теми ресурсами, которые находятся в распоряжении отдельного человека, семьи и общества в целом</w:t>
      </w:r>
      <w:r>
        <w:rPr>
          <w:rFonts w:ascii="Times New Roman" w:hAnsi="Times New Roman"/>
          <w:sz w:val="28"/>
        </w:rPr>
        <w:t>. Поэтому наряду с показателями собственно потре</w:t>
      </w:r>
      <w:r>
        <w:rPr>
          <w:rFonts w:ascii="Times New Roman" w:hAnsi="Times New Roman"/>
          <w:sz w:val="28"/>
        </w:rPr>
        <w:t>б</w:t>
      </w:r>
      <w:r>
        <w:rPr>
          <w:rFonts w:ascii="Times New Roman" w:hAnsi="Times New Roman"/>
          <w:sz w:val="28"/>
        </w:rPr>
        <w:t>ления в систему показателей уровня жизни входит и ряд показателей, характ</w:t>
      </w:r>
      <w:r>
        <w:rPr>
          <w:rFonts w:ascii="Times New Roman" w:hAnsi="Times New Roman"/>
          <w:sz w:val="28"/>
        </w:rPr>
        <w:t>е</w:t>
      </w:r>
      <w:r>
        <w:rPr>
          <w:rFonts w:ascii="Times New Roman" w:hAnsi="Times New Roman"/>
          <w:sz w:val="28"/>
        </w:rPr>
        <w:t>ризующих возможности потребления. К ним относятся, например, фонд п</w:t>
      </w:r>
      <w:r>
        <w:rPr>
          <w:rFonts w:ascii="Times New Roman" w:hAnsi="Times New Roman"/>
          <w:sz w:val="28"/>
        </w:rPr>
        <w:t>о</w:t>
      </w:r>
      <w:r>
        <w:rPr>
          <w:rFonts w:ascii="Times New Roman" w:hAnsi="Times New Roman"/>
          <w:sz w:val="28"/>
        </w:rPr>
        <w:t>требления или уровень дохода.</w:t>
      </w:r>
    </w:p>
    <w:p w:rsidR="00000000" w:rsidRDefault="00FB33FF">
      <w:pPr>
        <w:jc w:val="both"/>
        <w:rPr>
          <w:rFonts w:ascii="Times New Roman" w:hAnsi="Times New Roman"/>
          <w:sz w:val="28"/>
        </w:rPr>
      </w:pPr>
      <w:r>
        <w:rPr>
          <w:rFonts w:ascii="Times New Roman" w:hAnsi="Times New Roman"/>
          <w:sz w:val="28"/>
        </w:rPr>
        <w:t>В 1988 г. Госкомстатом СССР была пр</w:t>
      </w:r>
      <w:r>
        <w:rPr>
          <w:rFonts w:ascii="Times New Roman" w:hAnsi="Times New Roman"/>
          <w:sz w:val="28"/>
        </w:rPr>
        <w:t>инята «Система статистических пок</w:t>
      </w:r>
      <w:r>
        <w:rPr>
          <w:rFonts w:ascii="Times New Roman" w:hAnsi="Times New Roman"/>
          <w:sz w:val="28"/>
        </w:rPr>
        <w:t>а</w:t>
      </w:r>
      <w:r>
        <w:rPr>
          <w:rFonts w:ascii="Times New Roman" w:hAnsi="Times New Roman"/>
          <w:sz w:val="28"/>
        </w:rPr>
        <w:t xml:space="preserve">зателей социально-экономического развития СССР», имеющая в своем </w:t>
      </w:r>
      <w:r>
        <w:rPr>
          <w:rFonts w:ascii="Times New Roman" w:hAnsi="Times New Roman"/>
          <w:sz w:val="28"/>
        </w:rPr>
        <w:lastRenderedPageBreak/>
        <w:t>составе раздел «Социальное развитие и уровень жизни народа»</w:t>
      </w:r>
      <w:r>
        <w:rPr>
          <w:rStyle w:val="a7"/>
          <w:rFonts w:ascii="Times New Roman" w:hAnsi="Times New Roman"/>
          <w:sz w:val="28"/>
        </w:rPr>
        <w:footnoteReference w:id="3"/>
      </w:r>
      <w:r>
        <w:rPr>
          <w:rFonts w:ascii="Times New Roman" w:hAnsi="Times New Roman"/>
          <w:sz w:val="28"/>
        </w:rPr>
        <w:t>. Это наиболее детально разработанная система показателей из числа применявшихся в практике гос</w:t>
      </w:r>
      <w:r>
        <w:rPr>
          <w:rFonts w:ascii="Times New Roman" w:hAnsi="Times New Roman"/>
          <w:sz w:val="28"/>
        </w:rPr>
        <w:t>у</w:t>
      </w:r>
      <w:r>
        <w:rPr>
          <w:rFonts w:ascii="Times New Roman" w:hAnsi="Times New Roman"/>
          <w:sz w:val="28"/>
        </w:rPr>
        <w:t>д</w:t>
      </w:r>
      <w:r>
        <w:rPr>
          <w:rFonts w:ascii="Times New Roman" w:hAnsi="Times New Roman"/>
          <w:sz w:val="28"/>
        </w:rPr>
        <w:t>арственной статистики - в ней 284 основных показателя, сведенные в 20 тем</w:t>
      </w:r>
      <w:r>
        <w:rPr>
          <w:rFonts w:ascii="Times New Roman" w:hAnsi="Times New Roman"/>
          <w:sz w:val="28"/>
        </w:rPr>
        <w:t>а</w:t>
      </w:r>
      <w:r>
        <w:rPr>
          <w:rFonts w:ascii="Times New Roman" w:hAnsi="Times New Roman"/>
          <w:sz w:val="28"/>
        </w:rPr>
        <w:t>тических групп.</w:t>
      </w:r>
    </w:p>
    <w:p w:rsidR="00000000" w:rsidRDefault="00FB33FF">
      <w:pPr>
        <w:jc w:val="both"/>
        <w:rPr>
          <w:rFonts w:ascii="Times New Roman" w:hAnsi="Times New Roman"/>
          <w:sz w:val="28"/>
        </w:rPr>
      </w:pPr>
      <w:r>
        <w:rPr>
          <w:rFonts w:ascii="Times New Roman" w:hAnsi="Times New Roman"/>
          <w:sz w:val="28"/>
        </w:rPr>
        <w:t>1. Социальная структура общества.</w:t>
      </w:r>
    </w:p>
    <w:p w:rsidR="00000000" w:rsidRDefault="00FB33FF">
      <w:pPr>
        <w:jc w:val="both"/>
        <w:rPr>
          <w:rFonts w:ascii="Times New Roman" w:hAnsi="Times New Roman"/>
          <w:sz w:val="28"/>
        </w:rPr>
      </w:pPr>
      <w:r>
        <w:rPr>
          <w:rFonts w:ascii="Times New Roman" w:hAnsi="Times New Roman"/>
          <w:sz w:val="28"/>
        </w:rPr>
        <w:t>2. Занятость населения и условия труда.</w:t>
      </w:r>
    </w:p>
    <w:p w:rsidR="00000000" w:rsidRDefault="00FB33FF">
      <w:pPr>
        <w:jc w:val="both"/>
        <w:rPr>
          <w:rFonts w:ascii="Times New Roman" w:hAnsi="Times New Roman"/>
          <w:sz w:val="28"/>
        </w:rPr>
      </w:pPr>
      <w:r>
        <w:rPr>
          <w:rFonts w:ascii="Times New Roman" w:hAnsi="Times New Roman"/>
          <w:sz w:val="28"/>
        </w:rPr>
        <w:t>3. Участие трудящихся в управлении государством и общественной жизни.</w:t>
      </w:r>
    </w:p>
    <w:p w:rsidR="00000000" w:rsidRDefault="00FB33FF">
      <w:pPr>
        <w:jc w:val="both"/>
        <w:rPr>
          <w:rFonts w:ascii="Times New Roman" w:hAnsi="Times New Roman"/>
          <w:sz w:val="28"/>
        </w:rPr>
      </w:pPr>
      <w:r>
        <w:rPr>
          <w:rFonts w:ascii="Times New Roman" w:hAnsi="Times New Roman"/>
          <w:sz w:val="28"/>
        </w:rPr>
        <w:t>4. Доходы населения.</w:t>
      </w:r>
    </w:p>
    <w:p w:rsidR="00000000" w:rsidRDefault="00FB33FF">
      <w:pPr>
        <w:jc w:val="both"/>
        <w:rPr>
          <w:rFonts w:ascii="Times New Roman" w:hAnsi="Times New Roman"/>
          <w:sz w:val="28"/>
        </w:rPr>
      </w:pPr>
      <w:r>
        <w:rPr>
          <w:rFonts w:ascii="Times New Roman" w:hAnsi="Times New Roman"/>
          <w:sz w:val="28"/>
        </w:rPr>
        <w:t>5</w:t>
      </w:r>
      <w:r>
        <w:rPr>
          <w:rFonts w:ascii="Times New Roman" w:hAnsi="Times New Roman"/>
          <w:sz w:val="28"/>
        </w:rPr>
        <w:t>. Денежные сбережения населения.</w:t>
      </w:r>
    </w:p>
    <w:p w:rsidR="00000000" w:rsidRDefault="00FB33FF">
      <w:pPr>
        <w:jc w:val="both"/>
        <w:rPr>
          <w:rFonts w:ascii="Times New Roman" w:hAnsi="Times New Roman"/>
          <w:sz w:val="28"/>
        </w:rPr>
      </w:pPr>
      <w:r>
        <w:rPr>
          <w:rFonts w:ascii="Times New Roman" w:hAnsi="Times New Roman"/>
          <w:sz w:val="28"/>
        </w:rPr>
        <w:t>6. Оплата труда.</w:t>
      </w:r>
    </w:p>
    <w:p w:rsidR="00000000" w:rsidRDefault="00FB33FF">
      <w:pPr>
        <w:jc w:val="both"/>
        <w:rPr>
          <w:rFonts w:ascii="Times New Roman" w:hAnsi="Times New Roman"/>
          <w:sz w:val="28"/>
        </w:rPr>
      </w:pPr>
      <w:r>
        <w:rPr>
          <w:rFonts w:ascii="Times New Roman" w:hAnsi="Times New Roman"/>
          <w:sz w:val="28"/>
        </w:rPr>
        <w:t>7. Общественные фонды потребления.</w:t>
      </w:r>
    </w:p>
    <w:p w:rsidR="00000000" w:rsidRDefault="00FB33FF">
      <w:pPr>
        <w:jc w:val="both"/>
        <w:rPr>
          <w:rFonts w:ascii="Times New Roman" w:hAnsi="Times New Roman"/>
          <w:sz w:val="28"/>
        </w:rPr>
      </w:pPr>
      <w:r>
        <w:rPr>
          <w:rFonts w:ascii="Times New Roman" w:hAnsi="Times New Roman"/>
          <w:sz w:val="28"/>
        </w:rPr>
        <w:t>8. Социальное и бытовое обслуживание населения. В том числе:</w:t>
      </w:r>
    </w:p>
    <w:p w:rsidR="00000000" w:rsidRDefault="00FB33FF">
      <w:pPr>
        <w:jc w:val="both"/>
        <w:rPr>
          <w:rFonts w:ascii="Times New Roman" w:hAnsi="Times New Roman"/>
          <w:sz w:val="28"/>
        </w:rPr>
      </w:pPr>
      <w:r>
        <w:rPr>
          <w:rFonts w:ascii="Times New Roman" w:hAnsi="Times New Roman"/>
          <w:sz w:val="28"/>
        </w:rPr>
        <w:t xml:space="preserve">а) торговля, общественное питание; </w:t>
      </w:r>
    </w:p>
    <w:p w:rsidR="00000000" w:rsidRDefault="00FB33FF">
      <w:pPr>
        <w:jc w:val="both"/>
        <w:rPr>
          <w:rFonts w:ascii="Times New Roman" w:hAnsi="Times New Roman"/>
          <w:sz w:val="28"/>
        </w:rPr>
      </w:pPr>
      <w:r>
        <w:rPr>
          <w:rFonts w:ascii="Times New Roman" w:hAnsi="Times New Roman"/>
          <w:sz w:val="28"/>
        </w:rPr>
        <w:t>б) транспорт и связь;</w:t>
      </w:r>
    </w:p>
    <w:p w:rsidR="00000000" w:rsidRDefault="00FB33FF">
      <w:pPr>
        <w:jc w:val="both"/>
        <w:rPr>
          <w:rFonts w:ascii="Times New Roman" w:hAnsi="Times New Roman"/>
          <w:sz w:val="28"/>
        </w:rPr>
      </w:pPr>
      <w:r>
        <w:rPr>
          <w:rFonts w:ascii="Times New Roman" w:hAnsi="Times New Roman"/>
          <w:sz w:val="28"/>
        </w:rPr>
        <w:t>в) жилищно-коммунальное хозяйство и бытовое обслу</w:t>
      </w:r>
      <w:r>
        <w:rPr>
          <w:rFonts w:ascii="Times New Roman" w:hAnsi="Times New Roman"/>
          <w:sz w:val="28"/>
        </w:rPr>
        <w:softHyphen/>
        <w:t>жи</w:t>
      </w:r>
      <w:r>
        <w:rPr>
          <w:rFonts w:ascii="Times New Roman" w:hAnsi="Times New Roman"/>
          <w:sz w:val="28"/>
        </w:rPr>
        <w:t>вание населения;</w:t>
      </w:r>
    </w:p>
    <w:p w:rsidR="00000000" w:rsidRDefault="00FB33FF">
      <w:pPr>
        <w:jc w:val="both"/>
        <w:rPr>
          <w:rFonts w:ascii="Times New Roman" w:hAnsi="Times New Roman"/>
          <w:sz w:val="28"/>
        </w:rPr>
      </w:pPr>
      <w:r>
        <w:rPr>
          <w:rFonts w:ascii="Times New Roman" w:hAnsi="Times New Roman"/>
          <w:sz w:val="28"/>
        </w:rPr>
        <w:t>г) здравоохранение, физическая культура, туризм; соци</w:t>
      </w:r>
      <w:r>
        <w:rPr>
          <w:rFonts w:ascii="Times New Roman" w:hAnsi="Times New Roman"/>
          <w:sz w:val="28"/>
        </w:rPr>
        <w:softHyphen/>
        <w:t xml:space="preserve">альное обеспечение; </w:t>
      </w:r>
    </w:p>
    <w:p w:rsidR="00000000" w:rsidRDefault="00FB33FF">
      <w:pPr>
        <w:jc w:val="both"/>
        <w:rPr>
          <w:rFonts w:ascii="Times New Roman" w:hAnsi="Times New Roman"/>
          <w:sz w:val="28"/>
        </w:rPr>
      </w:pPr>
      <w:r>
        <w:rPr>
          <w:rFonts w:ascii="Times New Roman" w:hAnsi="Times New Roman"/>
          <w:sz w:val="28"/>
        </w:rPr>
        <w:t xml:space="preserve">д) народное образование; </w:t>
      </w:r>
    </w:p>
    <w:p w:rsidR="00000000" w:rsidRDefault="00FB33FF">
      <w:pPr>
        <w:jc w:val="both"/>
        <w:rPr>
          <w:rFonts w:ascii="Times New Roman" w:hAnsi="Times New Roman"/>
          <w:sz w:val="28"/>
        </w:rPr>
      </w:pPr>
      <w:r>
        <w:rPr>
          <w:rFonts w:ascii="Times New Roman" w:hAnsi="Times New Roman"/>
          <w:sz w:val="28"/>
        </w:rPr>
        <w:t>е) культура и искусство.</w:t>
      </w:r>
    </w:p>
    <w:p w:rsidR="00000000" w:rsidRDefault="00FB33FF">
      <w:pPr>
        <w:jc w:val="both"/>
        <w:rPr>
          <w:rFonts w:ascii="Times New Roman" w:hAnsi="Times New Roman"/>
          <w:sz w:val="28"/>
        </w:rPr>
      </w:pPr>
      <w:r>
        <w:rPr>
          <w:rFonts w:ascii="Times New Roman" w:hAnsi="Times New Roman"/>
          <w:sz w:val="28"/>
        </w:rPr>
        <w:t>9. Потребление материальных благ и услуг населением.</w:t>
      </w:r>
    </w:p>
    <w:p w:rsidR="00000000" w:rsidRDefault="00FB33FF">
      <w:pPr>
        <w:jc w:val="both"/>
        <w:rPr>
          <w:rFonts w:ascii="Times New Roman" w:hAnsi="Times New Roman"/>
          <w:sz w:val="28"/>
        </w:rPr>
      </w:pPr>
      <w:r>
        <w:rPr>
          <w:rFonts w:ascii="Times New Roman" w:hAnsi="Times New Roman"/>
          <w:sz w:val="28"/>
        </w:rPr>
        <w:t>10. Имущество населения.</w:t>
      </w:r>
    </w:p>
    <w:p w:rsidR="00000000" w:rsidRDefault="00FB33FF">
      <w:pPr>
        <w:jc w:val="both"/>
        <w:rPr>
          <w:rFonts w:ascii="Times New Roman" w:hAnsi="Times New Roman"/>
          <w:sz w:val="28"/>
        </w:rPr>
      </w:pPr>
      <w:r>
        <w:rPr>
          <w:rFonts w:ascii="Times New Roman" w:hAnsi="Times New Roman"/>
          <w:sz w:val="28"/>
        </w:rPr>
        <w:t>11. Бюджет семьи.</w:t>
      </w:r>
    </w:p>
    <w:p w:rsidR="00000000" w:rsidRDefault="00FB33FF">
      <w:pPr>
        <w:jc w:val="both"/>
        <w:rPr>
          <w:rFonts w:ascii="Times New Roman" w:hAnsi="Times New Roman"/>
          <w:sz w:val="28"/>
        </w:rPr>
      </w:pPr>
      <w:r>
        <w:rPr>
          <w:rFonts w:ascii="Times New Roman" w:hAnsi="Times New Roman"/>
          <w:sz w:val="28"/>
        </w:rPr>
        <w:t>12. Бюджет времен</w:t>
      </w:r>
      <w:r>
        <w:rPr>
          <w:rFonts w:ascii="Times New Roman" w:hAnsi="Times New Roman"/>
          <w:sz w:val="28"/>
        </w:rPr>
        <w:t>и населения.</w:t>
      </w:r>
    </w:p>
    <w:p w:rsidR="00000000" w:rsidRDefault="00FB33FF">
      <w:pPr>
        <w:jc w:val="both"/>
        <w:rPr>
          <w:rFonts w:ascii="Times New Roman" w:hAnsi="Times New Roman"/>
          <w:sz w:val="28"/>
        </w:rPr>
      </w:pPr>
      <w:r>
        <w:rPr>
          <w:rFonts w:ascii="Times New Roman" w:hAnsi="Times New Roman"/>
          <w:sz w:val="28"/>
        </w:rPr>
        <w:t xml:space="preserve">13. Моральная статистика. В том числе: </w:t>
      </w:r>
    </w:p>
    <w:p w:rsidR="00000000" w:rsidRDefault="00FB33FF">
      <w:pPr>
        <w:jc w:val="both"/>
        <w:rPr>
          <w:rFonts w:ascii="Times New Roman" w:hAnsi="Times New Roman"/>
          <w:sz w:val="28"/>
        </w:rPr>
      </w:pPr>
      <w:r>
        <w:rPr>
          <w:rFonts w:ascii="Times New Roman" w:hAnsi="Times New Roman"/>
          <w:sz w:val="28"/>
        </w:rPr>
        <w:t>а) преступность;</w:t>
      </w:r>
    </w:p>
    <w:p w:rsidR="00000000" w:rsidRDefault="00FB33FF">
      <w:pPr>
        <w:jc w:val="both"/>
        <w:rPr>
          <w:rFonts w:ascii="Times New Roman" w:hAnsi="Times New Roman"/>
          <w:sz w:val="28"/>
        </w:rPr>
      </w:pPr>
      <w:r>
        <w:rPr>
          <w:rFonts w:ascii="Times New Roman" w:hAnsi="Times New Roman"/>
          <w:sz w:val="28"/>
        </w:rPr>
        <w:t xml:space="preserve">б) административные правонарушения; </w:t>
      </w:r>
    </w:p>
    <w:p w:rsidR="00000000" w:rsidRDefault="00FB33FF">
      <w:pPr>
        <w:jc w:val="both"/>
        <w:rPr>
          <w:rFonts w:ascii="Times New Roman" w:hAnsi="Times New Roman"/>
          <w:sz w:val="28"/>
        </w:rPr>
      </w:pPr>
      <w:r>
        <w:rPr>
          <w:rFonts w:ascii="Times New Roman" w:hAnsi="Times New Roman"/>
          <w:sz w:val="28"/>
        </w:rPr>
        <w:t>в) социально опасные явления, способствующие совер</w:t>
      </w:r>
      <w:r>
        <w:rPr>
          <w:rFonts w:ascii="Times New Roman" w:hAnsi="Times New Roman"/>
          <w:sz w:val="28"/>
        </w:rPr>
        <w:softHyphen/>
        <w:t>шению преступлений и правонарушений.</w:t>
      </w:r>
    </w:p>
    <w:p w:rsidR="00000000" w:rsidRDefault="00FB33FF">
      <w:pPr>
        <w:jc w:val="both"/>
        <w:rPr>
          <w:rFonts w:ascii="Times New Roman" w:hAnsi="Times New Roman"/>
          <w:sz w:val="28"/>
        </w:rPr>
      </w:pPr>
      <w:r>
        <w:rPr>
          <w:rFonts w:ascii="Times New Roman" w:hAnsi="Times New Roman"/>
          <w:sz w:val="28"/>
        </w:rPr>
        <w:t>Приведенная система показателей, ее объем и, главное, структу</w:t>
      </w:r>
      <w:r>
        <w:rPr>
          <w:rFonts w:ascii="Times New Roman" w:hAnsi="Times New Roman"/>
          <w:sz w:val="28"/>
        </w:rPr>
        <w:t>ра, вкл</w:t>
      </w:r>
      <w:r>
        <w:rPr>
          <w:rFonts w:ascii="Times New Roman" w:hAnsi="Times New Roman"/>
          <w:sz w:val="28"/>
        </w:rPr>
        <w:t>ю</w:t>
      </w:r>
      <w:r>
        <w:rPr>
          <w:rFonts w:ascii="Times New Roman" w:hAnsi="Times New Roman"/>
          <w:sz w:val="28"/>
        </w:rPr>
        <w:t>чающая наряду с показателями благосостояния характеристики социальных сторон жизни, более подходят для описания скорее образа, чем собственно уровня жизни. Ранее, в годы «развитого социализма», такой подход был очень удобен для оправдания существен</w:t>
      </w:r>
      <w:r>
        <w:rPr>
          <w:rFonts w:ascii="Times New Roman" w:hAnsi="Times New Roman"/>
          <w:sz w:val="28"/>
        </w:rPr>
        <w:t>ного отставания нашей страны по многим п</w:t>
      </w:r>
      <w:r>
        <w:rPr>
          <w:rFonts w:ascii="Times New Roman" w:hAnsi="Times New Roman"/>
          <w:sz w:val="28"/>
        </w:rPr>
        <w:t>о</w:t>
      </w:r>
      <w:r>
        <w:rPr>
          <w:rFonts w:ascii="Times New Roman" w:hAnsi="Times New Roman"/>
          <w:sz w:val="28"/>
        </w:rPr>
        <w:t>казателям уровня жизни от развитых капиталистических и большинства евр</w:t>
      </w:r>
      <w:r>
        <w:rPr>
          <w:rFonts w:ascii="Times New Roman" w:hAnsi="Times New Roman"/>
          <w:sz w:val="28"/>
        </w:rPr>
        <w:t>о</w:t>
      </w:r>
      <w:r>
        <w:rPr>
          <w:rFonts w:ascii="Times New Roman" w:hAnsi="Times New Roman"/>
          <w:sz w:val="28"/>
        </w:rPr>
        <w:t>пейских стран социалистического лагеря. Однако в современных условиях и</w:t>
      </w:r>
      <w:r>
        <w:rPr>
          <w:rFonts w:ascii="Times New Roman" w:hAnsi="Times New Roman"/>
          <w:sz w:val="28"/>
        </w:rPr>
        <w:t>с</w:t>
      </w:r>
      <w:r>
        <w:rPr>
          <w:rFonts w:ascii="Times New Roman" w:hAnsi="Times New Roman"/>
          <w:sz w:val="28"/>
        </w:rPr>
        <w:t>пользовать данную систему показателей невозможно, даже сняв с нее идеол</w:t>
      </w:r>
      <w:r>
        <w:rPr>
          <w:rFonts w:ascii="Times New Roman" w:hAnsi="Times New Roman"/>
          <w:sz w:val="28"/>
        </w:rPr>
        <w:t>о</w:t>
      </w:r>
      <w:r>
        <w:rPr>
          <w:rFonts w:ascii="Times New Roman" w:hAnsi="Times New Roman"/>
          <w:sz w:val="28"/>
        </w:rPr>
        <w:t>гическую нагрузку и выделив лишь те показатели, которые характеризуют именно уровень жизни. Невозможно, прежде всего по следующим причинам: изменились социально-экономические основы общественного развития в стр</w:t>
      </w:r>
      <w:r>
        <w:rPr>
          <w:rFonts w:ascii="Times New Roman" w:hAnsi="Times New Roman"/>
          <w:sz w:val="28"/>
        </w:rPr>
        <w:t>а</w:t>
      </w:r>
      <w:r>
        <w:rPr>
          <w:rFonts w:ascii="Times New Roman" w:hAnsi="Times New Roman"/>
          <w:sz w:val="28"/>
        </w:rPr>
        <w:t>не, значительно возросла дифференциация, боле</w:t>
      </w:r>
      <w:r>
        <w:rPr>
          <w:rFonts w:ascii="Times New Roman" w:hAnsi="Times New Roman"/>
          <w:sz w:val="28"/>
        </w:rPr>
        <w:t>е того, возникла даже поляр</w:t>
      </w:r>
      <w:r>
        <w:rPr>
          <w:rFonts w:ascii="Times New Roman" w:hAnsi="Times New Roman"/>
          <w:sz w:val="28"/>
        </w:rPr>
        <w:t>и</w:t>
      </w:r>
      <w:r>
        <w:rPr>
          <w:rFonts w:ascii="Times New Roman" w:hAnsi="Times New Roman"/>
          <w:sz w:val="28"/>
        </w:rPr>
        <w:t xml:space="preserve">зация населения по уровню жизни, наконец, </w:t>
      </w:r>
      <w:r>
        <w:rPr>
          <w:rFonts w:ascii="Times New Roman" w:hAnsi="Times New Roman"/>
          <w:sz w:val="28"/>
        </w:rPr>
        <w:lastRenderedPageBreak/>
        <w:t>произошли изменения и в практике и методологии статистики и учета (например, стало невозможно использовать в качестве информационной базы данные сплошной статистической отчетности, намет</w:t>
      </w:r>
      <w:r>
        <w:rPr>
          <w:rFonts w:ascii="Times New Roman" w:hAnsi="Times New Roman"/>
          <w:sz w:val="28"/>
        </w:rPr>
        <w:t>ился переход к системе национальных счетов и т. д.).</w:t>
      </w:r>
    </w:p>
    <w:p w:rsidR="00000000" w:rsidRDefault="00FB33FF">
      <w:pPr>
        <w:jc w:val="both"/>
        <w:rPr>
          <w:rFonts w:ascii="Times New Roman" w:hAnsi="Times New Roman"/>
          <w:sz w:val="28"/>
        </w:rPr>
      </w:pPr>
      <w:r>
        <w:rPr>
          <w:rFonts w:ascii="Times New Roman" w:hAnsi="Times New Roman"/>
          <w:sz w:val="28"/>
        </w:rPr>
        <w:t>Поэтому необходимой и закономерной стала разработка системы показат</w:t>
      </w:r>
      <w:r>
        <w:rPr>
          <w:rFonts w:ascii="Times New Roman" w:hAnsi="Times New Roman"/>
          <w:sz w:val="28"/>
        </w:rPr>
        <w:t>е</w:t>
      </w:r>
      <w:r>
        <w:rPr>
          <w:rFonts w:ascii="Times New Roman" w:hAnsi="Times New Roman"/>
          <w:sz w:val="28"/>
        </w:rPr>
        <w:t>лей уровня жизни, адаптированной к современным социально-экономическим условиям в России</w:t>
      </w:r>
      <w:r>
        <w:rPr>
          <w:rStyle w:val="a7"/>
          <w:rFonts w:ascii="Times New Roman" w:hAnsi="Times New Roman"/>
          <w:sz w:val="28"/>
        </w:rPr>
        <w:footnoteReference w:id="4"/>
      </w:r>
      <w:r>
        <w:rPr>
          <w:rFonts w:ascii="Times New Roman" w:hAnsi="Times New Roman"/>
          <w:sz w:val="28"/>
        </w:rPr>
        <w:t>. Система эта включает следующие разделы:</w:t>
      </w:r>
    </w:p>
    <w:p w:rsidR="00000000" w:rsidRDefault="00FB33FF">
      <w:pPr>
        <w:jc w:val="both"/>
        <w:rPr>
          <w:rFonts w:ascii="Times New Roman" w:hAnsi="Times New Roman"/>
          <w:sz w:val="28"/>
        </w:rPr>
      </w:pPr>
      <w:r>
        <w:rPr>
          <w:rFonts w:ascii="Times New Roman" w:hAnsi="Times New Roman"/>
          <w:sz w:val="28"/>
        </w:rPr>
        <w:t>1) о</w:t>
      </w:r>
      <w:r>
        <w:rPr>
          <w:rFonts w:ascii="Times New Roman" w:hAnsi="Times New Roman"/>
          <w:sz w:val="28"/>
        </w:rPr>
        <w:t>бобщающие показатели (ВНП, фонд потребления, индекс стоимости жизни и т. п.);</w:t>
      </w:r>
    </w:p>
    <w:p w:rsidR="00000000" w:rsidRDefault="00FB33FF">
      <w:pPr>
        <w:jc w:val="both"/>
        <w:rPr>
          <w:rFonts w:ascii="Times New Roman" w:hAnsi="Times New Roman"/>
          <w:sz w:val="28"/>
        </w:rPr>
      </w:pPr>
      <w:r>
        <w:rPr>
          <w:rFonts w:ascii="Times New Roman" w:hAnsi="Times New Roman"/>
          <w:sz w:val="28"/>
        </w:rPr>
        <w:t>2) доходы населения;</w:t>
      </w:r>
    </w:p>
    <w:p w:rsidR="00000000" w:rsidRDefault="00FB33FF">
      <w:pPr>
        <w:jc w:val="both"/>
        <w:rPr>
          <w:rFonts w:ascii="Times New Roman" w:hAnsi="Times New Roman"/>
          <w:sz w:val="28"/>
        </w:rPr>
      </w:pPr>
      <w:r>
        <w:rPr>
          <w:rFonts w:ascii="Times New Roman" w:hAnsi="Times New Roman"/>
          <w:sz w:val="28"/>
        </w:rPr>
        <w:t>3) потребление и расходы населения;</w:t>
      </w:r>
    </w:p>
    <w:p w:rsidR="00000000" w:rsidRDefault="00FB33FF">
      <w:pPr>
        <w:jc w:val="both"/>
        <w:rPr>
          <w:rFonts w:ascii="Times New Roman" w:hAnsi="Times New Roman"/>
          <w:sz w:val="28"/>
        </w:rPr>
      </w:pPr>
      <w:r>
        <w:rPr>
          <w:rFonts w:ascii="Times New Roman" w:hAnsi="Times New Roman"/>
          <w:sz w:val="28"/>
        </w:rPr>
        <w:t>4) денежные сбережения населения;</w:t>
      </w:r>
    </w:p>
    <w:p w:rsidR="00000000" w:rsidRDefault="00FB33FF">
      <w:pPr>
        <w:jc w:val="both"/>
        <w:rPr>
          <w:rFonts w:ascii="Times New Roman" w:hAnsi="Times New Roman"/>
          <w:sz w:val="28"/>
        </w:rPr>
      </w:pPr>
      <w:r>
        <w:rPr>
          <w:rFonts w:ascii="Times New Roman" w:hAnsi="Times New Roman"/>
          <w:sz w:val="28"/>
        </w:rPr>
        <w:t>5) накопленное имущество и жилище;</w:t>
      </w:r>
    </w:p>
    <w:p w:rsidR="00000000" w:rsidRDefault="00FB33FF">
      <w:pPr>
        <w:jc w:val="both"/>
        <w:rPr>
          <w:rFonts w:ascii="Times New Roman" w:hAnsi="Times New Roman"/>
          <w:sz w:val="28"/>
        </w:rPr>
      </w:pPr>
      <w:r>
        <w:rPr>
          <w:rFonts w:ascii="Times New Roman" w:hAnsi="Times New Roman"/>
          <w:sz w:val="28"/>
        </w:rPr>
        <w:t>6) социальная дифференциация населения;</w:t>
      </w:r>
    </w:p>
    <w:p w:rsidR="00000000" w:rsidRDefault="00FB33FF">
      <w:pPr>
        <w:jc w:val="both"/>
        <w:rPr>
          <w:rFonts w:ascii="Times New Roman" w:hAnsi="Times New Roman"/>
          <w:sz w:val="28"/>
        </w:rPr>
      </w:pPr>
      <w:r>
        <w:rPr>
          <w:rFonts w:ascii="Times New Roman" w:hAnsi="Times New Roman"/>
          <w:sz w:val="28"/>
        </w:rPr>
        <w:t>7) малообесп</w:t>
      </w:r>
      <w:r>
        <w:rPr>
          <w:rFonts w:ascii="Times New Roman" w:hAnsi="Times New Roman"/>
          <w:sz w:val="28"/>
        </w:rPr>
        <w:t xml:space="preserve">еченные слои населения. </w:t>
      </w:r>
    </w:p>
    <w:p w:rsidR="00000000" w:rsidRDefault="00FB33FF">
      <w:pPr>
        <w:jc w:val="both"/>
        <w:rPr>
          <w:rFonts w:ascii="Times New Roman" w:hAnsi="Times New Roman"/>
          <w:sz w:val="28"/>
        </w:rPr>
      </w:pPr>
      <w:r>
        <w:rPr>
          <w:rFonts w:ascii="Times New Roman" w:hAnsi="Times New Roman"/>
          <w:sz w:val="28"/>
        </w:rPr>
        <w:t>Однако с методической точки зрения и данная система показателей не в</w:t>
      </w:r>
      <w:r>
        <w:rPr>
          <w:rFonts w:ascii="Times New Roman" w:hAnsi="Times New Roman"/>
          <w:sz w:val="28"/>
        </w:rPr>
        <w:t>ы</w:t>
      </w:r>
      <w:r>
        <w:rPr>
          <w:rFonts w:ascii="Times New Roman" w:hAnsi="Times New Roman"/>
          <w:sz w:val="28"/>
        </w:rPr>
        <w:t>глядит завершенной. Так, в нее включены и используются на практике два близких по содержанию показателя: прожиточный минимум и минимальный потребительский бюджет.</w:t>
      </w:r>
      <w:r>
        <w:rPr>
          <w:rFonts w:ascii="Times New Roman" w:hAnsi="Times New Roman"/>
          <w:sz w:val="28"/>
        </w:rPr>
        <w:t xml:space="preserve"> Согласно методическим пояснениям, «прожиточный минимум - это уровень дохода, обеспечивающий приобретение мини</w:t>
      </w:r>
      <w:r>
        <w:rPr>
          <w:rFonts w:ascii="Times New Roman" w:hAnsi="Times New Roman"/>
          <w:sz w:val="28"/>
        </w:rPr>
        <w:softHyphen/>
        <w:t>мального набора материальных благ и услуг», а «минимальный потребительский бюджет - это стоимость набора материальных благ и услуг, соответствующ</w:t>
      </w:r>
      <w:r>
        <w:rPr>
          <w:rFonts w:ascii="Times New Roman" w:hAnsi="Times New Roman"/>
          <w:sz w:val="28"/>
        </w:rPr>
        <w:t>его прож</w:t>
      </w:r>
      <w:r>
        <w:rPr>
          <w:rFonts w:ascii="Times New Roman" w:hAnsi="Times New Roman"/>
          <w:sz w:val="28"/>
        </w:rPr>
        <w:t>и</w:t>
      </w:r>
      <w:r>
        <w:rPr>
          <w:rFonts w:ascii="Times New Roman" w:hAnsi="Times New Roman"/>
          <w:sz w:val="28"/>
        </w:rPr>
        <w:t>точному минимуму»</w:t>
      </w:r>
      <w:r>
        <w:rPr>
          <w:rStyle w:val="a7"/>
          <w:rFonts w:ascii="Times New Roman" w:hAnsi="Times New Roman"/>
          <w:sz w:val="28"/>
        </w:rPr>
        <w:footnoteReference w:id="5"/>
      </w:r>
      <w:r>
        <w:rPr>
          <w:rFonts w:ascii="Times New Roman" w:hAnsi="Times New Roman"/>
          <w:sz w:val="28"/>
        </w:rPr>
        <w:t>. Из этих определений неясно, в чем, собственно, здесь разница и почему в публикациях величина второго показателя оказывается в 3 - 4 раза больше, чем первого. Однако все становится понятно, если учесть, что конкретная методика р</w:t>
      </w:r>
      <w:r>
        <w:rPr>
          <w:rFonts w:ascii="Times New Roman" w:hAnsi="Times New Roman"/>
          <w:sz w:val="28"/>
        </w:rPr>
        <w:t>асчета прожиточного минимума была разработана в 1992 г., на пять лет позднее, чем минимального потребительского бюджета, и ра</w:t>
      </w:r>
      <w:r>
        <w:rPr>
          <w:rFonts w:ascii="Times New Roman" w:hAnsi="Times New Roman"/>
          <w:sz w:val="28"/>
        </w:rPr>
        <w:t>с</w:t>
      </w:r>
      <w:r>
        <w:rPr>
          <w:rFonts w:ascii="Times New Roman" w:hAnsi="Times New Roman"/>
          <w:sz w:val="28"/>
        </w:rPr>
        <w:t>считана «на короткий кризисный период времени»</w:t>
      </w:r>
      <w:r>
        <w:rPr>
          <w:rStyle w:val="a7"/>
          <w:rFonts w:ascii="Times New Roman" w:hAnsi="Times New Roman"/>
          <w:sz w:val="28"/>
        </w:rPr>
        <w:footnoteReference w:id="6"/>
      </w:r>
      <w:r>
        <w:rPr>
          <w:rFonts w:ascii="Times New Roman" w:hAnsi="Times New Roman"/>
          <w:sz w:val="28"/>
        </w:rPr>
        <w:t>. Расчет прожиточного м</w:t>
      </w:r>
      <w:r>
        <w:rPr>
          <w:rFonts w:ascii="Times New Roman" w:hAnsi="Times New Roman"/>
          <w:sz w:val="28"/>
        </w:rPr>
        <w:t>и</w:t>
      </w:r>
      <w:r>
        <w:rPr>
          <w:rFonts w:ascii="Times New Roman" w:hAnsi="Times New Roman"/>
          <w:sz w:val="28"/>
        </w:rPr>
        <w:t>нимума ведется по десяти показателям минимума потребления п</w:t>
      </w:r>
      <w:r>
        <w:rPr>
          <w:rFonts w:ascii="Times New Roman" w:hAnsi="Times New Roman"/>
          <w:sz w:val="28"/>
        </w:rPr>
        <w:t>родуктов пит</w:t>
      </w:r>
      <w:r>
        <w:rPr>
          <w:rFonts w:ascii="Times New Roman" w:hAnsi="Times New Roman"/>
          <w:sz w:val="28"/>
        </w:rPr>
        <w:t>а</w:t>
      </w:r>
      <w:r>
        <w:rPr>
          <w:rFonts w:ascii="Times New Roman" w:hAnsi="Times New Roman"/>
          <w:sz w:val="28"/>
        </w:rPr>
        <w:t>ния с добавлением также минимума остальных расходов на базе косвенных расчетов. Расчет же минимального потребительского бюджета не только осн</w:t>
      </w:r>
      <w:r>
        <w:rPr>
          <w:rFonts w:ascii="Times New Roman" w:hAnsi="Times New Roman"/>
          <w:sz w:val="28"/>
        </w:rPr>
        <w:t>о</w:t>
      </w:r>
      <w:r>
        <w:rPr>
          <w:rFonts w:ascii="Times New Roman" w:hAnsi="Times New Roman"/>
          <w:sz w:val="28"/>
        </w:rPr>
        <w:t>ван на учете значительно большего числа показателей, но и сами нормативы минимального потребления зна</w:t>
      </w:r>
      <w:r>
        <w:rPr>
          <w:rFonts w:ascii="Times New Roman" w:hAnsi="Times New Roman"/>
          <w:sz w:val="28"/>
        </w:rPr>
        <w:t>чительно выше (например, по мясу и мясопр</w:t>
      </w:r>
      <w:r>
        <w:rPr>
          <w:rFonts w:ascii="Times New Roman" w:hAnsi="Times New Roman"/>
          <w:sz w:val="28"/>
        </w:rPr>
        <w:t>о</w:t>
      </w:r>
      <w:r>
        <w:rPr>
          <w:rFonts w:ascii="Times New Roman" w:hAnsi="Times New Roman"/>
          <w:sz w:val="28"/>
        </w:rPr>
        <w:t>дуктам более чем в два раза).</w:t>
      </w:r>
    </w:p>
    <w:p w:rsidR="00000000" w:rsidRDefault="00FB33FF">
      <w:pPr>
        <w:jc w:val="both"/>
        <w:rPr>
          <w:rFonts w:ascii="Times New Roman" w:hAnsi="Times New Roman"/>
          <w:sz w:val="28"/>
        </w:rPr>
      </w:pPr>
      <w:r>
        <w:rPr>
          <w:rFonts w:ascii="Times New Roman" w:hAnsi="Times New Roman"/>
          <w:sz w:val="28"/>
        </w:rPr>
        <w:t>Уровень жизни во многом определяется</w:t>
      </w:r>
      <w:r>
        <w:rPr>
          <w:rFonts w:ascii="Times New Roman" w:hAnsi="Times New Roman"/>
          <w:b/>
          <w:sz w:val="28"/>
        </w:rPr>
        <w:t xml:space="preserve"> доходами населения,</w:t>
      </w:r>
      <w:r>
        <w:rPr>
          <w:rFonts w:ascii="Times New Roman" w:hAnsi="Times New Roman"/>
          <w:sz w:val="28"/>
        </w:rPr>
        <w:t xml:space="preserve"> от размера которых главным образом и зависит степень удовлетворения личных потребн</w:t>
      </w:r>
      <w:r>
        <w:rPr>
          <w:rFonts w:ascii="Times New Roman" w:hAnsi="Times New Roman"/>
          <w:sz w:val="28"/>
        </w:rPr>
        <w:t>о</w:t>
      </w:r>
      <w:r>
        <w:rPr>
          <w:rFonts w:ascii="Times New Roman" w:hAnsi="Times New Roman"/>
          <w:sz w:val="28"/>
        </w:rPr>
        <w:t>стей. Основными источниками доходов населени</w:t>
      </w:r>
      <w:r>
        <w:rPr>
          <w:rFonts w:ascii="Times New Roman" w:hAnsi="Times New Roman"/>
          <w:sz w:val="28"/>
        </w:rPr>
        <w:t xml:space="preserve">я являются: заработная плата и другие выплаты, которые работники получают за свой труд </w:t>
      </w:r>
      <w:r>
        <w:rPr>
          <w:rFonts w:ascii="Times New Roman" w:hAnsi="Times New Roman"/>
          <w:sz w:val="28"/>
        </w:rPr>
        <w:lastRenderedPageBreak/>
        <w:t>(в денежной или натуральной форме)</w:t>
      </w:r>
      <w:r>
        <w:rPr>
          <w:rStyle w:val="a7"/>
          <w:rFonts w:ascii="Times New Roman" w:hAnsi="Times New Roman"/>
          <w:sz w:val="28"/>
        </w:rPr>
        <w:footnoteReference w:id="7"/>
      </w:r>
      <w:r>
        <w:rPr>
          <w:rFonts w:ascii="Times New Roman" w:hAnsi="Times New Roman"/>
          <w:sz w:val="28"/>
        </w:rPr>
        <w:t>; доходы от индивидуальной трудовой деятельности; в</w:t>
      </w:r>
      <w:r>
        <w:rPr>
          <w:rFonts w:ascii="Times New Roman" w:hAnsi="Times New Roman"/>
          <w:sz w:val="28"/>
        </w:rPr>
        <w:t>ы</w:t>
      </w:r>
      <w:r>
        <w:rPr>
          <w:rFonts w:ascii="Times New Roman" w:hAnsi="Times New Roman"/>
          <w:sz w:val="28"/>
        </w:rPr>
        <w:t>платы и льготы из общественных фондов потребления, специальных фондов, ежегодные в</w:t>
      </w:r>
      <w:r>
        <w:rPr>
          <w:rFonts w:ascii="Times New Roman" w:hAnsi="Times New Roman"/>
          <w:sz w:val="28"/>
        </w:rPr>
        <w:t>ыплаты по страхованию жизни;</w:t>
      </w:r>
    </w:p>
    <w:p w:rsidR="00000000" w:rsidRDefault="00FB33FF">
      <w:pPr>
        <w:jc w:val="both"/>
        <w:rPr>
          <w:rFonts w:ascii="Times New Roman" w:hAnsi="Times New Roman"/>
          <w:sz w:val="28"/>
        </w:rPr>
      </w:pPr>
      <w:r>
        <w:rPr>
          <w:rFonts w:ascii="Times New Roman" w:hAnsi="Times New Roman"/>
          <w:sz w:val="28"/>
        </w:rPr>
        <w:t>доходы от собственности (например, платежи за исполь</w:t>
      </w:r>
      <w:r>
        <w:rPr>
          <w:rFonts w:ascii="Times New Roman" w:hAnsi="Times New Roman"/>
          <w:sz w:val="28"/>
        </w:rPr>
        <w:softHyphen/>
        <w:t>зование финансовых активов, зданий, земли, авторских прав, патентов и т.д.);</w:t>
      </w:r>
    </w:p>
    <w:p w:rsidR="00000000" w:rsidRDefault="00FB33FF">
      <w:pPr>
        <w:jc w:val="both"/>
        <w:rPr>
          <w:rFonts w:ascii="Times New Roman" w:hAnsi="Times New Roman"/>
          <w:sz w:val="28"/>
        </w:rPr>
      </w:pPr>
      <w:r>
        <w:rPr>
          <w:rFonts w:ascii="Times New Roman" w:hAnsi="Times New Roman"/>
          <w:sz w:val="28"/>
        </w:rPr>
        <w:t>доходы от личного подсобного хозяйства, сада, огорода (стоимость чистой продукции).</w:t>
      </w:r>
    </w:p>
    <w:p w:rsidR="00000000" w:rsidRDefault="00FB33FF">
      <w:pPr>
        <w:jc w:val="both"/>
        <w:rPr>
          <w:rFonts w:ascii="Times New Roman" w:hAnsi="Times New Roman"/>
          <w:sz w:val="28"/>
        </w:rPr>
      </w:pPr>
      <w:r>
        <w:rPr>
          <w:rFonts w:ascii="Times New Roman" w:hAnsi="Times New Roman"/>
          <w:sz w:val="28"/>
        </w:rPr>
        <w:t>Возможны и др</w:t>
      </w:r>
      <w:r>
        <w:rPr>
          <w:rFonts w:ascii="Times New Roman" w:hAnsi="Times New Roman"/>
          <w:sz w:val="28"/>
        </w:rPr>
        <w:t>угие источники дохода (выигрыш в лотерею, приз за победу в соревновании, конкурсе и т.д.).</w:t>
      </w:r>
    </w:p>
    <w:p w:rsidR="00000000" w:rsidRDefault="00FB33FF">
      <w:pPr>
        <w:jc w:val="both"/>
        <w:rPr>
          <w:rFonts w:ascii="Times New Roman" w:hAnsi="Times New Roman"/>
          <w:sz w:val="28"/>
        </w:rPr>
      </w:pPr>
      <w:r>
        <w:rPr>
          <w:rFonts w:ascii="Times New Roman" w:hAnsi="Times New Roman"/>
          <w:sz w:val="28"/>
        </w:rPr>
        <w:t>С юридической точки зрения доходы делятся на законные и незаконные, получаемые в рамках теневой экономики. К последним относят доходы, пол</w:t>
      </w:r>
      <w:r>
        <w:rPr>
          <w:rFonts w:ascii="Times New Roman" w:hAnsi="Times New Roman"/>
          <w:sz w:val="28"/>
        </w:rPr>
        <w:t>у</w:t>
      </w:r>
      <w:r>
        <w:rPr>
          <w:rFonts w:ascii="Times New Roman" w:hAnsi="Times New Roman"/>
          <w:sz w:val="28"/>
        </w:rPr>
        <w:t>чаемые от не зарегистри</w:t>
      </w:r>
      <w:r>
        <w:rPr>
          <w:rFonts w:ascii="Times New Roman" w:hAnsi="Times New Roman"/>
          <w:sz w:val="28"/>
        </w:rPr>
        <w:softHyphen/>
        <w:t>ро</w:t>
      </w:r>
      <w:r>
        <w:rPr>
          <w:rFonts w:ascii="Times New Roman" w:hAnsi="Times New Roman"/>
          <w:sz w:val="28"/>
        </w:rPr>
        <w:t>ванной в установленном порядке деятельности, у</w:t>
      </w:r>
      <w:r>
        <w:rPr>
          <w:rFonts w:ascii="Times New Roman" w:hAnsi="Times New Roman"/>
          <w:sz w:val="28"/>
        </w:rPr>
        <w:t>к</w:t>
      </w:r>
      <w:r>
        <w:rPr>
          <w:rFonts w:ascii="Times New Roman" w:hAnsi="Times New Roman"/>
          <w:sz w:val="28"/>
        </w:rPr>
        <w:t>рываемые от налогообложения и контроля со стороны государства.</w:t>
      </w:r>
    </w:p>
    <w:p w:rsidR="00000000" w:rsidRDefault="00FB33FF">
      <w:pPr>
        <w:jc w:val="both"/>
        <w:rPr>
          <w:rFonts w:ascii="Times New Roman" w:hAnsi="Times New Roman"/>
          <w:sz w:val="28"/>
        </w:rPr>
      </w:pPr>
      <w:r>
        <w:rPr>
          <w:rFonts w:ascii="Times New Roman" w:hAnsi="Times New Roman"/>
          <w:sz w:val="28"/>
        </w:rPr>
        <w:t>Для измерения уровня и структуры доходов населения используется ряд п</w:t>
      </w:r>
      <w:r>
        <w:rPr>
          <w:rFonts w:ascii="Times New Roman" w:hAnsi="Times New Roman"/>
          <w:sz w:val="28"/>
        </w:rPr>
        <w:t>о</w:t>
      </w:r>
      <w:r>
        <w:rPr>
          <w:rFonts w:ascii="Times New Roman" w:hAnsi="Times New Roman"/>
          <w:sz w:val="28"/>
        </w:rPr>
        <w:t>казателей, характеризующих их в различных аспектах. Одним из основных п</w:t>
      </w:r>
      <w:r>
        <w:rPr>
          <w:rFonts w:ascii="Times New Roman" w:hAnsi="Times New Roman"/>
          <w:sz w:val="28"/>
        </w:rPr>
        <w:t>о</w:t>
      </w:r>
      <w:r>
        <w:rPr>
          <w:rFonts w:ascii="Times New Roman" w:hAnsi="Times New Roman"/>
          <w:sz w:val="28"/>
        </w:rPr>
        <w:t>каза</w:t>
      </w:r>
      <w:r>
        <w:rPr>
          <w:rFonts w:ascii="Times New Roman" w:hAnsi="Times New Roman"/>
          <w:sz w:val="28"/>
        </w:rPr>
        <w:t xml:space="preserve">телей является </w:t>
      </w:r>
      <w:r>
        <w:rPr>
          <w:rFonts w:ascii="Times New Roman" w:hAnsi="Times New Roman"/>
          <w:i/>
          <w:sz w:val="28"/>
        </w:rPr>
        <w:t>объем личных</w:t>
      </w:r>
      <w:r>
        <w:rPr>
          <w:rFonts w:ascii="Times New Roman" w:hAnsi="Times New Roman"/>
          <w:sz w:val="28"/>
        </w:rPr>
        <w:t xml:space="preserve"> </w:t>
      </w:r>
      <w:r>
        <w:rPr>
          <w:rFonts w:ascii="Times New Roman" w:hAnsi="Times New Roman"/>
          <w:i/>
          <w:sz w:val="28"/>
        </w:rPr>
        <w:t>доходов населения -</w:t>
      </w:r>
      <w:r>
        <w:rPr>
          <w:rFonts w:ascii="Times New Roman" w:hAnsi="Times New Roman"/>
          <w:sz w:val="28"/>
        </w:rPr>
        <w:t xml:space="preserve"> все виды доходов насел</w:t>
      </w:r>
      <w:r>
        <w:rPr>
          <w:rFonts w:ascii="Times New Roman" w:hAnsi="Times New Roman"/>
          <w:sz w:val="28"/>
        </w:rPr>
        <w:t>е</w:t>
      </w:r>
      <w:r>
        <w:rPr>
          <w:rFonts w:ascii="Times New Roman" w:hAnsi="Times New Roman"/>
          <w:sz w:val="28"/>
        </w:rPr>
        <w:t>ния, полученных в денежной форме или в натуре. Этот показатель может быть рассчитан прямым путем для отдельных домохозяйств на основе статистики семейных бюджетов, однако он не отражает</w:t>
      </w:r>
      <w:r>
        <w:rPr>
          <w:rFonts w:ascii="Times New Roman" w:hAnsi="Times New Roman"/>
          <w:sz w:val="28"/>
        </w:rPr>
        <w:t xml:space="preserve"> ни общих, ни реальных доходов населения. </w:t>
      </w:r>
      <w:r>
        <w:rPr>
          <w:rFonts w:ascii="Times New Roman" w:hAnsi="Times New Roman"/>
          <w:i/>
          <w:sz w:val="28"/>
        </w:rPr>
        <w:t>Совокупные (общие) доходы населения</w:t>
      </w:r>
      <w:r>
        <w:rPr>
          <w:rFonts w:ascii="Times New Roman" w:hAnsi="Times New Roman"/>
          <w:sz w:val="28"/>
        </w:rPr>
        <w:t xml:space="preserve"> (СДН) определяются сумм</w:t>
      </w:r>
      <w:r>
        <w:rPr>
          <w:rFonts w:ascii="Times New Roman" w:hAnsi="Times New Roman"/>
          <w:sz w:val="28"/>
        </w:rPr>
        <w:t>и</w:t>
      </w:r>
      <w:r>
        <w:rPr>
          <w:rFonts w:ascii="Times New Roman" w:hAnsi="Times New Roman"/>
          <w:sz w:val="28"/>
        </w:rPr>
        <w:t>рованием личных доходов и стоимости</w:t>
      </w:r>
      <w:r>
        <w:rPr>
          <w:rFonts w:ascii="Times New Roman" w:hAnsi="Times New Roman"/>
          <w:smallCaps/>
          <w:sz w:val="28"/>
        </w:rPr>
        <w:t xml:space="preserve"> </w:t>
      </w:r>
      <w:r>
        <w:rPr>
          <w:rFonts w:ascii="Times New Roman" w:hAnsi="Times New Roman"/>
          <w:sz w:val="28"/>
        </w:rPr>
        <w:t>бесплатных</w:t>
      </w:r>
      <w:r>
        <w:rPr>
          <w:rFonts w:ascii="Times New Roman" w:hAnsi="Times New Roman"/>
          <w:smallCaps/>
          <w:sz w:val="28"/>
        </w:rPr>
        <w:t xml:space="preserve"> </w:t>
      </w:r>
      <w:r>
        <w:rPr>
          <w:rFonts w:ascii="Times New Roman" w:hAnsi="Times New Roman"/>
          <w:sz w:val="28"/>
        </w:rPr>
        <w:t>или на льготных условиях предо</w:t>
      </w:r>
      <w:r>
        <w:rPr>
          <w:rFonts w:ascii="Times New Roman" w:hAnsi="Times New Roman"/>
          <w:sz w:val="28"/>
        </w:rPr>
        <w:softHyphen/>
        <w:t>ставленных населению услуг за счет общественных фондов потребления. Стоимост</w:t>
      </w:r>
      <w:r>
        <w:rPr>
          <w:rFonts w:ascii="Times New Roman" w:hAnsi="Times New Roman"/>
          <w:sz w:val="28"/>
        </w:rPr>
        <w:t>ь услуг определяется расчетным путем.</w:t>
      </w:r>
    </w:p>
    <w:p w:rsidR="00000000" w:rsidRDefault="00FB33FF">
      <w:pPr>
        <w:jc w:val="both"/>
        <w:rPr>
          <w:rFonts w:ascii="Times New Roman" w:hAnsi="Times New Roman"/>
          <w:sz w:val="28"/>
        </w:rPr>
      </w:pPr>
      <w:r>
        <w:rPr>
          <w:rFonts w:ascii="Times New Roman" w:hAnsi="Times New Roman"/>
          <w:sz w:val="28"/>
        </w:rPr>
        <w:t>Названные показатели, рассчитанные в ценах текущего периода, называю</w:t>
      </w:r>
      <w:r>
        <w:rPr>
          <w:rFonts w:ascii="Times New Roman" w:hAnsi="Times New Roman"/>
          <w:sz w:val="28"/>
        </w:rPr>
        <w:t>т</w:t>
      </w:r>
      <w:r>
        <w:rPr>
          <w:rFonts w:ascii="Times New Roman" w:hAnsi="Times New Roman"/>
          <w:sz w:val="28"/>
        </w:rPr>
        <w:t xml:space="preserve">ся </w:t>
      </w:r>
      <w:r>
        <w:rPr>
          <w:rFonts w:ascii="Times New Roman" w:hAnsi="Times New Roman"/>
          <w:i/>
          <w:sz w:val="28"/>
        </w:rPr>
        <w:t>номинальными показателями доходов.</w:t>
      </w:r>
      <w:r>
        <w:rPr>
          <w:rFonts w:ascii="Times New Roman" w:hAnsi="Times New Roman"/>
          <w:sz w:val="28"/>
        </w:rPr>
        <w:t xml:space="preserve"> Они не определяют реального соде</w:t>
      </w:r>
      <w:r>
        <w:rPr>
          <w:rFonts w:ascii="Times New Roman" w:hAnsi="Times New Roman"/>
          <w:sz w:val="28"/>
        </w:rPr>
        <w:t>р</w:t>
      </w:r>
      <w:r>
        <w:rPr>
          <w:rFonts w:ascii="Times New Roman" w:hAnsi="Times New Roman"/>
          <w:sz w:val="28"/>
        </w:rPr>
        <w:t>жания доходов, т.е. не показывают, какое количество материальных благ и у</w:t>
      </w:r>
      <w:r>
        <w:rPr>
          <w:rFonts w:ascii="Times New Roman" w:hAnsi="Times New Roman"/>
          <w:sz w:val="28"/>
        </w:rPr>
        <w:t>с</w:t>
      </w:r>
      <w:r>
        <w:rPr>
          <w:rFonts w:ascii="Times New Roman" w:hAnsi="Times New Roman"/>
          <w:sz w:val="28"/>
        </w:rPr>
        <w:t xml:space="preserve">луг </w:t>
      </w:r>
      <w:r>
        <w:rPr>
          <w:rFonts w:ascii="Times New Roman" w:hAnsi="Times New Roman"/>
          <w:sz w:val="28"/>
        </w:rPr>
        <w:t>доступно населению при сложившемся уровне доходов. Во-первых, вл</w:t>
      </w:r>
      <w:r>
        <w:rPr>
          <w:rFonts w:ascii="Times New Roman" w:hAnsi="Times New Roman"/>
          <w:sz w:val="28"/>
        </w:rPr>
        <w:t>а</w:t>
      </w:r>
      <w:r>
        <w:rPr>
          <w:rFonts w:ascii="Times New Roman" w:hAnsi="Times New Roman"/>
          <w:sz w:val="28"/>
        </w:rPr>
        <w:t>дельцы дохода могут в окончательном виде располагать лишь частью ном</w:t>
      </w:r>
      <w:r>
        <w:rPr>
          <w:rFonts w:ascii="Times New Roman" w:hAnsi="Times New Roman"/>
          <w:sz w:val="28"/>
        </w:rPr>
        <w:t>и</w:t>
      </w:r>
      <w:r>
        <w:rPr>
          <w:rFonts w:ascii="Times New Roman" w:hAnsi="Times New Roman"/>
          <w:sz w:val="28"/>
        </w:rPr>
        <w:t xml:space="preserve">нального дохода, так как должны уплатить индивидуальные налоги и сделать другие обязательные отчисления. Вычитая из </w:t>
      </w:r>
      <w:r>
        <w:rPr>
          <w:rFonts w:ascii="Times New Roman" w:hAnsi="Times New Roman"/>
          <w:i/>
          <w:sz w:val="28"/>
        </w:rPr>
        <w:t>личных</w:t>
      </w:r>
      <w:r>
        <w:rPr>
          <w:rFonts w:ascii="Times New Roman" w:hAnsi="Times New Roman"/>
          <w:i/>
          <w:sz w:val="28"/>
        </w:rPr>
        <w:t xml:space="preserve"> номинальных доходов</w:t>
      </w:r>
      <w:r>
        <w:rPr>
          <w:rFonts w:ascii="Times New Roman" w:hAnsi="Times New Roman"/>
          <w:sz w:val="28"/>
        </w:rPr>
        <w:t xml:space="preserve"> (ЛНД) налоги, обязательные платежи и взносы в общественные организации (НП), находят личные </w:t>
      </w:r>
      <w:r>
        <w:rPr>
          <w:rFonts w:ascii="Times New Roman" w:hAnsi="Times New Roman"/>
          <w:i/>
          <w:sz w:val="28"/>
        </w:rPr>
        <w:t>располагаемые доходы</w:t>
      </w:r>
      <w:r>
        <w:rPr>
          <w:rFonts w:ascii="Times New Roman" w:hAnsi="Times New Roman"/>
          <w:sz w:val="28"/>
        </w:rPr>
        <w:t xml:space="preserve"> (ЛРД) населения - ту часть ли</w:t>
      </w:r>
      <w:r>
        <w:rPr>
          <w:rFonts w:ascii="Times New Roman" w:hAnsi="Times New Roman"/>
          <w:sz w:val="28"/>
        </w:rPr>
        <w:t>ч</w:t>
      </w:r>
      <w:r>
        <w:rPr>
          <w:rFonts w:ascii="Times New Roman" w:hAnsi="Times New Roman"/>
          <w:sz w:val="28"/>
        </w:rPr>
        <w:t xml:space="preserve">ных доходов, которую владельцы их направляют на потребление и сбережение: </w:t>
      </w:r>
    </w:p>
    <w:p w:rsidR="00000000" w:rsidRDefault="00FB33FF">
      <w:pPr>
        <w:jc w:val="center"/>
        <w:rPr>
          <w:rFonts w:ascii="Times New Roman" w:hAnsi="Times New Roman"/>
          <w:sz w:val="28"/>
        </w:rPr>
      </w:pPr>
      <w:r>
        <w:rPr>
          <w:rFonts w:ascii="Times New Roman" w:hAnsi="Times New Roman"/>
          <w:sz w:val="28"/>
        </w:rPr>
        <w:t>ЛРД = ЛНД - НП.</w:t>
      </w:r>
    </w:p>
    <w:p w:rsidR="00000000" w:rsidRDefault="00FB33FF">
      <w:pPr>
        <w:jc w:val="both"/>
        <w:rPr>
          <w:rFonts w:ascii="Times New Roman" w:hAnsi="Times New Roman"/>
          <w:sz w:val="28"/>
        </w:rPr>
      </w:pPr>
      <w:r>
        <w:rPr>
          <w:rFonts w:ascii="Times New Roman" w:hAnsi="Times New Roman"/>
          <w:sz w:val="28"/>
        </w:rPr>
        <w:t>Д</w:t>
      </w:r>
      <w:r>
        <w:rPr>
          <w:rFonts w:ascii="Times New Roman" w:hAnsi="Times New Roman"/>
          <w:sz w:val="28"/>
        </w:rPr>
        <w:t>оля этой части, в общем объеме доходов составит</w:t>
      </w:r>
    </w:p>
    <w:p w:rsidR="00000000" w:rsidRDefault="00FB33FF">
      <w:pPr>
        <w:jc w:val="center"/>
        <w:rPr>
          <w:rFonts w:ascii="Times New Roman" w:hAnsi="Times New Roman"/>
          <w:sz w:val="28"/>
        </w:rPr>
      </w:pPr>
      <w:r>
        <w:rPr>
          <w:rFonts w:ascii="Times New Roman" w:hAnsi="Times New Roman"/>
          <w:position w:val="-30"/>
          <w:sz w:val="28"/>
        </w:rPr>
        <w:object w:dxaOrig="3440" w:dyaOrig="720">
          <v:shape id="_x0000_i1357" type="#_x0000_t75" style="width:171.75pt;height:36pt" o:ole="">
            <v:imagedata r:id="rId663" o:title=""/>
          </v:shape>
          <o:OLEObject Type="Embed" ProgID="Equation" ShapeID="_x0000_i1357" DrawAspect="Content" ObjectID="_1447852651" r:id="rId664"/>
        </w:object>
      </w:r>
    </w:p>
    <w:p w:rsidR="00000000" w:rsidRDefault="00FB33FF">
      <w:pPr>
        <w:jc w:val="both"/>
        <w:rPr>
          <w:rFonts w:ascii="Times New Roman" w:hAnsi="Times New Roman"/>
          <w:sz w:val="28"/>
        </w:rPr>
      </w:pPr>
      <w:r>
        <w:rPr>
          <w:rFonts w:ascii="Times New Roman" w:hAnsi="Times New Roman"/>
          <w:sz w:val="28"/>
        </w:rPr>
        <w:t xml:space="preserve">Во-вторых, между номинальными и реальными величинами доходов могут быть существенные расхождения в связи с изменением </w:t>
      </w:r>
      <w:r>
        <w:rPr>
          <w:rFonts w:ascii="Times New Roman" w:hAnsi="Times New Roman"/>
          <w:i/>
          <w:sz w:val="28"/>
        </w:rPr>
        <w:t>покупательной спосо</w:t>
      </w:r>
      <w:r>
        <w:rPr>
          <w:rFonts w:ascii="Times New Roman" w:hAnsi="Times New Roman"/>
          <w:i/>
          <w:sz w:val="28"/>
        </w:rPr>
        <w:t>б</w:t>
      </w:r>
      <w:r>
        <w:rPr>
          <w:rFonts w:ascii="Times New Roman" w:hAnsi="Times New Roman"/>
          <w:i/>
          <w:sz w:val="28"/>
        </w:rPr>
        <w:t xml:space="preserve">ности денег </w:t>
      </w:r>
      <w:r>
        <w:rPr>
          <w:rFonts w:ascii="Times New Roman" w:hAnsi="Times New Roman"/>
          <w:sz w:val="28"/>
        </w:rPr>
        <w:t xml:space="preserve">- показателя, обратного уровню цен. </w:t>
      </w:r>
      <w:r>
        <w:rPr>
          <w:rFonts w:ascii="Times New Roman" w:hAnsi="Times New Roman"/>
          <w:sz w:val="28"/>
        </w:rPr>
        <w:t xml:space="preserve">Реальное значение </w:t>
      </w:r>
      <w:r>
        <w:rPr>
          <w:rFonts w:ascii="Times New Roman" w:hAnsi="Times New Roman"/>
          <w:sz w:val="28"/>
        </w:rPr>
        <w:lastRenderedPageBreak/>
        <w:t>показатели дохода приобретают, если для расчетов используются постоянные цены либо их изменение учитывается (компенсируется) с помощью индексов покупательной способности денег (I</w:t>
      </w:r>
      <w:r>
        <w:rPr>
          <w:rFonts w:ascii="Times New Roman" w:hAnsi="Times New Roman"/>
          <w:sz w:val="28"/>
          <w:vertAlign w:val="subscript"/>
        </w:rPr>
        <w:t>п.с.д.</w:t>
      </w:r>
      <w:r>
        <w:rPr>
          <w:rFonts w:ascii="Times New Roman" w:hAnsi="Times New Roman"/>
          <w:sz w:val="28"/>
        </w:rPr>
        <w:t xml:space="preserve">) или индексов цен на потребительские товары и услуги </w:t>
      </w:r>
      <w:r>
        <w:rPr>
          <w:rFonts w:ascii="Times New Roman" w:hAnsi="Times New Roman"/>
          <w:sz w:val="28"/>
        </w:rPr>
        <w:t>(I</w:t>
      </w:r>
      <w:r>
        <w:rPr>
          <w:rFonts w:ascii="Times New Roman" w:hAnsi="Times New Roman"/>
          <w:sz w:val="28"/>
          <w:vertAlign w:val="subscript"/>
        </w:rPr>
        <w:t>p</w:t>
      </w:r>
      <w:r>
        <w:rPr>
          <w:rFonts w:ascii="Times New Roman" w:hAnsi="Times New Roman"/>
          <w:sz w:val="28"/>
        </w:rPr>
        <w:t xml:space="preserve">). С поправкой на изменение потребительских цен рассчитывается величина </w:t>
      </w:r>
      <w:r>
        <w:rPr>
          <w:rFonts w:ascii="Times New Roman" w:hAnsi="Times New Roman"/>
          <w:i/>
          <w:sz w:val="28"/>
        </w:rPr>
        <w:t>реальных располагаемых доходов</w:t>
      </w:r>
      <w:r>
        <w:rPr>
          <w:rFonts w:ascii="Times New Roman" w:hAnsi="Times New Roman"/>
          <w:sz w:val="28"/>
        </w:rPr>
        <w:t xml:space="preserve"> населения:</w:t>
      </w:r>
    </w:p>
    <w:p w:rsidR="00000000" w:rsidRDefault="00FB33FF">
      <w:pPr>
        <w:jc w:val="center"/>
        <w:rPr>
          <w:rFonts w:ascii="Times New Roman" w:hAnsi="Times New Roman"/>
          <w:sz w:val="28"/>
        </w:rPr>
      </w:pPr>
      <w:r>
        <w:rPr>
          <w:rFonts w:ascii="Times New Roman" w:hAnsi="Times New Roman"/>
          <w:position w:val="-38"/>
          <w:sz w:val="28"/>
        </w:rPr>
        <w:object w:dxaOrig="5940" w:dyaOrig="900">
          <v:shape id="_x0000_i1358" type="#_x0000_t75" style="width:297.25pt;height:45.25pt" o:ole="">
            <v:imagedata r:id="rId665" o:title=""/>
          </v:shape>
          <o:OLEObject Type="Embed" ProgID="Equation" ShapeID="_x0000_i1358" DrawAspect="Content" ObjectID="_1447852652" r:id="rId666"/>
        </w:object>
      </w:r>
    </w:p>
    <w:p w:rsidR="00000000" w:rsidRDefault="00FB33FF">
      <w:pPr>
        <w:jc w:val="both"/>
        <w:rPr>
          <w:rFonts w:ascii="Times New Roman" w:hAnsi="Times New Roman"/>
          <w:sz w:val="28"/>
        </w:rPr>
      </w:pPr>
      <w:r>
        <w:rPr>
          <w:rFonts w:ascii="Times New Roman" w:hAnsi="Times New Roman"/>
          <w:sz w:val="28"/>
        </w:rPr>
        <w:t xml:space="preserve">Аналогично рассчитываются реальные </w:t>
      </w:r>
      <w:r>
        <w:rPr>
          <w:rFonts w:ascii="Times New Roman" w:hAnsi="Times New Roman"/>
          <w:i/>
          <w:sz w:val="28"/>
        </w:rPr>
        <w:t>общие доходы</w:t>
      </w:r>
      <w:r>
        <w:rPr>
          <w:rFonts w:ascii="Times New Roman" w:hAnsi="Times New Roman"/>
          <w:sz w:val="28"/>
        </w:rPr>
        <w:t xml:space="preserve"> (РОД)</w:t>
      </w:r>
    </w:p>
    <w:p w:rsidR="00000000" w:rsidRDefault="00FB33FF">
      <w:pPr>
        <w:jc w:val="both"/>
        <w:rPr>
          <w:rFonts w:ascii="Times New Roman" w:hAnsi="Times New Roman"/>
          <w:sz w:val="28"/>
        </w:rPr>
      </w:pPr>
      <w:r>
        <w:rPr>
          <w:rFonts w:ascii="Times New Roman" w:hAnsi="Times New Roman"/>
          <w:sz w:val="28"/>
        </w:rPr>
        <w:t>населения - как совокупные доходы (СДН) с поправкой на покупате</w:t>
      </w:r>
      <w:r>
        <w:rPr>
          <w:rFonts w:ascii="Times New Roman" w:hAnsi="Times New Roman"/>
          <w:sz w:val="28"/>
        </w:rPr>
        <w:t>льную способность денег:</w:t>
      </w:r>
    </w:p>
    <w:p w:rsidR="00000000" w:rsidRDefault="00FB33FF">
      <w:pPr>
        <w:jc w:val="center"/>
        <w:rPr>
          <w:rFonts w:ascii="Times New Roman" w:hAnsi="Times New Roman"/>
          <w:sz w:val="28"/>
        </w:rPr>
      </w:pPr>
      <w:r>
        <w:rPr>
          <w:rFonts w:ascii="Times New Roman" w:hAnsi="Times New Roman"/>
          <w:position w:val="-36"/>
          <w:sz w:val="28"/>
        </w:rPr>
        <w:object w:dxaOrig="3420" w:dyaOrig="780">
          <v:shape id="_x0000_i1359" type="#_x0000_t75" style="width:170.75pt;height:39.1pt" o:ole="">
            <v:imagedata r:id="rId667" o:title=""/>
          </v:shape>
          <o:OLEObject Type="Embed" ProgID="Equation" ShapeID="_x0000_i1359" DrawAspect="Content" ObjectID="_1447852653" r:id="rId668"/>
        </w:object>
      </w:r>
    </w:p>
    <w:p w:rsidR="00000000" w:rsidRDefault="00FB33FF">
      <w:pPr>
        <w:jc w:val="both"/>
        <w:rPr>
          <w:rFonts w:ascii="Times New Roman" w:hAnsi="Times New Roman"/>
          <w:i/>
          <w:sz w:val="28"/>
        </w:rPr>
      </w:pPr>
      <w:r>
        <w:rPr>
          <w:rFonts w:ascii="Times New Roman" w:hAnsi="Times New Roman"/>
          <w:sz w:val="28"/>
        </w:rPr>
        <w:t xml:space="preserve">Для характеристики динамики этих показателей строятся соответствующие индексы, например </w:t>
      </w:r>
      <w:r>
        <w:rPr>
          <w:rFonts w:ascii="Times New Roman" w:hAnsi="Times New Roman"/>
          <w:i/>
          <w:sz w:val="28"/>
        </w:rPr>
        <w:t>индекс реальных располагаемых доходов:</w:t>
      </w:r>
    </w:p>
    <w:p w:rsidR="00000000" w:rsidRDefault="00FB33FF">
      <w:pPr>
        <w:jc w:val="center"/>
        <w:rPr>
          <w:rFonts w:ascii="Times New Roman" w:hAnsi="Times New Roman"/>
          <w:sz w:val="28"/>
        </w:rPr>
      </w:pPr>
      <w:r>
        <w:rPr>
          <w:rFonts w:ascii="Times New Roman" w:hAnsi="Times New Roman"/>
          <w:position w:val="-36"/>
          <w:sz w:val="28"/>
        </w:rPr>
        <w:object w:dxaOrig="7140" w:dyaOrig="820">
          <v:shape id="_x0000_i1360" type="#_x0000_t75" style="width:356.9pt;height:41.15pt" o:ole="">
            <v:imagedata r:id="rId669" o:title=""/>
          </v:shape>
          <o:OLEObject Type="Embed" ProgID="Equation" ShapeID="_x0000_i1360" DrawAspect="Content" ObjectID="_1447852654" r:id="rId670"/>
        </w:object>
      </w:r>
    </w:p>
    <w:p w:rsidR="00000000" w:rsidRDefault="00FB33FF">
      <w:pPr>
        <w:jc w:val="both"/>
        <w:rPr>
          <w:rFonts w:ascii="Times New Roman" w:hAnsi="Times New Roman"/>
          <w:sz w:val="28"/>
        </w:rPr>
      </w:pPr>
      <w:r>
        <w:rPr>
          <w:rFonts w:ascii="Times New Roman" w:hAnsi="Times New Roman"/>
          <w:sz w:val="28"/>
        </w:rPr>
        <w:t>Отсюда следует, что скорость изменения реальных доходов зави</w:t>
      </w:r>
      <w:r>
        <w:rPr>
          <w:rFonts w:ascii="Times New Roman" w:hAnsi="Times New Roman"/>
          <w:sz w:val="28"/>
        </w:rPr>
        <w:t>сит от трех факторов: темпов роста номинальных доходов, изменения ставок налоговых платежей и изменения покупатель</w:t>
      </w:r>
      <w:r>
        <w:rPr>
          <w:rFonts w:ascii="Times New Roman" w:hAnsi="Times New Roman"/>
          <w:sz w:val="28"/>
        </w:rPr>
        <w:softHyphen/>
        <w:t>ной способности денег.</w:t>
      </w:r>
    </w:p>
    <w:p w:rsidR="00000000" w:rsidRDefault="00FB33FF">
      <w:pPr>
        <w:jc w:val="both"/>
        <w:rPr>
          <w:rFonts w:ascii="Times New Roman" w:hAnsi="Times New Roman"/>
          <w:sz w:val="28"/>
        </w:rPr>
      </w:pPr>
      <w:r>
        <w:rPr>
          <w:rFonts w:ascii="Times New Roman" w:hAnsi="Times New Roman"/>
          <w:sz w:val="28"/>
        </w:rPr>
        <w:t>Для расчета индекса цен и тарифов на платные услуги статистические орг</w:t>
      </w:r>
      <w:r>
        <w:rPr>
          <w:rFonts w:ascii="Times New Roman" w:hAnsi="Times New Roman"/>
          <w:sz w:val="28"/>
        </w:rPr>
        <w:t>а</w:t>
      </w:r>
      <w:r>
        <w:rPr>
          <w:rFonts w:ascii="Times New Roman" w:hAnsi="Times New Roman"/>
          <w:sz w:val="28"/>
        </w:rPr>
        <w:t xml:space="preserve">ны с 1989 г. ведут ежемесячную регистрацию цен </w:t>
      </w:r>
      <w:r>
        <w:rPr>
          <w:rFonts w:ascii="Times New Roman" w:hAnsi="Times New Roman"/>
          <w:sz w:val="28"/>
        </w:rPr>
        <w:t>на продовольственные и н</w:t>
      </w:r>
      <w:r>
        <w:rPr>
          <w:rFonts w:ascii="Times New Roman" w:hAnsi="Times New Roman"/>
          <w:sz w:val="28"/>
        </w:rPr>
        <w:t>е</w:t>
      </w:r>
      <w:r>
        <w:rPr>
          <w:rFonts w:ascii="Times New Roman" w:hAnsi="Times New Roman"/>
          <w:sz w:val="28"/>
        </w:rPr>
        <w:t xml:space="preserve">продовольственные товары-представители и услуги. Обследование проводится по достаточно широкой номенклатуре товаров (до 650 позиций), реализуемых по различным каналам. Следует, однако, отметить, что регистрируются цены предложения </w:t>
      </w:r>
      <w:r>
        <w:rPr>
          <w:rFonts w:ascii="Times New Roman" w:hAnsi="Times New Roman"/>
          <w:sz w:val="28"/>
        </w:rPr>
        <w:t xml:space="preserve">товаров, которые во многих случаях отличаются от цен покупки. Общий </w:t>
      </w:r>
      <w:r>
        <w:rPr>
          <w:rFonts w:ascii="Times New Roman" w:hAnsi="Times New Roman"/>
          <w:i/>
          <w:sz w:val="28"/>
        </w:rPr>
        <w:t>индекс потре</w:t>
      </w:r>
      <w:r>
        <w:rPr>
          <w:rFonts w:ascii="Times New Roman" w:hAnsi="Times New Roman"/>
          <w:i/>
          <w:sz w:val="28"/>
        </w:rPr>
        <w:softHyphen/>
        <w:t>бительских цен</w:t>
      </w:r>
      <w:r>
        <w:rPr>
          <w:rFonts w:ascii="Times New Roman" w:hAnsi="Times New Roman"/>
          <w:sz w:val="28"/>
        </w:rPr>
        <w:t xml:space="preserve"> рассчитывается по формуле</w:t>
      </w:r>
    </w:p>
    <w:p w:rsidR="00000000" w:rsidRDefault="00FB33FF">
      <w:pPr>
        <w:jc w:val="center"/>
        <w:rPr>
          <w:rFonts w:ascii="Times New Roman" w:hAnsi="Times New Roman"/>
          <w:smallCaps/>
          <w:sz w:val="28"/>
        </w:rPr>
      </w:pPr>
      <w:r>
        <w:rPr>
          <w:rFonts w:ascii="Times New Roman" w:hAnsi="Times New Roman"/>
          <w:smallCaps/>
          <w:position w:val="-32"/>
          <w:sz w:val="28"/>
        </w:rPr>
        <w:object w:dxaOrig="1760" w:dyaOrig="800">
          <v:shape id="_x0000_i1361" type="#_x0000_t75" style="width:88.45pt;height:40.1pt" o:ole="">
            <v:imagedata r:id="rId671" o:title=""/>
          </v:shape>
          <o:OLEObject Type="Embed" ProgID="Equation" ShapeID="_x0000_i1361" DrawAspect="Content" ObjectID="_1447852655" r:id="rId672"/>
        </w:object>
      </w:r>
    </w:p>
    <w:p w:rsidR="00000000" w:rsidRDefault="00FB33FF">
      <w:pPr>
        <w:jc w:val="both"/>
        <w:rPr>
          <w:rFonts w:ascii="Times New Roman" w:hAnsi="Times New Roman"/>
          <w:sz w:val="28"/>
        </w:rPr>
      </w:pPr>
      <w:r>
        <w:rPr>
          <w:rFonts w:ascii="Times New Roman" w:hAnsi="Times New Roman"/>
          <w:sz w:val="28"/>
        </w:rPr>
        <w:t xml:space="preserve">Результат, называемый также </w:t>
      </w:r>
      <w:r>
        <w:rPr>
          <w:rFonts w:ascii="Times New Roman" w:hAnsi="Times New Roman"/>
          <w:i/>
          <w:sz w:val="28"/>
        </w:rPr>
        <w:t xml:space="preserve">индексом стоимости жизни, </w:t>
      </w:r>
      <w:r>
        <w:rPr>
          <w:rFonts w:ascii="Times New Roman" w:hAnsi="Times New Roman"/>
          <w:sz w:val="28"/>
        </w:rPr>
        <w:t>показывает, н</w:t>
      </w:r>
      <w:r>
        <w:rPr>
          <w:rFonts w:ascii="Times New Roman" w:hAnsi="Times New Roman"/>
          <w:sz w:val="28"/>
        </w:rPr>
        <w:t>а</w:t>
      </w:r>
      <w:r>
        <w:rPr>
          <w:rFonts w:ascii="Times New Roman" w:hAnsi="Times New Roman"/>
          <w:sz w:val="28"/>
        </w:rPr>
        <w:t>сколько больше средств население стало трати</w:t>
      </w:r>
      <w:r>
        <w:rPr>
          <w:rFonts w:ascii="Times New Roman" w:hAnsi="Times New Roman"/>
          <w:sz w:val="28"/>
        </w:rPr>
        <w:t>ть на покупку продуктов пит</w:t>
      </w:r>
      <w:r>
        <w:rPr>
          <w:rFonts w:ascii="Times New Roman" w:hAnsi="Times New Roman"/>
          <w:sz w:val="28"/>
        </w:rPr>
        <w:t>а</w:t>
      </w:r>
      <w:r>
        <w:rPr>
          <w:rFonts w:ascii="Times New Roman" w:hAnsi="Times New Roman"/>
          <w:sz w:val="28"/>
        </w:rPr>
        <w:t>ния, товаров и услуг (т.е. на потребительские расходы) в текущем периоде по сравнению с базисным, если бы при изменении цен уровень потребления оста</w:t>
      </w:r>
      <w:r>
        <w:rPr>
          <w:rFonts w:ascii="Times New Roman" w:hAnsi="Times New Roman"/>
          <w:sz w:val="28"/>
        </w:rPr>
        <w:t>л</w:t>
      </w:r>
      <w:r>
        <w:rPr>
          <w:rFonts w:ascii="Times New Roman" w:hAnsi="Times New Roman"/>
          <w:sz w:val="28"/>
        </w:rPr>
        <w:t>ся прежним, базисным. Такой расчет корректен, если за анализируемый период не п</w:t>
      </w:r>
      <w:r>
        <w:rPr>
          <w:rFonts w:ascii="Times New Roman" w:hAnsi="Times New Roman"/>
          <w:sz w:val="28"/>
        </w:rPr>
        <w:t>роисходит существенных изменений в структуре потребительских расходов.</w:t>
      </w:r>
    </w:p>
    <w:p w:rsidR="00000000" w:rsidRDefault="00FB33FF">
      <w:pPr>
        <w:jc w:val="both"/>
        <w:rPr>
          <w:rFonts w:ascii="Times New Roman" w:hAnsi="Times New Roman"/>
          <w:sz w:val="28"/>
        </w:rPr>
      </w:pPr>
      <w:r>
        <w:rPr>
          <w:rFonts w:ascii="Times New Roman" w:hAnsi="Times New Roman"/>
          <w:sz w:val="28"/>
        </w:rPr>
        <w:t>Величину прожиточного минимума на региональном уровне определяют органы исполнительной власти на местах, исходя из локальных особенностей потребления и ресурсных возмож</w:t>
      </w:r>
      <w:r>
        <w:rPr>
          <w:rFonts w:ascii="Times New Roman" w:hAnsi="Times New Roman"/>
          <w:sz w:val="28"/>
        </w:rPr>
        <w:softHyphen/>
        <w:t xml:space="preserve">ностей. Порядок </w:t>
      </w:r>
      <w:r>
        <w:rPr>
          <w:rFonts w:ascii="Times New Roman" w:hAnsi="Times New Roman"/>
          <w:sz w:val="28"/>
        </w:rPr>
        <w:t>расчета прожиточного мин</w:t>
      </w:r>
      <w:r>
        <w:rPr>
          <w:rFonts w:ascii="Times New Roman" w:hAnsi="Times New Roman"/>
          <w:sz w:val="28"/>
        </w:rPr>
        <w:t>и</w:t>
      </w:r>
      <w:r>
        <w:rPr>
          <w:rFonts w:ascii="Times New Roman" w:hAnsi="Times New Roman"/>
          <w:sz w:val="28"/>
        </w:rPr>
        <w:t>мума описан в «Методических рекомендациях» Минтруда России и основан на следующих принципах.</w:t>
      </w:r>
    </w:p>
    <w:p w:rsidR="00000000" w:rsidRDefault="00FB33FF">
      <w:pPr>
        <w:jc w:val="both"/>
        <w:rPr>
          <w:rFonts w:ascii="Times New Roman" w:hAnsi="Times New Roman"/>
          <w:sz w:val="28"/>
        </w:rPr>
      </w:pPr>
      <w:r>
        <w:rPr>
          <w:rFonts w:ascii="Times New Roman" w:hAnsi="Times New Roman"/>
          <w:i/>
          <w:sz w:val="28"/>
        </w:rPr>
        <w:lastRenderedPageBreak/>
        <w:t>Прожиточный минимум</w:t>
      </w:r>
      <w:r>
        <w:rPr>
          <w:rFonts w:ascii="Times New Roman" w:hAnsi="Times New Roman"/>
          <w:sz w:val="28"/>
        </w:rPr>
        <w:t xml:space="preserve"> представляет собой показатель объема и структ</w:t>
      </w:r>
      <w:r>
        <w:rPr>
          <w:rFonts w:ascii="Times New Roman" w:hAnsi="Times New Roman"/>
          <w:sz w:val="28"/>
        </w:rPr>
        <w:t>у</w:t>
      </w:r>
      <w:r>
        <w:rPr>
          <w:rFonts w:ascii="Times New Roman" w:hAnsi="Times New Roman"/>
          <w:sz w:val="28"/>
        </w:rPr>
        <w:t>ры потребления важнейших материальных благ и услуг на минимально допу</w:t>
      </w:r>
      <w:r>
        <w:rPr>
          <w:rFonts w:ascii="Times New Roman" w:hAnsi="Times New Roman"/>
          <w:sz w:val="28"/>
        </w:rPr>
        <w:t>с</w:t>
      </w:r>
      <w:r>
        <w:rPr>
          <w:rFonts w:ascii="Times New Roman" w:hAnsi="Times New Roman"/>
          <w:sz w:val="28"/>
        </w:rPr>
        <w:t>ти</w:t>
      </w:r>
      <w:r>
        <w:rPr>
          <w:rFonts w:ascii="Times New Roman" w:hAnsi="Times New Roman"/>
          <w:sz w:val="28"/>
        </w:rPr>
        <w:t>мом уровне, обеспечивающем условия поддержания активного физического состояния взрослых, социального и физического развития детей и подростков.</w:t>
      </w:r>
    </w:p>
    <w:p w:rsidR="00000000" w:rsidRDefault="00FB33FF">
      <w:pPr>
        <w:jc w:val="both"/>
        <w:rPr>
          <w:rFonts w:ascii="Times New Roman" w:hAnsi="Times New Roman"/>
          <w:sz w:val="28"/>
        </w:rPr>
      </w:pPr>
      <w:r>
        <w:rPr>
          <w:rFonts w:ascii="Times New Roman" w:hAnsi="Times New Roman"/>
          <w:i/>
          <w:sz w:val="28"/>
        </w:rPr>
        <w:t>Бюджет прожиточного минимума</w:t>
      </w:r>
      <w:r>
        <w:rPr>
          <w:rFonts w:ascii="Times New Roman" w:hAnsi="Times New Roman"/>
          <w:sz w:val="28"/>
        </w:rPr>
        <w:t xml:space="preserve"> есть стоимостная оценка натурального набора прожиточного минимума, кроме того, он в</w:t>
      </w:r>
      <w:r>
        <w:rPr>
          <w:rFonts w:ascii="Times New Roman" w:hAnsi="Times New Roman"/>
          <w:sz w:val="28"/>
        </w:rPr>
        <w:t>ключает в себя расходы на налоги и другие обязательные платежи.</w:t>
      </w:r>
    </w:p>
    <w:p w:rsidR="00000000" w:rsidRDefault="00FB33FF">
      <w:pPr>
        <w:jc w:val="both"/>
        <w:rPr>
          <w:rFonts w:ascii="Times New Roman" w:hAnsi="Times New Roman"/>
          <w:sz w:val="28"/>
        </w:rPr>
      </w:pPr>
      <w:r>
        <w:rPr>
          <w:rFonts w:ascii="Times New Roman" w:hAnsi="Times New Roman"/>
          <w:sz w:val="28"/>
        </w:rPr>
        <w:t>Потребности населения значительно дифференцируются в зависимости от его социально-демографических характеристик и условий проживания, поэтому прожиточный минимум рассчитывают не только в средн</w:t>
      </w:r>
      <w:r>
        <w:rPr>
          <w:rFonts w:ascii="Times New Roman" w:hAnsi="Times New Roman"/>
          <w:sz w:val="28"/>
        </w:rPr>
        <w:t>ем на душу населения или семью, но и отдельно для различных категорий: детей (до 7 лет), подрос</w:t>
      </w:r>
      <w:r>
        <w:rPr>
          <w:rFonts w:ascii="Times New Roman" w:hAnsi="Times New Roman"/>
          <w:sz w:val="28"/>
        </w:rPr>
        <w:t>т</w:t>
      </w:r>
      <w:r>
        <w:rPr>
          <w:rFonts w:ascii="Times New Roman" w:hAnsi="Times New Roman"/>
          <w:sz w:val="28"/>
        </w:rPr>
        <w:t>ков (7 - 15 лет), трудоспособных граждан, пенсионеров. Прожиточный минимум конкретной семьи может быть определен исходя из ее фактического состава и величины.</w:t>
      </w:r>
    </w:p>
    <w:p w:rsidR="00000000" w:rsidRDefault="00FB33FF">
      <w:pPr>
        <w:jc w:val="both"/>
        <w:rPr>
          <w:rFonts w:ascii="Times New Roman" w:hAnsi="Times New Roman"/>
          <w:sz w:val="28"/>
        </w:rPr>
      </w:pPr>
      <w:r>
        <w:rPr>
          <w:rFonts w:ascii="Times New Roman" w:hAnsi="Times New Roman"/>
          <w:sz w:val="28"/>
        </w:rPr>
        <w:t>О</w:t>
      </w:r>
      <w:r>
        <w:rPr>
          <w:rFonts w:ascii="Times New Roman" w:hAnsi="Times New Roman"/>
          <w:sz w:val="28"/>
        </w:rPr>
        <w:t>сновой всех расчетов является набор продуктов питания прожиточного минимума, включающий продовольственные товары, объединенные в 10 агр</w:t>
      </w:r>
      <w:r>
        <w:rPr>
          <w:rFonts w:ascii="Times New Roman" w:hAnsi="Times New Roman"/>
          <w:sz w:val="28"/>
        </w:rPr>
        <w:t>е</w:t>
      </w:r>
      <w:r>
        <w:rPr>
          <w:rFonts w:ascii="Times New Roman" w:hAnsi="Times New Roman"/>
          <w:sz w:val="28"/>
        </w:rPr>
        <w:t>гированных групп: хлебо</w:t>
      </w:r>
      <w:r>
        <w:rPr>
          <w:rFonts w:ascii="Times New Roman" w:hAnsi="Times New Roman"/>
          <w:sz w:val="28"/>
        </w:rPr>
        <w:softHyphen/>
        <w:t>продукты; картофель; овощи; фрукты и ягоды; мяс</w:t>
      </w:r>
      <w:r>
        <w:rPr>
          <w:rFonts w:ascii="Times New Roman" w:hAnsi="Times New Roman"/>
          <w:sz w:val="28"/>
        </w:rPr>
        <w:t>о</w:t>
      </w:r>
      <w:r>
        <w:rPr>
          <w:rFonts w:ascii="Times New Roman" w:hAnsi="Times New Roman"/>
          <w:sz w:val="28"/>
        </w:rPr>
        <w:t>продукты; молокопродукты; рыбопродукты; яйца; са</w:t>
      </w:r>
      <w:r>
        <w:rPr>
          <w:rFonts w:ascii="Times New Roman" w:hAnsi="Times New Roman"/>
          <w:sz w:val="28"/>
        </w:rPr>
        <w:t>хар и кондитерские изд</w:t>
      </w:r>
      <w:r>
        <w:rPr>
          <w:rFonts w:ascii="Times New Roman" w:hAnsi="Times New Roman"/>
          <w:sz w:val="28"/>
        </w:rPr>
        <w:t>е</w:t>
      </w:r>
      <w:r>
        <w:rPr>
          <w:rFonts w:ascii="Times New Roman" w:hAnsi="Times New Roman"/>
          <w:sz w:val="28"/>
        </w:rPr>
        <w:t>лия; масло растительное, маргарин. Наборы рассчитаны как для отдельных к</w:t>
      </w:r>
      <w:r>
        <w:rPr>
          <w:rFonts w:ascii="Times New Roman" w:hAnsi="Times New Roman"/>
          <w:sz w:val="28"/>
        </w:rPr>
        <w:t>а</w:t>
      </w:r>
      <w:r>
        <w:rPr>
          <w:rFonts w:ascii="Times New Roman" w:hAnsi="Times New Roman"/>
          <w:sz w:val="28"/>
        </w:rPr>
        <w:t>тегорий населения, так и по отдельным территориальным зонам России, выд</w:t>
      </w:r>
      <w:r>
        <w:rPr>
          <w:rFonts w:ascii="Times New Roman" w:hAnsi="Times New Roman"/>
          <w:sz w:val="28"/>
        </w:rPr>
        <w:t>е</w:t>
      </w:r>
      <w:r>
        <w:rPr>
          <w:rFonts w:ascii="Times New Roman" w:hAnsi="Times New Roman"/>
          <w:sz w:val="28"/>
        </w:rPr>
        <w:t>ленным с учетом природно-климатических условий (табл. 12.1).</w:t>
      </w:r>
    </w:p>
    <w:p w:rsidR="00000000" w:rsidRDefault="00FB33FF">
      <w:pPr>
        <w:jc w:val="right"/>
        <w:rPr>
          <w:rFonts w:ascii="Times New Roman" w:hAnsi="Times New Roman"/>
          <w:sz w:val="28"/>
        </w:rPr>
      </w:pPr>
      <w:r>
        <w:rPr>
          <w:rFonts w:ascii="Times New Roman" w:hAnsi="Times New Roman"/>
          <w:sz w:val="28"/>
        </w:rPr>
        <w:t>Таблица 12.1</w:t>
      </w:r>
    </w:p>
    <w:p w:rsidR="00000000" w:rsidRDefault="00FB33FF">
      <w:pPr>
        <w:spacing w:after="120"/>
        <w:jc w:val="center"/>
        <w:rPr>
          <w:rFonts w:ascii="Times New Roman" w:hAnsi="Times New Roman"/>
          <w:sz w:val="28"/>
        </w:rPr>
      </w:pPr>
      <w:r>
        <w:rPr>
          <w:rFonts w:ascii="Times New Roman" w:hAnsi="Times New Roman"/>
          <w:sz w:val="28"/>
        </w:rPr>
        <w:t>Наборы прожито</w:t>
      </w:r>
      <w:r>
        <w:rPr>
          <w:rFonts w:ascii="Times New Roman" w:hAnsi="Times New Roman"/>
          <w:sz w:val="28"/>
        </w:rPr>
        <w:t>чного минимума продуктов питания по России и Новос</w:t>
      </w:r>
      <w:r>
        <w:rPr>
          <w:rFonts w:ascii="Times New Roman" w:hAnsi="Times New Roman"/>
          <w:sz w:val="28"/>
        </w:rPr>
        <w:t>и</w:t>
      </w:r>
      <w:r>
        <w:rPr>
          <w:rFonts w:ascii="Times New Roman" w:hAnsi="Times New Roman"/>
          <w:sz w:val="28"/>
        </w:rPr>
        <w:t>бирской области (кг на душу в год)</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77"/>
        <w:gridCol w:w="992"/>
        <w:gridCol w:w="881"/>
        <w:gridCol w:w="2947"/>
        <w:gridCol w:w="898"/>
        <w:gridCol w:w="944"/>
      </w:tblGrid>
      <w:tr w:rsidR="00000000">
        <w:tblPrEx>
          <w:tblCellMar>
            <w:top w:w="0" w:type="dxa"/>
            <w:bottom w:w="0" w:type="dxa"/>
          </w:tblCellMar>
        </w:tblPrEx>
        <w:tc>
          <w:tcPr>
            <w:tcW w:w="2977" w:type="dxa"/>
          </w:tcPr>
          <w:p w:rsidR="00000000" w:rsidRDefault="00FB33FF">
            <w:pPr>
              <w:ind w:firstLine="0"/>
              <w:jc w:val="center"/>
              <w:rPr>
                <w:rFonts w:ascii="Times New Roman" w:hAnsi="Times New Roman"/>
                <w:sz w:val="28"/>
              </w:rPr>
            </w:pPr>
            <w:r>
              <w:rPr>
                <w:rFonts w:ascii="Times New Roman" w:hAnsi="Times New Roman"/>
                <w:sz w:val="28"/>
              </w:rPr>
              <w:t>Продовольс</w:t>
            </w:r>
            <w:r>
              <w:rPr>
                <w:rFonts w:ascii="Times New Roman" w:hAnsi="Times New Roman"/>
                <w:sz w:val="28"/>
              </w:rPr>
              <w:t>т</w:t>
            </w:r>
            <w:r>
              <w:rPr>
                <w:rFonts w:ascii="Times New Roman" w:hAnsi="Times New Roman"/>
                <w:sz w:val="28"/>
              </w:rPr>
              <w:t>венная группа</w:t>
            </w:r>
          </w:p>
        </w:tc>
        <w:tc>
          <w:tcPr>
            <w:tcW w:w="992" w:type="dxa"/>
          </w:tcPr>
          <w:p w:rsidR="00000000" w:rsidRDefault="00FB33FF">
            <w:pPr>
              <w:ind w:firstLine="0"/>
              <w:jc w:val="center"/>
              <w:rPr>
                <w:rFonts w:ascii="Times New Roman" w:hAnsi="Times New Roman"/>
                <w:sz w:val="28"/>
              </w:rPr>
            </w:pPr>
            <w:r>
              <w:rPr>
                <w:rFonts w:ascii="Times New Roman" w:hAnsi="Times New Roman"/>
                <w:sz w:val="28"/>
              </w:rPr>
              <w:t>РФ</w:t>
            </w:r>
          </w:p>
        </w:tc>
        <w:tc>
          <w:tcPr>
            <w:tcW w:w="881" w:type="dxa"/>
          </w:tcPr>
          <w:p w:rsidR="00000000" w:rsidRDefault="00FB33FF">
            <w:pPr>
              <w:ind w:firstLine="0"/>
              <w:jc w:val="center"/>
              <w:rPr>
                <w:rFonts w:ascii="Times New Roman" w:hAnsi="Times New Roman"/>
                <w:sz w:val="28"/>
              </w:rPr>
            </w:pPr>
            <w:r>
              <w:rPr>
                <w:rFonts w:ascii="Times New Roman" w:hAnsi="Times New Roman"/>
                <w:sz w:val="28"/>
              </w:rPr>
              <w:t>НСО</w:t>
            </w:r>
          </w:p>
        </w:tc>
        <w:tc>
          <w:tcPr>
            <w:tcW w:w="2947" w:type="dxa"/>
          </w:tcPr>
          <w:p w:rsidR="00000000" w:rsidRDefault="00FB33FF">
            <w:pPr>
              <w:ind w:firstLine="0"/>
              <w:jc w:val="center"/>
              <w:rPr>
                <w:rFonts w:ascii="Times New Roman" w:hAnsi="Times New Roman"/>
                <w:sz w:val="28"/>
              </w:rPr>
            </w:pPr>
            <w:r>
              <w:rPr>
                <w:rFonts w:ascii="Times New Roman" w:hAnsi="Times New Roman"/>
                <w:sz w:val="28"/>
              </w:rPr>
              <w:t>Продовольс</w:t>
            </w:r>
            <w:r>
              <w:rPr>
                <w:rFonts w:ascii="Times New Roman" w:hAnsi="Times New Roman"/>
                <w:sz w:val="28"/>
              </w:rPr>
              <w:t>т</w:t>
            </w:r>
            <w:r>
              <w:rPr>
                <w:rFonts w:ascii="Times New Roman" w:hAnsi="Times New Roman"/>
                <w:sz w:val="28"/>
              </w:rPr>
              <w:t>венная группа</w:t>
            </w:r>
          </w:p>
        </w:tc>
        <w:tc>
          <w:tcPr>
            <w:tcW w:w="898" w:type="dxa"/>
          </w:tcPr>
          <w:p w:rsidR="00000000" w:rsidRDefault="00FB33FF">
            <w:pPr>
              <w:ind w:firstLine="0"/>
              <w:jc w:val="center"/>
              <w:rPr>
                <w:rFonts w:ascii="Times New Roman" w:hAnsi="Times New Roman"/>
                <w:sz w:val="28"/>
              </w:rPr>
            </w:pPr>
            <w:r>
              <w:rPr>
                <w:rFonts w:ascii="Times New Roman" w:hAnsi="Times New Roman"/>
                <w:sz w:val="28"/>
              </w:rPr>
              <w:t>РФ</w:t>
            </w:r>
          </w:p>
        </w:tc>
        <w:tc>
          <w:tcPr>
            <w:tcW w:w="944" w:type="dxa"/>
          </w:tcPr>
          <w:p w:rsidR="00000000" w:rsidRDefault="00FB33FF">
            <w:pPr>
              <w:ind w:firstLine="0"/>
              <w:jc w:val="center"/>
              <w:rPr>
                <w:rFonts w:ascii="Times New Roman" w:hAnsi="Times New Roman"/>
                <w:sz w:val="28"/>
              </w:rPr>
            </w:pPr>
            <w:r>
              <w:rPr>
                <w:rFonts w:ascii="Times New Roman" w:hAnsi="Times New Roman"/>
                <w:sz w:val="28"/>
              </w:rPr>
              <w:t>НСО</w:t>
            </w:r>
          </w:p>
        </w:tc>
      </w:tr>
      <w:tr w:rsidR="00000000">
        <w:tblPrEx>
          <w:tblCellMar>
            <w:top w:w="0" w:type="dxa"/>
            <w:bottom w:w="0" w:type="dxa"/>
          </w:tblCellMar>
        </w:tblPrEx>
        <w:tc>
          <w:tcPr>
            <w:tcW w:w="2977" w:type="dxa"/>
          </w:tcPr>
          <w:p w:rsidR="00000000" w:rsidRDefault="00FB33FF">
            <w:pPr>
              <w:ind w:firstLine="0"/>
              <w:rPr>
                <w:rFonts w:ascii="Times New Roman" w:hAnsi="Times New Roman"/>
                <w:sz w:val="28"/>
              </w:rPr>
            </w:pPr>
            <w:r>
              <w:rPr>
                <w:rFonts w:ascii="Times New Roman" w:hAnsi="Times New Roman"/>
                <w:sz w:val="28"/>
              </w:rPr>
              <w:t>Хлебопр</w:t>
            </w:r>
            <w:r>
              <w:rPr>
                <w:rFonts w:ascii="Times New Roman" w:hAnsi="Times New Roman"/>
                <w:sz w:val="28"/>
              </w:rPr>
              <w:t>о</w:t>
            </w:r>
            <w:r>
              <w:rPr>
                <w:rFonts w:ascii="Times New Roman" w:hAnsi="Times New Roman"/>
                <w:sz w:val="28"/>
              </w:rPr>
              <w:t>дукты</w:t>
            </w:r>
          </w:p>
          <w:p w:rsidR="00000000" w:rsidRDefault="00FB33FF">
            <w:pPr>
              <w:ind w:firstLine="0"/>
              <w:rPr>
                <w:rFonts w:ascii="Times New Roman" w:hAnsi="Times New Roman"/>
                <w:sz w:val="28"/>
              </w:rPr>
            </w:pPr>
            <w:r>
              <w:rPr>
                <w:rFonts w:ascii="Times New Roman" w:hAnsi="Times New Roman"/>
                <w:sz w:val="28"/>
              </w:rPr>
              <w:t>Картофель</w:t>
            </w:r>
          </w:p>
          <w:p w:rsidR="00000000" w:rsidRDefault="00FB33FF">
            <w:pPr>
              <w:ind w:firstLine="0"/>
              <w:rPr>
                <w:rFonts w:ascii="Times New Roman" w:hAnsi="Times New Roman"/>
                <w:sz w:val="28"/>
              </w:rPr>
            </w:pPr>
            <w:r>
              <w:rPr>
                <w:rFonts w:ascii="Times New Roman" w:hAnsi="Times New Roman"/>
                <w:sz w:val="28"/>
              </w:rPr>
              <w:t>Овощи</w:t>
            </w:r>
          </w:p>
          <w:p w:rsidR="00000000" w:rsidRDefault="00FB33FF">
            <w:pPr>
              <w:ind w:firstLine="0"/>
              <w:rPr>
                <w:rFonts w:ascii="Times New Roman" w:hAnsi="Times New Roman"/>
                <w:sz w:val="28"/>
              </w:rPr>
            </w:pPr>
            <w:r>
              <w:rPr>
                <w:rFonts w:ascii="Times New Roman" w:hAnsi="Times New Roman"/>
                <w:sz w:val="28"/>
              </w:rPr>
              <w:t>Фрукты и ягоды</w:t>
            </w:r>
          </w:p>
          <w:p w:rsidR="00000000" w:rsidRDefault="00FB33FF">
            <w:pPr>
              <w:ind w:firstLine="0"/>
              <w:rPr>
                <w:rFonts w:ascii="Times New Roman" w:hAnsi="Times New Roman"/>
                <w:sz w:val="28"/>
              </w:rPr>
            </w:pPr>
            <w:r>
              <w:rPr>
                <w:rFonts w:ascii="Times New Roman" w:hAnsi="Times New Roman"/>
                <w:sz w:val="28"/>
              </w:rPr>
              <w:t>Сахар и ко</w:t>
            </w:r>
            <w:r>
              <w:rPr>
                <w:rFonts w:ascii="Times New Roman" w:hAnsi="Times New Roman"/>
                <w:sz w:val="28"/>
              </w:rPr>
              <w:t>н</w:t>
            </w:r>
            <w:r>
              <w:rPr>
                <w:rFonts w:ascii="Times New Roman" w:hAnsi="Times New Roman"/>
                <w:sz w:val="28"/>
              </w:rPr>
              <w:t>дитерские изд</w:t>
            </w:r>
            <w:r>
              <w:rPr>
                <w:rFonts w:ascii="Times New Roman" w:hAnsi="Times New Roman"/>
                <w:sz w:val="28"/>
              </w:rPr>
              <w:t>е</w:t>
            </w:r>
            <w:r>
              <w:rPr>
                <w:rFonts w:ascii="Times New Roman" w:hAnsi="Times New Roman"/>
                <w:sz w:val="28"/>
              </w:rPr>
              <w:t>лия</w:t>
            </w:r>
          </w:p>
        </w:tc>
        <w:tc>
          <w:tcPr>
            <w:tcW w:w="992" w:type="dxa"/>
          </w:tcPr>
          <w:p w:rsidR="00000000" w:rsidRDefault="00FB33FF">
            <w:pPr>
              <w:ind w:firstLine="0"/>
              <w:jc w:val="center"/>
              <w:rPr>
                <w:rFonts w:ascii="Times New Roman" w:hAnsi="Times New Roman"/>
                <w:sz w:val="28"/>
              </w:rPr>
            </w:pPr>
            <w:r>
              <w:rPr>
                <w:rFonts w:ascii="Times New Roman" w:hAnsi="Times New Roman"/>
                <w:sz w:val="28"/>
              </w:rPr>
              <w:t>130,8</w:t>
            </w:r>
          </w:p>
          <w:p w:rsidR="00000000" w:rsidRDefault="00FB33FF">
            <w:pPr>
              <w:ind w:firstLine="0"/>
              <w:jc w:val="center"/>
              <w:rPr>
                <w:rFonts w:ascii="Times New Roman" w:hAnsi="Times New Roman"/>
                <w:sz w:val="28"/>
              </w:rPr>
            </w:pPr>
            <w:r>
              <w:rPr>
                <w:rFonts w:ascii="Times New Roman" w:hAnsi="Times New Roman"/>
                <w:sz w:val="28"/>
              </w:rPr>
              <w:t>124,2</w:t>
            </w:r>
          </w:p>
          <w:p w:rsidR="00000000" w:rsidRDefault="00FB33FF">
            <w:pPr>
              <w:ind w:firstLine="0"/>
              <w:jc w:val="center"/>
              <w:rPr>
                <w:rFonts w:ascii="Times New Roman" w:hAnsi="Times New Roman"/>
                <w:sz w:val="28"/>
              </w:rPr>
            </w:pPr>
            <w:r>
              <w:rPr>
                <w:rFonts w:ascii="Times New Roman" w:hAnsi="Times New Roman"/>
                <w:sz w:val="28"/>
              </w:rPr>
              <w:t>94,0</w:t>
            </w:r>
          </w:p>
          <w:p w:rsidR="00000000" w:rsidRDefault="00FB33FF">
            <w:pPr>
              <w:ind w:firstLine="0"/>
              <w:jc w:val="center"/>
              <w:rPr>
                <w:rFonts w:ascii="Times New Roman" w:hAnsi="Times New Roman"/>
                <w:sz w:val="28"/>
              </w:rPr>
            </w:pPr>
            <w:r>
              <w:rPr>
                <w:rFonts w:ascii="Times New Roman" w:hAnsi="Times New Roman"/>
                <w:sz w:val="28"/>
              </w:rPr>
              <w:t>19,4</w:t>
            </w:r>
          </w:p>
          <w:p w:rsidR="00000000" w:rsidRDefault="00FB33FF">
            <w:pPr>
              <w:ind w:firstLine="0"/>
              <w:jc w:val="center"/>
              <w:rPr>
                <w:rFonts w:ascii="Times New Roman" w:hAnsi="Times New Roman"/>
                <w:sz w:val="28"/>
              </w:rPr>
            </w:pPr>
            <w:r>
              <w:rPr>
                <w:rFonts w:ascii="Times New Roman" w:hAnsi="Times New Roman"/>
                <w:sz w:val="28"/>
              </w:rPr>
              <w:t>20,7</w:t>
            </w:r>
          </w:p>
        </w:tc>
        <w:tc>
          <w:tcPr>
            <w:tcW w:w="881" w:type="dxa"/>
          </w:tcPr>
          <w:p w:rsidR="00000000" w:rsidRDefault="00FB33FF">
            <w:pPr>
              <w:ind w:firstLine="0"/>
              <w:jc w:val="center"/>
              <w:rPr>
                <w:rFonts w:ascii="Times New Roman" w:hAnsi="Times New Roman"/>
                <w:sz w:val="28"/>
              </w:rPr>
            </w:pPr>
            <w:r>
              <w:rPr>
                <w:rFonts w:ascii="Times New Roman" w:hAnsi="Times New Roman"/>
                <w:sz w:val="28"/>
              </w:rPr>
              <w:t>134,</w:t>
            </w:r>
            <w:r>
              <w:rPr>
                <w:rFonts w:ascii="Times New Roman" w:hAnsi="Times New Roman"/>
                <w:sz w:val="28"/>
              </w:rPr>
              <w:t>6</w:t>
            </w:r>
          </w:p>
          <w:p w:rsidR="00000000" w:rsidRDefault="00FB33FF">
            <w:pPr>
              <w:ind w:firstLine="0"/>
              <w:jc w:val="center"/>
              <w:rPr>
                <w:rFonts w:ascii="Times New Roman" w:hAnsi="Times New Roman"/>
                <w:sz w:val="28"/>
              </w:rPr>
            </w:pPr>
            <w:r>
              <w:rPr>
                <w:rFonts w:ascii="Times New Roman" w:hAnsi="Times New Roman"/>
                <w:sz w:val="28"/>
              </w:rPr>
              <w:t>134,8</w:t>
            </w:r>
          </w:p>
          <w:p w:rsidR="00000000" w:rsidRDefault="00FB33FF">
            <w:pPr>
              <w:ind w:firstLine="0"/>
              <w:jc w:val="center"/>
              <w:rPr>
                <w:rFonts w:ascii="Times New Roman" w:hAnsi="Times New Roman"/>
                <w:sz w:val="28"/>
              </w:rPr>
            </w:pPr>
            <w:r>
              <w:rPr>
                <w:rFonts w:ascii="Times New Roman" w:hAnsi="Times New Roman"/>
                <w:sz w:val="28"/>
              </w:rPr>
              <w:t>83,7</w:t>
            </w:r>
          </w:p>
          <w:p w:rsidR="00000000" w:rsidRDefault="00FB33FF">
            <w:pPr>
              <w:ind w:firstLine="0"/>
              <w:jc w:val="center"/>
              <w:rPr>
                <w:rFonts w:ascii="Times New Roman" w:hAnsi="Times New Roman"/>
                <w:sz w:val="28"/>
              </w:rPr>
            </w:pPr>
            <w:r>
              <w:rPr>
                <w:rFonts w:ascii="Times New Roman" w:hAnsi="Times New Roman"/>
                <w:sz w:val="28"/>
              </w:rPr>
              <w:t>15,6</w:t>
            </w:r>
          </w:p>
          <w:p w:rsidR="00000000" w:rsidRDefault="00FB33FF">
            <w:pPr>
              <w:ind w:firstLine="0"/>
              <w:jc w:val="center"/>
              <w:rPr>
                <w:rFonts w:ascii="Times New Roman" w:hAnsi="Times New Roman"/>
                <w:sz w:val="28"/>
              </w:rPr>
            </w:pPr>
            <w:r>
              <w:rPr>
                <w:rFonts w:ascii="Times New Roman" w:hAnsi="Times New Roman"/>
                <w:sz w:val="28"/>
              </w:rPr>
              <w:t>21,4</w:t>
            </w:r>
          </w:p>
        </w:tc>
        <w:tc>
          <w:tcPr>
            <w:tcW w:w="2947" w:type="dxa"/>
          </w:tcPr>
          <w:p w:rsidR="00000000" w:rsidRDefault="00FB33FF">
            <w:pPr>
              <w:ind w:firstLine="0"/>
              <w:rPr>
                <w:rFonts w:ascii="Times New Roman" w:hAnsi="Times New Roman"/>
                <w:sz w:val="28"/>
              </w:rPr>
            </w:pPr>
            <w:r>
              <w:rPr>
                <w:rFonts w:ascii="Times New Roman" w:hAnsi="Times New Roman"/>
                <w:sz w:val="28"/>
              </w:rPr>
              <w:t>Мясопродукты</w:t>
            </w:r>
          </w:p>
          <w:p w:rsidR="00000000" w:rsidRDefault="00FB33FF">
            <w:pPr>
              <w:ind w:firstLine="0"/>
              <w:rPr>
                <w:rFonts w:ascii="Times New Roman" w:hAnsi="Times New Roman"/>
                <w:sz w:val="28"/>
              </w:rPr>
            </w:pPr>
            <w:r>
              <w:rPr>
                <w:rFonts w:ascii="Times New Roman" w:hAnsi="Times New Roman"/>
                <w:sz w:val="28"/>
              </w:rPr>
              <w:t>Рыбопродукты</w:t>
            </w:r>
          </w:p>
          <w:p w:rsidR="00000000" w:rsidRDefault="00FB33FF">
            <w:pPr>
              <w:ind w:firstLine="0"/>
              <w:rPr>
                <w:rFonts w:ascii="Times New Roman" w:hAnsi="Times New Roman"/>
                <w:sz w:val="28"/>
              </w:rPr>
            </w:pPr>
            <w:r>
              <w:rPr>
                <w:rFonts w:ascii="Times New Roman" w:hAnsi="Times New Roman"/>
                <w:sz w:val="28"/>
              </w:rPr>
              <w:t>Молокопроду</w:t>
            </w:r>
            <w:r>
              <w:rPr>
                <w:rFonts w:ascii="Times New Roman" w:hAnsi="Times New Roman"/>
                <w:sz w:val="28"/>
              </w:rPr>
              <w:t>к</w:t>
            </w:r>
            <w:r>
              <w:rPr>
                <w:rFonts w:ascii="Times New Roman" w:hAnsi="Times New Roman"/>
                <w:sz w:val="28"/>
              </w:rPr>
              <w:t>ты Яйца, шт.</w:t>
            </w:r>
          </w:p>
          <w:p w:rsidR="00000000" w:rsidRDefault="00FB33FF">
            <w:pPr>
              <w:ind w:firstLine="0"/>
              <w:rPr>
                <w:rFonts w:ascii="Times New Roman" w:hAnsi="Times New Roman"/>
                <w:sz w:val="28"/>
              </w:rPr>
            </w:pPr>
            <w:r>
              <w:rPr>
                <w:rFonts w:ascii="Times New Roman" w:hAnsi="Times New Roman"/>
                <w:sz w:val="28"/>
              </w:rPr>
              <w:t>Масло раст</w:t>
            </w:r>
            <w:r>
              <w:rPr>
                <w:rFonts w:ascii="Times New Roman" w:hAnsi="Times New Roman"/>
                <w:sz w:val="28"/>
              </w:rPr>
              <w:t>и</w:t>
            </w:r>
            <w:r>
              <w:rPr>
                <w:rFonts w:ascii="Times New Roman" w:hAnsi="Times New Roman"/>
                <w:sz w:val="28"/>
              </w:rPr>
              <w:t>тельное, маргарин</w:t>
            </w:r>
          </w:p>
        </w:tc>
        <w:tc>
          <w:tcPr>
            <w:tcW w:w="898" w:type="dxa"/>
          </w:tcPr>
          <w:p w:rsidR="00000000" w:rsidRDefault="00FB33FF">
            <w:pPr>
              <w:ind w:firstLine="0"/>
              <w:jc w:val="center"/>
              <w:rPr>
                <w:rFonts w:ascii="Times New Roman" w:hAnsi="Times New Roman"/>
                <w:sz w:val="28"/>
              </w:rPr>
            </w:pPr>
            <w:r>
              <w:rPr>
                <w:rFonts w:ascii="Times New Roman" w:hAnsi="Times New Roman"/>
                <w:sz w:val="28"/>
              </w:rPr>
              <w:t>26,6</w:t>
            </w:r>
          </w:p>
          <w:p w:rsidR="00000000" w:rsidRDefault="00FB33FF">
            <w:pPr>
              <w:ind w:firstLine="0"/>
              <w:jc w:val="center"/>
              <w:rPr>
                <w:rFonts w:ascii="Times New Roman" w:hAnsi="Times New Roman"/>
                <w:sz w:val="28"/>
              </w:rPr>
            </w:pPr>
            <w:r>
              <w:rPr>
                <w:rFonts w:ascii="Times New Roman" w:hAnsi="Times New Roman"/>
                <w:sz w:val="28"/>
              </w:rPr>
              <w:t>11,7</w:t>
            </w:r>
          </w:p>
          <w:p w:rsidR="00000000" w:rsidRDefault="00FB33FF">
            <w:pPr>
              <w:ind w:firstLine="0"/>
              <w:jc w:val="center"/>
              <w:rPr>
                <w:rFonts w:ascii="Times New Roman" w:hAnsi="Times New Roman"/>
                <w:sz w:val="28"/>
              </w:rPr>
            </w:pPr>
            <w:r>
              <w:rPr>
                <w:rFonts w:ascii="Times New Roman" w:hAnsi="Times New Roman"/>
                <w:sz w:val="28"/>
              </w:rPr>
              <w:t>212,4</w:t>
            </w:r>
          </w:p>
          <w:p w:rsidR="00000000" w:rsidRDefault="00FB33FF">
            <w:pPr>
              <w:ind w:firstLine="0"/>
              <w:jc w:val="center"/>
              <w:rPr>
                <w:rFonts w:ascii="Times New Roman" w:hAnsi="Times New Roman"/>
                <w:sz w:val="28"/>
              </w:rPr>
            </w:pPr>
            <w:r>
              <w:rPr>
                <w:rFonts w:ascii="Times New Roman" w:hAnsi="Times New Roman"/>
                <w:sz w:val="28"/>
              </w:rPr>
              <w:t>151,4</w:t>
            </w:r>
          </w:p>
          <w:p w:rsidR="00000000" w:rsidRDefault="00FB33FF">
            <w:pPr>
              <w:ind w:firstLine="0"/>
              <w:jc w:val="center"/>
              <w:rPr>
                <w:rFonts w:ascii="Times New Roman" w:hAnsi="Times New Roman"/>
                <w:sz w:val="28"/>
              </w:rPr>
            </w:pPr>
            <w:r>
              <w:rPr>
                <w:rFonts w:ascii="Times New Roman" w:hAnsi="Times New Roman"/>
                <w:sz w:val="28"/>
              </w:rPr>
              <w:t>10,0</w:t>
            </w:r>
          </w:p>
        </w:tc>
        <w:tc>
          <w:tcPr>
            <w:tcW w:w="944" w:type="dxa"/>
          </w:tcPr>
          <w:p w:rsidR="00000000" w:rsidRDefault="00FB33FF">
            <w:pPr>
              <w:ind w:firstLine="0"/>
              <w:jc w:val="center"/>
              <w:rPr>
                <w:rFonts w:ascii="Times New Roman" w:hAnsi="Times New Roman"/>
                <w:sz w:val="28"/>
              </w:rPr>
            </w:pPr>
            <w:r>
              <w:rPr>
                <w:rFonts w:ascii="Times New Roman" w:hAnsi="Times New Roman"/>
                <w:sz w:val="28"/>
              </w:rPr>
              <w:t>27,1</w:t>
            </w:r>
          </w:p>
          <w:p w:rsidR="00000000" w:rsidRDefault="00FB33FF">
            <w:pPr>
              <w:ind w:firstLine="0"/>
              <w:jc w:val="center"/>
              <w:rPr>
                <w:rFonts w:ascii="Times New Roman" w:hAnsi="Times New Roman"/>
                <w:sz w:val="28"/>
              </w:rPr>
            </w:pPr>
            <w:r>
              <w:rPr>
                <w:rFonts w:ascii="Times New Roman" w:hAnsi="Times New Roman"/>
                <w:sz w:val="28"/>
              </w:rPr>
              <w:t>10,9</w:t>
            </w:r>
          </w:p>
          <w:p w:rsidR="00000000" w:rsidRDefault="00FB33FF">
            <w:pPr>
              <w:ind w:firstLine="0"/>
              <w:jc w:val="center"/>
              <w:rPr>
                <w:rFonts w:ascii="Times New Roman" w:hAnsi="Times New Roman"/>
                <w:sz w:val="28"/>
              </w:rPr>
            </w:pPr>
            <w:r>
              <w:rPr>
                <w:rFonts w:ascii="Times New Roman" w:hAnsi="Times New Roman"/>
                <w:sz w:val="28"/>
              </w:rPr>
              <w:t>221,6</w:t>
            </w:r>
          </w:p>
          <w:p w:rsidR="00000000" w:rsidRDefault="00FB33FF">
            <w:pPr>
              <w:ind w:firstLine="0"/>
              <w:jc w:val="center"/>
              <w:rPr>
                <w:rFonts w:ascii="Times New Roman" w:hAnsi="Times New Roman"/>
                <w:sz w:val="28"/>
              </w:rPr>
            </w:pPr>
            <w:r>
              <w:rPr>
                <w:rFonts w:ascii="Times New Roman" w:hAnsi="Times New Roman"/>
                <w:sz w:val="28"/>
              </w:rPr>
              <w:t>154,5</w:t>
            </w:r>
          </w:p>
          <w:p w:rsidR="00000000" w:rsidRDefault="00FB33FF">
            <w:pPr>
              <w:ind w:firstLine="0"/>
              <w:jc w:val="center"/>
              <w:rPr>
                <w:rFonts w:ascii="Times New Roman" w:hAnsi="Times New Roman"/>
                <w:sz w:val="28"/>
              </w:rPr>
            </w:pPr>
            <w:r>
              <w:rPr>
                <w:rFonts w:ascii="Times New Roman" w:hAnsi="Times New Roman"/>
                <w:sz w:val="28"/>
              </w:rPr>
              <w:t>10,1</w:t>
            </w:r>
          </w:p>
        </w:tc>
      </w:tr>
    </w:tbl>
    <w:p w:rsidR="00000000" w:rsidRDefault="00FB33FF">
      <w:pPr>
        <w:pStyle w:val="a8"/>
        <w:widowControl/>
        <w:spacing w:before="120"/>
      </w:pPr>
      <w:r>
        <w:t>Стоимостная оценка расходов бюджета прожиточного минимума на пр</w:t>
      </w:r>
      <w:r>
        <w:t>о</w:t>
      </w:r>
      <w:r>
        <w:t>дукты питания осуществляется путем</w:t>
      </w:r>
      <w:r>
        <w:t xml:space="preserve"> оценки натурального набора по каждой группе товаров в средних ценах покупки соответствующих товаров. Средние цены определяются по данным статистики домашних хозяйств.</w:t>
      </w:r>
    </w:p>
    <w:p w:rsidR="00000000" w:rsidRDefault="00FB33FF">
      <w:pPr>
        <w:jc w:val="both"/>
        <w:rPr>
          <w:rFonts w:ascii="Times New Roman" w:hAnsi="Times New Roman"/>
          <w:sz w:val="28"/>
        </w:rPr>
      </w:pPr>
      <w:r>
        <w:rPr>
          <w:rFonts w:ascii="Times New Roman" w:hAnsi="Times New Roman"/>
          <w:sz w:val="28"/>
        </w:rPr>
        <w:t>Общая величина бюджета прожиточного минимума включает в себя пом</w:t>
      </w:r>
      <w:r>
        <w:rPr>
          <w:rFonts w:ascii="Times New Roman" w:hAnsi="Times New Roman"/>
          <w:sz w:val="28"/>
        </w:rPr>
        <w:t>и</w:t>
      </w:r>
      <w:r>
        <w:rPr>
          <w:rFonts w:ascii="Times New Roman" w:hAnsi="Times New Roman"/>
          <w:sz w:val="28"/>
        </w:rPr>
        <w:t xml:space="preserve">мо расходов на питание </w:t>
      </w:r>
      <w:r>
        <w:rPr>
          <w:rFonts w:ascii="Times New Roman" w:hAnsi="Times New Roman"/>
          <w:sz w:val="28"/>
        </w:rPr>
        <w:t>расходы на непродо</w:t>
      </w:r>
      <w:r>
        <w:rPr>
          <w:rFonts w:ascii="Times New Roman" w:hAnsi="Times New Roman"/>
          <w:sz w:val="28"/>
        </w:rPr>
        <w:softHyphen/>
        <w:t>вольственные товары, услуги, нал</w:t>
      </w:r>
      <w:r>
        <w:rPr>
          <w:rFonts w:ascii="Times New Roman" w:hAnsi="Times New Roman"/>
          <w:sz w:val="28"/>
        </w:rPr>
        <w:t>о</w:t>
      </w:r>
      <w:r>
        <w:rPr>
          <w:rFonts w:ascii="Times New Roman" w:hAnsi="Times New Roman"/>
          <w:sz w:val="28"/>
        </w:rPr>
        <w:t>ги и другие обязательные платежи и определяется досчетом на основе стоим</w:t>
      </w:r>
      <w:r>
        <w:rPr>
          <w:rFonts w:ascii="Times New Roman" w:hAnsi="Times New Roman"/>
          <w:sz w:val="28"/>
        </w:rPr>
        <w:t>о</w:t>
      </w:r>
      <w:r>
        <w:rPr>
          <w:rFonts w:ascii="Times New Roman" w:hAnsi="Times New Roman"/>
          <w:sz w:val="28"/>
        </w:rPr>
        <w:t xml:space="preserve">сти продовольственного набора и примерной структуры бюджета прожиточного минимума. Структура бюджета зависит от величины семейного </w:t>
      </w:r>
      <w:r>
        <w:rPr>
          <w:rFonts w:ascii="Times New Roman" w:hAnsi="Times New Roman"/>
          <w:sz w:val="28"/>
        </w:rPr>
        <w:t xml:space="preserve">дохода. Для расчетов используется фактически сложившаяся структура </w:t>
      </w:r>
      <w:r>
        <w:rPr>
          <w:rFonts w:ascii="Times New Roman" w:hAnsi="Times New Roman"/>
          <w:sz w:val="28"/>
        </w:rPr>
        <w:lastRenderedPageBreak/>
        <w:t>расходов 10 % на</w:t>
      </w:r>
      <w:r>
        <w:rPr>
          <w:rFonts w:ascii="Times New Roman" w:hAnsi="Times New Roman"/>
          <w:sz w:val="28"/>
        </w:rPr>
        <w:t>и</w:t>
      </w:r>
      <w:r>
        <w:rPr>
          <w:rFonts w:ascii="Times New Roman" w:hAnsi="Times New Roman"/>
          <w:sz w:val="28"/>
        </w:rPr>
        <w:t>менее обеспеченных семей в базовом периоде. Если фактические данные по р</w:t>
      </w:r>
      <w:r>
        <w:rPr>
          <w:rFonts w:ascii="Times New Roman" w:hAnsi="Times New Roman"/>
          <w:sz w:val="28"/>
        </w:rPr>
        <w:t>е</w:t>
      </w:r>
      <w:r>
        <w:rPr>
          <w:rFonts w:ascii="Times New Roman" w:hAnsi="Times New Roman"/>
          <w:sz w:val="28"/>
        </w:rPr>
        <w:t>гиону отсутствуют, используется ориентировочная структура расходов (табл. 12.2).</w:t>
      </w:r>
    </w:p>
    <w:p w:rsidR="00000000" w:rsidRDefault="00FB33FF">
      <w:pPr>
        <w:jc w:val="right"/>
        <w:rPr>
          <w:rFonts w:ascii="Times New Roman" w:hAnsi="Times New Roman"/>
          <w:sz w:val="28"/>
        </w:rPr>
      </w:pPr>
      <w:r>
        <w:rPr>
          <w:rFonts w:ascii="Times New Roman" w:hAnsi="Times New Roman"/>
          <w:sz w:val="28"/>
        </w:rPr>
        <w:t>Таблица12.2</w:t>
      </w:r>
    </w:p>
    <w:p w:rsidR="00000000" w:rsidRDefault="00FB33FF">
      <w:pPr>
        <w:spacing w:after="120"/>
        <w:jc w:val="center"/>
        <w:rPr>
          <w:rFonts w:ascii="Times New Roman" w:hAnsi="Times New Roman"/>
          <w:sz w:val="28"/>
        </w:rPr>
      </w:pPr>
      <w:r>
        <w:rPr>
          <w:rFonts w:ascii="Times New Roman" w:hAnsi="Times New Roman"/>
          <w:sz w:val="28"/>
        </w:rPr>
        <w:t>Ориент</w:t>
      </w:r>
      <w:r>
        <w:rPr>
          <w:rFonts w:ascii="Times New Roman" w:hAnsi="Times New Roman"/>
          <w:sz w:val="28"/>
        </w:rPr>
        <w:t>ировочная структура расходов бюджета прожиточного минимума по России и Новосибирской области</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20"/>
        <w:gridCol w:w="2599"/>
        <w:gridCol w:w="2220"/>
      </w:tblGrid>
      <w:tr w:rsidR="00000000">
        <w:tblPrEx>
          <w:tblCellMar>
            <w:top w:w="0" w:type="dxa"/>
            <w:bottom w:w="0" w:type="dxa"/>
          </w:tblCellMar>
        </w:tblPrEx>
        <w:tc>
          <w:tcPr>
            <w:tcW w:w="4820" w:type="dxa"/>
          </w:tcPr>
          <w:p w:rsidR="00000000" w:rsidRDefault="00FB33FF">
            <w:pPr>
              <w:jc w:val="center"/>
              <w:rPr>
                <w:rFonts w:ascii="Times New Roman" w:hAnsi="Times New Roman"/>
                <w:sz w:val="28"/>
              </w:rPr>
            </w:pPr>
            <w:r>
              <w:rPr>
                <w:rFonts w:ascii="Times New Roman" w:hAnsi="Times New Roman"/>
                <w:sz w:val="28"/>
              </w:rPr>
              <w:t>Статья расходов</w:t>
            </w:r>
          </w:p>
        </w:tc>
        <w:tc>
          <w:tcPr>
            <w:tcW w:w="2599" w:type="dxa"/>
          </w:tcPr>
          <w:p w:rsidR="00000000" w:rsidRDefault="00FB33FF">
            <w:pPr>
              <w:jc w:val="center"/>
              <w:rPr>
                <w:rFonts w:ascii="Times New Roman" w:hAnsi="Times New Roman"/>
                <w:sz w:val="28"/>
              </w:rPr>
            </w:pPr>
            <w:r>
              <w:rPr>
                <w:rFonts w:ascii="Times New Roman" w:hAnsi="Times New Roman"/>
                <w:sz w:val="28"/>
              </w:rPr>
              <w:t>РФ</w:t>
            </w:r>
          </w:p>
        </w:tc>
        <w:tc>
          <w:tcPr>
            <w:tcW w:w="2220" w:type="dxa"/>
          </w:tcPr>
          <w:p w:rsidR="00000000" w:rsidRDefault="00FB33FF">
            <w:pPr>
              <w:jc w:val="center"/>
              <w:rPr>
                <w:rFonts w:ascii="Times New Roman" w:hAnsi="Times New Roman"/>
                <w:sz w:val="28"/>
              </w:rPr>
            </w:pPr>
            <w:r>
              <w:rPr>
                <w:rFonts w:ascii="Times New Roman" w:hAnsi="Times New Roman"/>
                <w:sz w:val="28"/>
              </w:rPr>
              <w:t>НСО</w:t>
            </w:r>
          </w:p>
        </w:tc>
      </w:tr>
      <w:tr w:rsidR="00000000">
        <w:tblPrEx>
          <w:tblCellMar>
            <w:top w:w="0" w:type="dxa"/>
            <w:bottom w:w="0" w:type="dxa"/>
          </w:tblCellMar>
        </w:tblPrEx>
        <w:tc>
          <w:tcPr>
            <w:tcW w:w="4820" w:type="dxa"/>
          </w:tcPr>
          <w:p w:rsidR="00000000" w:rsidRDefault="00FB33FF">
            <w:pPr>
              <w:rPr>
                <w:rFonts w:ascii="Times New Roman" w:hAnsi="Times New Roman"/>
                <w:sz w:val="28"/>
              </w:rPr>
            </w:pPr>
            <w:r>
              <w:rPr>
                <w:rFonts w:ascii="Times New Roman" w:hAnsi="Times New Roman"/>
                <w:sz w:val="28"/>
              </w:rPr>
              <w:t>На питание</w:t>
            </w:r>
          </w:p>
          <w:p w:rsidR="00000000" w:rsidRDefault="00FB33FF">
            <w:pPr>
              <w:rPr>
                <w:rFonts w:ascii="Times New Roman" w:hAnsi="Times New Roman"/>
                <w:sz w:val="28"/>
              </w:rPr>
            </w:pPr>
            <w:r>
              <w:rPr>
                <w:rFonts w:ascii="Times New Roman" w:hAnsi="Times New Roman"/>
                <w:sz w:val="28"/>
              </w:rPr>
              <w:t>На непродовольственные товары</w:t>
            </w:r>
          </w:p>
          <w:p w:rsidR="00000000" w:rsidRDefault="00FB33FF">
            <w:pPr>
              <w:rPr>
                <w:rFonts w:ascii="Times New Roman" w:hAnsi="Times New Roman"/>
                <w:sz w:val="28"/>
              </w:rPr>
            </w:pPr>
            <w:r>
              <w:rPr>
                <w:rFonts w:ascii="Times New Roman" w:hAnsi="Times New Roman"/>
                <w:sz w:val="28"/>
              </w:rPr>
              <w:t>На услуги</w:t>
            </w:r>
          </w:p>
          <w:p w:rsidR="00000000" w:rsidRDefault="00FB33FF">
            <w:pPr>
              <w:rPr>
                <w:rFonts w:ascii="Times New Roman" w:hAnsi="Times New Roman"/>
                <w:sz w:val="28"/>
              </w:rPr>
            </w:pPr>
            <w:r>
              <w:rPr>
                <w:rFonts w:ascii="Times New Roman" w:hAnsi="Times New Roman"/>
                <w:sz w:val="28"/>
              </w:rPr>
              <w:t>На налоги</w:t>
            </w:r>
          </w:p>
          <w:p w:rsidR="00000000" w:rsidRDefault="00FB33FF">
            <w:pPr>
              <w:rPr>
                <w:rFonts w:ascii="Times New Roman" w:hAnsi="Times New Roman"/>
                <w:sz w:val="28"/>
              </w:rPr>
            </w:pPr>
            <w:r>
              <w:rPr>
                <w:rFonts w:ascii="Times New Roman" w:hAnsi="Times New Roman"/>
                <w:i/>
                <w:sz w:val="28"/>
              </w:rPr>
              <w:t>Итого</w:t>
            </w:r>
          </w:p>
        </w:tc>
        <w:tc>
          <w:tcPr>
            <w:tcW w:w="2599" w:type="dxa"/>
          </w:tcPr>
          <w:p w:rsidR="00000000" w:rsidRDefault="00FB33FF">
            <w:pPr>
              <w:jc w:val="center"/>
              <w:rPr>
                <w:rFonts w:ascii="Times New Roman" w:hAnsi="Times New Roman"/>
                <w:sz w:val="28"/>
              </w:rPr>
            </w:pPr>
            <w:r>
              <w:rPr>
                <w:rFonts w:ascii="Times New Roman" w:hAnsi="Times New Roman"/>
                <w:sz w:val="28"/>
              </w:rPr>
              <w:t>68,3</w:t>
            </w:r>
          </w:p>
          <w:p w:rsidR="00000000" w:rsidRDefault="00FB33FF">
            <w:pPr>
              <w:jc w:val="center"/>
              <w:rPr>
                <w:rFonts w:ascii="Times New Roman" w:hAnsi="Times New Roman"/>
                <w:sz w:val="28"/>
              </w:rPr>
            </w:pPr>
            <w:r>
              <w:rPr>
                <w:rFonts w:ascii="Times New Roman" w:hAnsi="Times New Roman"/>
                <w:sz w:val="28"/>
              </w:rPr>
              <w:t>19,1</w:t>
            </w:r>
          </w:p>
          <w:p w:rsidR="00000000" w:rsidRDefault="00FB33FF">
            <w:pPr>
              <w:jc w:val="center"/>
              <w:rPr>
                <w:rFonts w:ascii="Times New Roman" w:hAnsi="Times New Roman"/>
                <w:sz w:val="28"/>
              </w:rPr>
            </w:pPr>
            <w:r>
              <w:rPr>
                <w:rFonts w:ascii="Times New Roman" w:hAnsi="Times New Roman"/>
                <w:sz w:val="28"/>
              </w:rPr>
              <w:t>7,4</w:t>
            </w:r>
          </w:p>
          <w:p w:rsidR="00000000" w:rsidRDefault="00FB33FF">
            <w:pPr>
              <w:jc w:val="center"/>
              <w:rPr>
                <w:rFonts w:ascii="Times New Roman" w:hAnsi="Times New Roman"/>
                <w:sz w:val="28"/>
              </w:rPr>
            </w:pPr>
            <w:r>
              <w:rPr>
                <w:rFonts w:ascii="Times New Roman" w:hAnsi="Times New Roman"/>
                <w:sz w:val="28"/>
              </w:rPr>
              <w:t>5,2</w:t>
            </w:r>
          </w:p>
          <w:p w:rsidR="00000000" w:rsidRDefault="00FB33FF">
            <w:pPr>
              <w:jc w:val="center"/>
              <w:rPr>
                <w:rFonts w:ascii="Times New Roman" w:hAnsi="Times New Roman"/>
                <w:sz w:val="28"/>
              </w:rPr>
            </w:pPr>
            <w:r>
              <w:rPr>
                <w:rFonts w:ascii="Times New Roman" w:hAnsi="Times New Roman"/>
                <w:sz w:val="28"/>
              </w:rPr>
              <w:t>100,0</w:t>
            </w:r>
          </w:p>
        </w:tc>
        <w:tc>
          <w:tcPr>
            <w:tcW w:w="2220" w:type="dxa"/>
          </w:tcPr>
          <w:p w:rsidR="00000000" w:rsidRDefault="00FB33FF">
            <w:pPr>
              <w:jc w:val="center"/>
              <w:rPr>
                <w:rFonts w:ascii="Times New Roman" w:hAnsi="Times New Roman"/>
                <w:sz w:val="28"/>
              </w:rPr>
            </w:pPr>
            <w:r>
              <w:rPr>
                <w:rFonts w:ascii="Times New Roman" w:hAnsi="Times New Roman"/>
                <w:sz w:val="28"/>
              </w:rPr>
              <w:t>67,4</w:t>
            </w:r>
          </w:p>
          <w:p w:rsidR="00000000" w:rsidRDefault="00FB33FF">
            <w:pPr>
              <w:jc w:val="center"/>
              <w:rPr>
                <w:rFonts w:ascii="Times New Roman" w:hAnsi="Times New Roman"/>
                <w:sz w:val="28"/>
              </w:rPr>
            </w:pPr>
            <w:r>
              <w:rPr>
                <w:rFonts w:ascii="Times New Roman" w:hAnsi="Times New Roman"/>
                <w:sz w:val="28"/>
              </w:rPr>
              <w:t>19,7</w:t>
            </w:r>
          </w:p>
          <w:p w:rsidR="00000000" w:rsidRDefault="00FB33FF">
            <w:pPr>
              <w:jc w:val="center"/>
              <w:rPr>
                <w:rFonts w:ascii="Times New Roman" w:hAnsi="Times New Roman"/>
                <w:sz w:val="28"/>
              </w:rPr>
            </w:pPr>
            <w:r>
              <w:rPr>
                <w:rFonts w:ascii="Times New Roman" w:hAnsi="Times New Roman"/>
                <w:sz w:val="28"/>
              </w:rPr>
              <w:t>7,5</w:t>
            </w:r>
          </w:p>
          <w:p w:rsidR="00000000" w:rsidRDefault="00FB33FF">
            <w:pPr>
              <w:jc w:val="center"/>
              <w:rPr>
                <w:rFonts w:ascii="Times New Roman" w:hAnsi="Times New Roman"/>
                <w:sz w:val="28"/>
              </w:rPr>
            </w:pPr>
            <w:r>
              <w:rPr>
                <w:rFonts w:ascii="Times New Roman" w:hAnsi="Times New Roman"/>
                <w:sz w:val="28"/>
              </w:rPr>
              <w:t>5,4</w:t>
            </w:r>
          </w:p>
          <w:p w:rsidR="00000000" w:rsidRDefault="00FB33FF">
            <w:pPr>
              <w:jc w:val="center"/>
              <w:rPr>
                <w:rFonts w:ascii="Times New Roman" w:hAnsi="Times New Roman"/>
                <w:sz w:val="28"/>
              </w:rPr>
            </w:pPr>
            <w:r>
              <w:rPr>
                <w:rFonts w:ascii="Times New Roman" w:hAnsi="Times New Roman"/>
                <w:sz w:val="28"/>
              </w:rPr>
              <w:t>100,0</w:t>
            </w:r>
          </w:p>
        </w:tc>
      </w:tr>
    </w:tbl>
    <w:p w:rsidR="00000000" w:rsidRDefault="00FB33FF">
      <w:pPr>
        <w:pStyle w:val="3"/>
      </w:pPr>
      <w:bookmarkStart w:id="874" w:name="_Toc443364904"/>
      <w:bookmarkStart w:id="875" w:name="_Toc443365775"/>
      <w:bookmarkStart w:id="876" w:name="_Toc469886598"/>
      <w:bookmarkStart w:id="877" w:name="_Toc470415658"/>
      <w:r>
        <w:t>1</w:t>
      </w:r>
      <w:r>
        <w:rPr>
          <w:noProof w:val="0"/>
        </w:rPr>
        <w:t>2</w:t>
      </w:r>
      <w:r>
        <w:t>.2. Показатели статис</w:t>
      </w:r>
      <w:r>
        <w:t>тики доходов населения</w:t>
      </w:r>
      <w:bookmarkEnd w:id="874"/>
      <w:bookmarkEnd w:id="875"/>
      <w:bookmarkEnd w:id="876"/>
      <w:bookmarkEnd w:id="877"/>
    </w:p>
    <w:p w:rsidR="00000000" w:rsidRDefault="00FB33FF">
      <w:pPr>
        <w:jc w:val="both"/>
        <w:rPr>
          <w:rFonts w:ascii="Times New Roman" w:hAnsi="Times New Roman"/>
          <w:sz w:val="28"/>
        </w:rPr>
      </w:pPr>
      <w:r>
        <w:rPr>
          <w:rFonts w:ascii="Times New Roman" w:hAnsi="Times New Roman"/>
          <w:sz w:val="28"/>
        </w:rPr>
        <w:t>Анализ доходов семьи (домохозяйства) начинается с вычисления общих их уровней, что уже представляет собой сложную экономическую задачу, вкл</w:t>
      </w:r>
      <w:r>
        <w:rPr>
          <w:rFonts w:ascii="Times New Roman" w:hAnsi="Times New Roman"/>
          <w:sz w:val="28"/>
        </w:rPr>
        <w:t>ю</w:t>
      </w:r>
      <w:r>
        <w:rPr>
          <w:rFonts w:ascii="Times New Roman" w:hAnsi="Times New Roman"/>
          <w:sz w:val="28"/>
        </w:rPr>
        <w:t>чающую наряду с вычислительными операциями логическую увязку их резул</w:t>
      </w:r>
      <w:r>
        <w:rPr>
          <w:rFonts w:ascii="Times New Roman" w:hAnsi="Times New Roman"/>
          <w:sz w:val="28"/>
        </w:rPr>
        <w:t>ь</w:t>
      </w:r>
      <w:r>
        <w:rPr>
          <w:rFonts w:ascii="Times New Roman" w:hAnsi="Times New Roman"/>
          <w:sz w:val="28"/>
        </w:rPr>
        <w:t>татов. Затем анализирую</w:t>
      </w:r>
      <w:r>
        <w:rPr>
          <w:rFonts w:ascii="Times New Roman" w:hAnsi="Times New Roman"/>
          <w:sz w:val="28"/>
        </w:rPr>
        <w:t>тся роль различных источников в форми</w:t>
      </w:r>
      <w:r>
        <w:rPr>
          <w:rFonts w:ascii="Times New Roman" w:hAnsi="Times New Roman"/>
          <w:sz w:val="28"/>
        </w:rPr>
        <w:softHyphen/>
        <w:t>ровании дох</w:t>
      </w:r>
      <w:r>
        <w:rPr>
          <w:rFonts w:ascii="Times New Roman" w:hAnsi="Times New Roman"/>
          <w:sz w:val="28"/>
        </w:rPr>
        <w:t>о</w:t>
      </w:r>
      <w:r>
        <w:rPr>
          <w:rFonts w:ascii="Times New Roman" w:hAnsi="Times New Roman"/>
          <w:sz w:val="28"/>
        </w:rPr>
        <w:t>дов, а также факторы, от которых зависят их уровень и структура. Сопоставл</w:t>
      </w:r>
      <w:r>
        <w:rPr>
          <w:rFonts w:ascii="Times New Roman" w:hAnsi="Times New Roman"/>
          <w:sz w:val="28"/>
        </w:rPr>
        <w:t>я</w:t>
      </w:r>
      <w:r>
        <w:rPr>
          <w:rFonts w:ascii="Times New Roman" w:hAnsi="Times New Roman"/>
          <w:sz w:val="28"/>
        </w:rPr>
        <w:t>ются доходы разных социальных групп населения, групп, различающихся по статусу в занятости, составу семей и т. д.</w:t>
      </w:r>
    </w:p>
    <w:p w:rsidR="00000000" w:rsidRDefault="00FB33FF">
      <w:pPr>
        <w:jc w:val="both"/>
        <w:rPr>
          <w:rFonts w:ascii="Times New Roman" w:hAnsi="Times New Roman"/>
          <w:sz w:val="28"/>
        </w:rPr>
      </w:pPr>
      <w:r>
        <w:rPr>
          <w:rFonts w:ascii="Times New Roman" w:hAnsi="Times New Roman"/>
          <w:sz w:val="28"/>
        </w:rPr>
        <w:t>В структуре доход</w:t>
      </w:r>
      <w:r>
        <w:rPr>
          <w:rFonts w:ascii="Times New Roman" w:hAnsi="Times New Roman"/>
          <w:sz w:val="28"/>
        </w:rPr>
        <w:t>ов выделяются следующие основные источники:</w:t>
      </w:r>
    </w:p>
    <w:p w:rsidR="00000000" w:rsidRDefault="00FB33FF">
      <w:pPr>
        <w:jc w:val="both"/>
        <w:rPr>
          <w:rFonts w:ascii="Times New Roman" w:hAnsi="Times New Roman"/>
          <w:sz w:val="28"/>
        </w:rPr>
      </w:pPr>
      <w:r>
        <w:rPr>
          <w:rFonts w:ascii="Times New Roman" w:hAnsi="Times New Roman"/>
          <w:sz w:val="28"/>
        </w:rPr>
        <w:t>1) оплата труда и доход от предпринимательской деятель</w:t>
      </w:r>
      <w:r>
        <w:rPr>
          <w:rFonts w:ascii="Times New Roman" w:hAnsi="Times New Roman"/>
          <w:sz w:val="28"/>
        </w:rPr>
        <w:softHyphen/>
        <w:t>ности, в том числе отдельно оплата труда работающих по найму;</w:t>
      </w:r>
    </w:p>
    <w:p w:rsidR="00000000" w:rsidRDefault="00FB33FF">
      <w:pPr>
        <w:jc w:val="both"/>
        <w:rPr>
          <w:rFonts w:ascii="Times New Roman" w:hAnsi="Times New Roman"/>
          <w:sz w:val="28"/>
        </w:rPr>
      </w:pPr>
      <w:r>
        <w:rPr>
          <w:rFonts w:ascii="Times New Roman" w:hAnsi="Times New Roman"/>
          <w:sz w:val="28"/>
        </w:rPr>
        <w:t>2) пенсии (трудовые и социальные);</w:t>
      </w:r>
    </w:p>
    <w:p w:rsidR="00000000" w:rsidRDefault="00FB33FF">
      <w:pPr>
        <w:jc w:val="both"/>
        <w:rPr>
          <w:rFonts w:ascii="Times New Roman" w:hAnsi="Times New Roman"/>
          <w:sz w:val="28"/>
        </w:rPr>
      </w:pPr>
      <w:r>
        <w:rPr>
          <w:rFonts w:ascii="Times New Roman" w:hAnsi="Times New Roman"/>
          <w:sz w:val="28"/>
        </w:rPr>
        <w:t>3) стипендии;</w:t>
      </w:r>
    </w:p>
    <w:p w:rsidR="00000000" w:rsidRDefault="00FB33FF">
      <w:pPr>
        <w:jc w:val="both"/>
        <w:rPr>
          <w:rFonts w:ascii="Times New Roman" w:hAnsi="Times New Roman"/>
          <w:sz w:val="28"/>
        </w:rPr>
      </w:pPr>
      <w:r>
        <w:rPr>
          <w:rFonts w:ascii="Times New Roman" w:hAnsi="Times New Roman"/>
          <w:sz w:val="28"/>
        </w:rPr>
        <w:t>4) пособия (по видам);</w:t>
      </w:r>
    </w:p>
    <w:p w:rsidR="00000000" w:rsidRDefault="00FB33FF">
      <w:pPr>
        <w:jc w:val="both"/>
        <w:rPr>
          <w:rFonts w:ascii="Times New Roman" w:hAnsi="Times New Roman"/>
          <w:sz w:val="28"/>
        </w:rPr>
      </w:pPr>
      <w:r>
        <w:rPr>
          <w:rFonts w:ascii="Times New Roman" w:hAnsi="Times New Roman"/>
          <w:sz w:val="28"/>
        </w:rPr>
        <w:t xml:space="preserve">5) дивиденды и выплаты </w:t>
      </w:r>
      <w:r>
        <w:rPr>
          <w:rFonts w:ascii="Times New Roman" w:hAnsi="Times New Roman"/>
          <w:sz w:val="28"/>
        </w:rPr>
        <w:t>по акциям и другим ценным бумагам, а также д</w:t>
      </w:r>
      <w:r>
        <w:rPr>
          <w:rFonts w:ascii="Times New Roman" w:hAnsi="Times New Roman"/>
          <w:sz w:val="28"/>
        </w:rPr>
        <w:t>о</w:t>
      </w:r>
      <w:r>
        <w:rPr>
          <w:rFonts w:ascii="Times New Roman" w:hAnsi="Times New Roman"/>
          <w:sz w:val="28"/>
        </w:rPr>
        <w:t>ходы от собственности;</w:t>
      </w:r>
    </w:p>
    <w:p w:rsidR="00000000" w:rsidRDefault="00FB33FF">
      <w:pPr>
        <w:jc w:val="both"/>
        <w:rPr>
          <w:rFonts w:ascii="Times New Roman" w:hAnsi="Times New Roman"/>
          <w:sz w:val="28"/>
        </w:rPr>
      </w:pPr>
      <w:r>
        <w:rPr>
          <w:rFonts w:ascii="Times New Roman" w:hAnsi="Times New Roman"/>
          <w:sz w:val="28"/>
        </w:rPr>
        <w:t>6) поступления от страхования;</w:t>
      </w:r>
    </w:p>
    <w:p w:rsidR="00000000" w:rsidRDefault="00FB33FF">
      <w:pPr>
        <w:jc w:val="both"/>
        <w:rPr>
          <w:rFonts w:ascii="Times New Roman" w:hAnsi="Times New Roman"/>
          <w:sz w:val="28"/>
        </w:rPr>
      </w:pPr>
      <w:r>
        <w:rPr>
          <w:rFonts w:ascii="Times New Roman" w:hAnsi="Times New Roman"/>
          <w:sz w:val="28"/>
        </w:rPr>
        <w:t>7) поступления с банковских счетов;</w:t>
      </w:r>
    </w:p>
    <w:p w:rsidR="00000000" w:rsidRDefault="00FB33FF">
      <w:pPr>
        <w:jc w:val="both"/>
        <w:rPr>
          <w:rFonts w:ascii="Times New Roman" w:hAnsi="Times New Roman"/>
          <w:sz w:val="28"/>
        </w:rPr>
      </w:pPr>
      <w:r>
        <w:rPr>
          <w:rFonts w:ascii="Times New Roman" w:hAnsi="Times New Roman"/>
          <w:sz w:val="28"/>
        </w:rPr>
        <w:t>8) поступления от продажи недвижимости (по видам);</w:t>
      </w:r>
    </w:p>
    <w:p w:rsidR="00000000" w:rsidRDefault="00FB33FF">
      <w:pPr>
        <w:jc w:val="both"/>
        <w:rPr>
          <w:rFonts w:ascii="Times New Roman" w:hAnsi="Times New Roman"/>
          <w:sz w:val="28"/>
        </w:rPr>
      </w:pPr>
      <w:r>
        <w:rPr>
          <w:rFonts w:ascii="Times New Roman" w:hAnsi="Times New Roman"/>
          <w:sz w:val="28"/>
        </w:rPr>
        <w:t>9) поступления от продажи акций и других ценных бумаг;</w:t>
      </w:r>
    </w:p>
    <w:p w:rsidR="00000000" w:rsidRDefault="00FB33FF">
      <w:pPr>
        <w:jc w:val="both"/>
        <w:rPr>
          <w:rFonts w:ascii="Times New Roman" w:hAnsi="Times New Roman"/>
          <w:sz w:val="28"/>
        </w:rPr>
      </w:pPr>
      <w:r>
        <w:rPr>
          <w:rFonts w:ascii="Times New Roman" w:hAnsi="Times New Roman"/>
          <w:sz w:val="28"/>
        </w:rPr>
        <w:t>10) поступления</w:t>
      </w:r>
      <w:r>
        <w:rPr>
          <w:rFonts w:ascii="Times New Roman" w:hAnsi="Times New Roman"/>
          <w:sz w:val="28"/>
        </w:rPr>
        <w:t xml:space="preserve"> от продажи иностранной валюты;</w:t>
      </w:r>
    </w:p>
    <w:p w:rsidR="00000000" w:rsidRDefault="00FB33FF">
      <w:pPr>
        <w:jc w:val="both"/>
        <w:rPr>
          <w:rFonts w:ascii="Times New Roman" w:hAnsi="Times New Roman"/>
          <w:sz w:val="28"/>
        </w:rPr>
      </w:pPr>
      <w:r>
        <w:rPr>
          <w:rFonts w:ascii="Times New Roman" w:hAnsi="Times New Roman"/>
          <w:sz w:val="28"/>
        </w:rPr>
        <w:t>11) кредиты, ссуды, долги;</w:t>
      </w:r>
    </w:p>
    <w:p w:rsidR="00000000" w:rsidRDefault="00FB33FF">
      <w:pPr>
        <w:jc w:val="both"/>
        <w:rPr>
          <w:rFonts w:ascii="Times New Roman" w:hAnsi="Times New Roman"/>
          <w:sz w:val="28"/>
        </w:rPr>
      </w:pPr>
      <w:r>
        <w:rPr>
          <w:rFonts w:ascii="Times New Roman" w:hAnsi="Times New Roman"/>
          <w:sz w:val="28"/>
        </w:rPr>
        <w:t>12) прочие поступления.</w:t>
      </w:r>
    </w:p>
    <w:p w:rsidR="00000000" w:rsidRDefault="00FB33FF">
      <w:pPr>
        <w:jc w:val="both"/>
        <w:rPr>
          <w:rFonts w:ascii="Times New Roman" w:hAnsi="Times New Roman"/>
          <w:sz w:val="28"/>
        </w:rPr>
      </w:pPr>
      <w:r>
        <w:rPr>
          <w:rFonts w:ascii="Times New Roman" w:hAnsi="Times New Roman"/>
          <w:sz w:val="28"/>
        </w:rPr>
        <w:t>Учитывается также остаток денег на начало анализируемого периода - так называемые переходящие суммы.</w:t>
      </w:r>
    </w:p>
    <w:p w:rsidR="00000000" w:rsidRDefault="00FB33FF">
      <w:pPr>
        <w:jc w:val="both"/>
        <w:rPr>
          <w:rFonts w:ascii="Times New Roman" w:hAnsi="Times New Roman"/>
          <w:sz w:val="28"/>
        </w:rPr>
      </w:pPr>
      <w:r>
        <w:rPr>
          <w:rFonts w:ascii="Times New Roman" w:hAnsi="Times New Roman"/>
          <w:sz w:val="28"/>
        </w:rPr>
        <w:t xml:space="preserve">Названные денежные доходы являются </w:t>
      </w:r>
      <w:r>
        <w:rPr>
          <w:rFonts w:ascii="Times New Roman" w:hAnsi="Times New Roman"/>
          <w:i/>
          <w:sz w:val="28"/>
        </w:rPr>
        <w:t>мобильной частью совокупного д</w:t>
      </w:r>
      <w:r>
        <w:rPr>
          <w:rFonts w:ascii="Times New Roman" w:hAnsi="Times New Roman"/>
          <w:i/>
          <w:sz w:val="28"/>
        </w:rPr>
        <w:t>о</w:t>
      </w:r>
      <w:r>
        <w:rPr>
          <w:rFonts w:ascii="Times New Roman" w:hAnsi="Times New Roman"/>
          <w:i/>
          <w:sz w:val="28"/>
        </w:rPr>
        <w:t>хода.</w:t>
      </w:r>
      <w:r>
        <w:rPr>
          <w:rFonts w:ascii="Times New Roman" w:hAnsi="Times New Roman"/>
          <w:sz w:val="28"/>
        </w:rPr>
        <w:t xml:space="preserve"> </w:t>
      </w:r>
      <w:r>
        <w:rPr>
          <w:rFonts w:ascii="Times New Roman" w:hAnsi="Times New Roman"/>
          <w:sz w:val="28"/>
        </w:rPr>
        <w:t>Эта часть по усмотрению владельцев расходуется на приобретение ра</w:t>
      </w:r>
      <w:r>
        <w:rPr>
          <w:rFonts w:ascii="Times New Roman" w:hAnsi="Times New Roman"/>
          <w:sz w:val="28"/>
        </w:rPr>
        <w:t>з</w:t>
      </w:r>
      <w:r>
        <w:rPr>
          <w:rFonts w:ascii="Times New Roman" w:hAnsi="Times New Roman"/>
          <w:sz w:val="28"/>
        </w:rPr>
        <w:t>личных материальных благ, а также оплату потребительских услуг или может аккумулироваться в виде накоплений.</w:t>
      </w:r>
    </w:p>
    <w:p w:rsidR="00000000" w:rsidRDefault="00FB33FF">
      <w:pPr>
        <w:jc w:val="both"/>
        <w:rPr>
          <w:rFonts w:ascii="Times New Roman" w:hAnsi="Times New Roman"/>
          <w:sz w:val="28"/>
        </w:rPr>
      </w:pPr>
      <w:r>
        <w:rPr>
          <w:rFonts w:ascii="Times New Roman" w:hAnsi="Times New Roman"/>
          <w:sz w:val="28"/>
        </w:rPr>
        <w:lastRenderedPageBreak/>
        <w:t xml:space="preserve">Доходы, получаемые в виде бесплатных или частично оплачиваемых льгот, бесплатных </w:t>
      </w:r>
      <w:r>
        <w:rPr>
          <w:rFonts w:ascii="Times New Roman" w:hAnsi="Times New Roman"/>
          <w:sz w:val="28"/>
        </w:rPr>
        <w:t>услуг, потребляемых населе</w:t>
      </w:r>
      <w:r>
        <w:rPr>
          <w:rFonts w:ascii="Times New Roman" w:hAnsi="Times New Roman"/>
          <w:sz w:val="28"/>
        </w:rPr>
        <w:softHyphen/>
        <w:t>нием за счет общественных или цел</w:t>
      </w:r>
      <w:r>
        <w:rPr>
          <w:rFonts w:ascii="Times New Roman" w:hAnsi="Times New Roman"/>
          <w:sz w:val="28"/>
        </w:rPr>
        <w:t>е</w:t>
      </w:r>
      <w:r>
        <w:rPr>
          <w:rFonts w:ascii="Times New Roman" w:hAnsi="Times New Roman"/>
          <w:sz w:val="28"/>
        </w:rPr>
        <w:t xml:space="preserve">вых фондов, являются </w:t>
      </w:r>
      <w:r>
        <w:rPr>
          <w:rFonts w:ascii="Times New Roman" w:hAnsi="Times New Roman"/>
          <w:i/>
          <w:sz w:val="28"/>
        </w:rPr>
        <w:t>иммобильной частью совокупного дохода.</w:t>
      </w:r>
      <w:r>
        <w:rPr>
          <w:rFonts w:ascii="Times New Roman" w:hAnsi="Times New Roman"/>
          <w:sz w:val="28"/>
        </w:rPr>
        <w:t xml:space="preserve"> Они также о</w:t>
      </w:r>
      <w:r>
        <w:rPr>
          <w:rFonts w:ascii="Times New Roman" w:hAnsi="Times New Roman"/>
          <w:sz w:val="28"/>
        </w:rPr>
        <w:t>п</w:t>
      </w:r>
      <w:r>
        <w:rPr>
          <w:rFonts w:ascii="Times New Roman" w:hAnsi="Times New Roman"/>
          <w:sz w:val="28"/>
        </w:rPr>
        <w:t>ределяют уровень жизни, но являются строго целевыми, т.е. не могут быть з</w:t>
      </w:r>
      <w:r>
        <w:rPr>
          <w:rFonts w:ascii="Times New Roman" w:hAnsi="Times New Roman"/>
          <w:sz w:val="28"/>
        </w:rPr>
        <w:t>а</w:t>
      </w:r>
      <w:r>
        <w:rPr>
          <w:rFonts w:ascii="Times New Roman" w:hAnsi="Times New Roman"/>
          <w:sz w:val="28"/>
        </w:rPr>
        <w:t>менены суммой денег, эквивалентной стоимости этих</w:t>
      </w:r>
      <w:r>
        <w:rPr>
          <w:rFonts w:ascii="Times New Roman" w:hAnsi="Times New Roman"/>
          <w:sz w:val="28"/>
        </w:rPr>
        <w:t xml:space="preserve"> услуг и льгот.</w:t>
      </w:r>
    </w:p>
    <w:p w:rsidR="00000000" w:rsidRDefault="00FB33FF">
      <w:pPr>
        <w:jc w:val="both"/>
        <w:rPr>
          <w:rFonts w:ascii="Times New Roman" w:hAnsi="Times New Roman"/>
          <w:sz w:val="28"/>
        </w:rPr>
      </w:pPr>
      <w:r>
        <w:rPr>
          <w:rFonts w:ascii="Times New Roman" w:hAnsi="Times New Roman"/>
          <w:sz w:val="28"/>
        </w:rPr>
        <w:t>Весьма детально и подробно анализируются статистические данные также с целью изучения направлений использования доходов населением. Укрупненная структура расходов по целевому назначению включает следующие группы.</w:t>
      </w:r>
    </w:p>
    <w:p w:rsidR="00000000" w:rsidRDefault="00FB33FF">
      <w:pPr>
        <w:jc w:val="both"/>
        <w:rPr>
          <w:rFonts w:ascii="Times New Roman" w:hAnsi="Times New Roman"/>
          <w:sz w:val="28"/>
        </w:rPr>
      </w:pPr>
      <w:r>
        <w:rPr>
          <w:rFonts w:ascii="Times New Roman" w:hAnsi="Times New Roman"/>
          <w:sz w:val="28"/>
        </w:rPr>
        <w:t>1. Покупка продуктов питани</w:t>
      </w:r>
      <w:r>
        <w:rPr>
          <w:rFonts w:ascii="Times New Roman" w:hAnsi="Times New Roman"/>
          <w:sz w:val="28"/>
        </w:rPr>
        <w:t>я и - отдельно - расходы на общественное п</w:t>
      </w:r>
      <w:r>
        <w:rPr>
          <w:rFonts w:ascii="Times New Roman" w:hAnsi="Times New Roman"/>
          <w:sz w:val="28"/>
        </w:rPr>
        <w:t>и</w:t>
      </w:r>
      <w:r>
        <w:rPr>
          <w:rFonts w:ascii="Times New Roman" w:hAnsi="Times New Roman"/>
          <w:sz w:val="28"/>
        </w:rPr>
        <w:t>тание.</w:t>
      </w:r>
    </w:p>
    <w:p w:rsidR="00000000" w:rsidRDefault="00FB33FF">
      <w:pPr>
        <w:jc w:val="both"/>
        <w:rPr>
          <w:rFonts w:ascii="Times New Roman" w:hAnsi="Times New Roman"/>
          <w:sz w:val="28"/>
        </w:rPr>
      </w:pPr>
      <w:r>
        <w:rPr>
          <w:rFonts w:ascii="Times New Roman" w:hAnsi="Times New Roman"/>
          <w:sz w:val="28"/>
        </w:rPr>
        <w:t xml:space="preserve">2. Покупка непродовольственных товаров, в том числе: </w:t>
      </w:r>
    </w:p>
    <w:p w:rsidR="00000000" w:rsidRDefault="00FB33FF">
      <w:pPr>
        <w:jc w:val="both"/>
        <w:rPr>
          <w:rFonts w:ascii="Times New Roman" w:hAnsi="Times New Roman"/>
          <w:sz w:val="28"/>
        </w:rPr>
      </w:pPr>
      <w:r>
        <w:rPr>
          <w:rFonts w:ascii="Times New Roman" w:hAnsi="Times New Roman"/>
          <w:sz w:val="28"/>
        </w:rPr>
        <w:t xml:space="preserve">а) одежды, белья, обуви, тканей; </w:t>
      </w:r>
    </w:p>
    <w:p w:rsidR="00000000" w:rsidRDefault="00FB33FF">
      <w:pPr>
        <w:jc w:val="both"/>
        <w:rPr>
          <w:rFonts w:ascii="Times New Roman" w:hAnsi="Times New Roman"/>
          <w:sz w:val="28"/>
        </w:rPr>
      </w:pPr>
      <w:r>
        <w:rPr>
          <w:rFonts w:ascii="Times New Roman" w:hAnsi="Times New Roman"/>
          <w:sz w:val="28"/>
        </w:rPr>
        <w:t xml:space="preserve">б) предметов длительного пользования; </w:t>
      </w:r>
    </w:p>
    <w:p w:rsidR="00000000" w:rsidRDefault="00FB33FF">
      <w:pPr>
        <w:jc w:val="both"/>
        <w:rPr>
          <w:rFonts w:ascii="Times New Roman" w:hAnsi="Times New Roman"/>
          <w:sz w:val="28"/>
        </w:rPr>
      </w:pPr>
      <w:r>
        <w:rPr>
          <w:rFonts w:ascii="Times New Roman" w:hAnsi="Times New Roman"/>
          <w:sz w:val="28"/>
        </w:rPr>
        <w:t>в) средств гигиены, медикаментов, стройматериалов и т.д.</w:t>
      </w:r>
    </w:p>
    <w:p w:rsidR="00000000" w:rsidRDefault="00FB33FF">
      <w:pPr>
        <w:jc w:val="both"/>
        <w:rPr>
          <w:rFonts w:ascii="Times New Roman" w:hAnsi="Times New Roman"/>
          <w:sz w:val="28"/>
        </w:rPr>
      </w:pPr>
      <w:r>
        <w:rPr>
          <w:rFonts w:ascii="Times New Roman" w:hAnsi="Times New Roman"/>
          <w:sz w:val="28"/>
        </w:rPr>
        <w:t>3. Денежные расходы на</w:t>
      </w:r>
      <w:r>
        <w:rPr>
          <w:rFonts w:ascii="Times New Roman" w:hAnsi="Times New Roman"/>
          <w:sz w:val="28"/>
        </w:rPr>
        <w:t xml:space="preserve"> оплату услуг.</w:t>
      </w:r>
    </w:p>
    <w:p w:rsidR="00000000" w:rsidRDefault="00FB33FF">
      <w:pPr>
        <w:jc w:val="both"/>
        <w:rPr>
          <w:rFonts w:ascii="Times New Roman" w:hAnsi="Times New Roman"/>
          <w:sz w:val="28"/>
        </w:rPr>
      </w:pPr>
      <w:r>
        <w:rPr>
          <w:rFonts w:ascii="Times New Roman" w:hAnsi="Times New Roman"/>
          <w:sz w:val="28"/>
        </w:rPr>
        <w:t>4. Прочие расходы.</w:t>
      </w:r>
    </w:p>
    <w:p w:rsidR="00000000" w:rsidRDefault="00FB33FF">
      <w:pPr>
        <w:jc w:val="both"/>
        <w:rPr>
          <w:rFonts w:ascii="Times New Roman" w:hAnsi="Times New Roman"/>
          <w:sz w:val="28"/>
        </w:rPr>
      </w:pPr>
      <w:r>
        <w:rPr>
          <w:rFonts w:ascii="Times New Roman" w:hAnsi="Times New Roman"/>
          <w:sz w:val="28"/>
        </w:rPr>
        <w:t xml:space="preserve">5. Накопления (счета в банках, покупка ценных бумаг, иностранной валюты и т. д.). </w:t>
      </w:r>
    </w:p>
    <w:p w:rsidR="00000000" w:rsidRDefault="00FB33FF">
      <w:pPr>
        <w:jc w:val="both"/>
        <w:rPr>
          <w:rFonts w:ascii="Times New Roman" w:hAnsi="Times New Roman"/>
          <w:sz w:val="28"/>
        </w:rPr>
      </w:pPr>
      <w:r>
        <w:rPr>
          <w:rFonts w:ascii="Times New Roman" w:hAnsi="Times New Roman"/>
          <w:sz w:val="28"/>
        </w:rPr>
        <w:t>6. Остаток денег на руках.</w:t>
      </w:r>
    </w:p>
    <w:p w:rsidR="00000000" w:rsidRDefault="00FB33FF">
      <w:pPr>
        <w:jc w:val="both"/>
        <w:rPr>
          <w:rFonts w:ascii="Times New Roman" w:hAnsi="Times New Roman"/>
          <w:sz w:val="28"/>
        </w:rPr>
      </w:pPr>
      <w:r>
        <w:rPr>
          <w:rFonts w:ascii="Times New Roman" w:hAnsi="Times New Roman"/>
          <w:sz w:val="28"/>
        </w:rPr>
        <w:t>Анализ проводится в разрезе отдельных социально-демографических и д</w:t>
      </w:r>
      <w:r>
        <w:rPr>
          <w:rFonts w:ascii="Times New Roman" w:hAnsi="Times New Roman"/>
          <w:sz w:val="28"/>
        </w:rPr>
        <w:t>о</w:t>
      </w:r>
      <w:r>
        <w:rPr>
          <w:rFonts w:ascii="Times New Roman" w:hAnsi="Times New Roman"/>
          <w:sz w:val="28"/>
        </w:rPr>
        <w:t>ходных групп населения, в террито</w:t>
      </w:r>
      <w:r>
        <w:rPr>
          <w:rFonts w:ascii="Times New Roman" w:hAnsi="Times New Roman"/>
          <w:sz w:val="28"/>
        </w:rPr>
        <w:softHyphen/>
        <w:t>риальном а</w:t>
      </w:r>
      <w:r>
        <w:rPr>
          <w:rFonts w:ascii="Times New Roman" w:hAnsi="Times New Roman"/>
          <w:sz w:val="28"/>
        </w:rPr>
        <w:t>спекте, а также с использованием детальных стоимостных оценок по видами способам потребления.</w:t>
      </w:r>
    </w:p>
    <w:p w:rsidR="00000000" w:rsidRDefault="00FB33FF">
      <w:pPr>
        <w:jc w:val="both"/>
        <w:rPr>
          <w:rFonts w:ascii="Times New Roman" w:hAnsi="Times New Roman"/>
          <w:sz w:val="28"/>
        </w:rPr>
      </w:pPr>
      <w:r>
        <w:rPr>
          <w:rFonts w:ascii="Times New Roman" w:hAnsi="Times New Roman"/>
          <w:sz w:val="28"/>
        </w:rPr>
        <w:t>Величины доходов и расходов населения не только характеризуют бюджеты семей, но используются, кроме того, для построения балансов денежных дох</w:t>
      </w:r>
      <w:r>
        <w:rPr>
          <w:rFonts w:ascii="Times New Roman" w:hAnsi="Times New Roman"/>
          <w:sz w:val="28"/>
        </w:rPr>
        <w:t>о</w:t>
      </w:r>
      <w:r>
        <w:rPr>
          <w:rFonts w:ascii="Times New Roman" w:hAnsi="Times New Roman"/>
          <w:sz w:val="28"/>
        </w:rPr>
        <w:t>дов и расходов насе</w:t>
      </w:r>
      <w:r>
        <w:rPr>
          <w:rFonts w:ascii="Times New Roman" w:hAnsi="Times New Roman"/>
          <w:sz w:val="28"/>
        </w:rPr>
        <w:t>ления и определения показателей счета домашнего хозяйс</w:t>
      </w:r>
      <w:r>
        <w:rPr>
          <w:rFonts w:ascii="Times New Roman" w:hAnsi="Times New Roman"/>
          <w:sz w:val="28"/>
        </w:rPr>
        <w:t>т</w:t>
      </w:r>
      <w:r>
        <w:rPr>
          <w:rFonts w:ascii="Times New Roman" w:hAnsi="Times New Roman"/>
          <w:sz w:val="28"/>
        </w:rPr>
        <w:t>ва в системе национальных счетов.</w:t>
      </w:r>
    </w:p>
    <w:p w:rsidR="00000000" w:rsidRDefault="00FB33FF">
      <w:pPr>
        <w:jc w:val="both"/>
        <w:rPr>
          <w:rFonts w:ascii="Times New Roman" w:hAnsi="Times New Roman"/>
          <w:sz w:val="28"/>
        </w:rPr>
      </w:pPr>
      <w:r>
        <w:rPr>
          <w:rFonts w:ascii="Times New Roman" w:hAnsi="Times New Roman"/>
          <w:sz w:val="28"/>
        </w:rPr>
        <w:t>В качестве иллюстрации приведем некоторые показатели, характеризующие уровень жизни и доходы населения России в 1994 г.</w:t>
      </w:r>
      <w:r>
        <w:rPr>
          <w:rStyle w:val="a7"/>
          <w:rFonts w:ascii="Times New Roman" w:hAnsi="Times New Roman"/>
          <w:sz w:val="28"/>
        </w:rPr>
        <w:footnoteReference w:id="8"/>
      </w:r>
      <w:r>
        <w:rPr>
          <w:rFonts w:ascii="Times New Roman" w:hAnsi="Times New Roman"/>
          <w:sz w:val="28"/>
        </w:rPr>
        <w:t xml:space="preserve"> Номинальные денежные доходы населения за январ</w:t>
      </w:r>
      <w:r>
        <w:rPr>
          <w:rFonts w:ascii="Times New Roman" w:hAnsi="Times New Roman"/>
          <w:sz w:val="28"/>
        </w:rPr>
        <w:t>ь - сентябрь 1994 г. по сравнению с тем же периодом 1993 г. увеличились в 5,7 раза, но реальные располагаемые доходы возросли лишь на 15%. Структура денежных доходов населения за девять месяцев 1994 г. была следующей: оплата труда - 49,9 %; пенсии, пособия</w:t>
      </w:r>
      <w:r>
        <w:rPr>
          <w:rFonts w:ascii="Times New Roman" w:hAnsi="Times New Roman"/>
          <w:sz w:val="28"/>
        </w:rPr>
        <w:t>, стипендии и другие социальные трансферты - 15,5 %, доходы от предпринимательской деятельн</w:t>
      </w:r>
      <w:r>
        <w:rPr>
          <w:rFonts w:ascii="Times New Roman" w:hAnsi="Times New Roman"/>
          <w:sz w:val="28"/>
        </w:rPr>
        <w:t>о</w:t>
      </w:r>
      <w:r>
        <w:rPr>
          <w:rFonts w:ascii="Times New Roman" w:hAnsi="Times New Roman"/>
          <w:sz w:val="28"/>
        </w:rPr>
        <w:t>сти, дивиденды по вкладам и акциям и другие доходы - 34,6 %. По сравнению с соответствующим периодом 1993 г. произошло значительное перераспредел</w:t>
      </w:r>
      <w:r>
        <w:rPr>
          <w:rFonts w:ascii="Times New Roman" w:hAnsi="Times New Roman"/>
          <w:sz w:val="28"/>
        </w:rPr>
        <w:t>е</w:t>
      </w:r>
      <w:r>
        <w:rPr>
          <w:rFonts w:ascii="Times New Roman" w:hAnsi="Times New Roman"/>
          <w:sz w:val="28"/>
        </w:rPr>
        <w:t>ние в структуре де</w:t>
      </w:r>
      <w:r>
        <w:rPr>
          <w:rFonts w:ascii="Times New Roman" w:hAnsi="Times New Roman"/>
          <w:sz w:val="28"/>
        </w:rPr>
        <w:t>нежных доходов в сторону увеличения доли доходов от пре</w:t>
      </w:r>
      <w:r>
        <w:rPr>
          <w:rFonts w:ascii="Times New Roman" w:hAnsi="Times New Roman"/>
          <w:sz w:val="28"/>
        </w:rPr>
        <w:t>д</w:t>
      </w:r>
      <w:r>
        <w:rPr>
          <w:rFonts w:ascii="Times New Roman" w:hAnsi="Times New Roman"/>
          <w:sz w:val="28"/>
        </w:rPr>
        <w:t>принимательской деятельности и от собственности при адекватном снижении удельного веса доходов в виде оплаты труда: соответствующие показатели 1993 г. составляли 64,1; 15,8 и 20,1%.</w:t>
      </w:r>
    </w:p>
    <w:p w:rsidR="00000000" w:rsidRDefault="00FB33FF">
      <w:pPr>
        <w:jc w:val="both"/>
        <w:rPr>
          <w:rFonts w:ascii="Times New Roman" w:hAnsi="Times New Roman"/>
          <w:sz w:val="28"/>
        </w:rPr>
      </w:pPr>
      <w:r>
        <w:rPr>
          <w:rFonts w:ascii="Times New Roman" w:hAnsi="Times New Roman"/>
          <w:sz w:val="28"/>
        </w:rPr>
        <w:lastRenderedPageBreak/>
        <w:t>Распределение насе</w:t>
      </w:r>
      <w:r>
        <w:rPr>
          <w:rFonts w:ascii="Times New Roman" w:hAnsi="Times New Roman"/>
          <w:sz w:val="28"/>
        </w:rPr>
        <w:t>ления Российской Федерации по размеру среднедушев</w:t>
      </w:r>
      <w:r>
        <w:rPr>
          <w:rFonts w:ascii="Times New Roman" w:hAnsi="Times New Roman"/>
          <w:sz w:val="28"/>
        </w:rPr>
        <w:t>о</w:t>
      </w:r>
      <w:r>
        <w:rPr>
          <w:rFonts w:ascii="Times New Roman" w:hAnsi="Times New Roman"/>
          <w:sz w:val="28"/>
        </w:rPr>
        <w:t>го денежного дохода в январе - сентябре 1994 г. характеризуют данные табл. 12.3.</w:t>
      </w:r>
    </w:p>
    <w:p w:rsidR="00000000" w:rsidRDefault="00FB33FF">
      <w:pPr>
        <w:spacing w:after="120"/>
        <w:ind w:firstLine="0"/>
        <w:jc w:val="right"/>
        <w:rPr>
          <w:rFonts w:ascii="Times New Roman" w:hAnsi="Times New Roman"/>
          <w:sz w:val="28"/>
        </w:rPr>
      </w:pPr>
      <w:r>
        <w:rPr>
          <w:rFonts w:ascii="Times New Roman" w:hAnsi="Times New Roman"/>
          <w:sz w:val="28"/>
        </w:rPr>
        <w:t>Таблица 12.3</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544"/>
        <w:gridCol w:w="1418"/>
        <w:gridCol w:w="1559"/>
        <w:gridCol w:w="1417"/>
        <w:gridCol w:w="1701"/>
      </w:tblGrid>
      <w:tr w:rsidR="00000000">
        <w:tblPrEx>
          <w:tblCellMar>
            <w:top w:w="0" w:type="dxa"/>
            <w:bottom w:w="0" w:type="dxa"/>
          </w:tblCellMar>
        </w:tblPrEx>
        <w:tc>
          <w:tcPr>
            <w:tcW w:w="3544" w:type="dxa"/>
            <w:tcBorders>
              <w:bottom w:val="nil"/>
            </w:tcBorders>
          </w:tcPr>
          <w:p w:rsidR="00000000" w:rsidRDefault="00FB33FF">
            <w:pPr>
              <w:ind w:firstLine="0"/>
              <w:jc w:val="center"/>
              <w:rPr>
                <w:rFonts w:ascii="Times New Roman" w:hAnsi="Times New Roman"/>
                <w:sz w:val="28"/>
              </w:rPr>
            </w:pPr>
            <w:r>
              <w:rPr>
                <w:rFonts w:ascii="Times New Roman" w:hAnsi="Times New Roman"/>
                <w:sz w:val="28"/>
              </w:rPr>
              <w:t>Среднедушевой дене</w:t>
            </w:r>
            <w:r>
              <w:rPr>
                <w:rFonts w:ascii="Times New Roman" w:hAnsi="Times New Roman"/>
                <w:sz w:val="28"/>
              </w:rPr>
              <w:t>ж</w:t>
            </w:r>
            <w:r>
              <w:rPr>
                <w:rFonts w:ascii="Times New Roman" w:hAnsi="Times New Roman"/>
                <w:sz w:val="28"/>
              </w:rPr>
              <w:t xml:space="preserve">ный </w:t>
            </w:r>
          </w:p>
        </w:tc>
        <w:tc>
          <w:tcPr>
            <w:tcW w:w="2977" w:type="dxa"/>
            <w:gridSpan w:val="2"/>
          </w:tcPr>
          <w:p w:rsidR="00000000" w:rsidRDefault="00FB33FF">
            <w:pPr>
              <w:ind w:firstLine="0"/>
              <w:jc w:val="center"/>
              <w:rPr>
                <w:rFonts w:ascii="Times New Roman" w:hAnsi="Times New Roman"/>
                <w:sz w:val="28"/>
              </w:rPr>
            </w:pPr>
            <w:r>
              <w:rPr>
                <w:rFonts w:ascii="Times New Roman" w:hAnsi="Times New Roman"/>
                <w:sz w:val="28"/>
              </w:rPr>
              <w:t>Население</w:t>
            </w:r>
          </w:p>
        </w:tc>
        <w:tc>
          <w:tcPr>
            <w:tcW w:w="3118" w:type="dxa"/>
            <w:gridSpan w:val="2"/>
          </w:tcPr>
          <w:p w:rsidR="00000000" w:rsidRDefault="00FB33FF">
            <w:pPr>
              <w:ind w:firstLine="0"/>
              <w:jc w:val="center"/>
              <w:rPr>
                <w:rFonts w:ascii="Times New Roman" w:hAnsi="Times New Roman"/>
                <w:sz w:val="28"/>
              </w:rPr>
            </w:pPr>
            <w:r>
              <w:rPr>
                <w:rFonts w:ascii="Times New Roman" w:hAnsi="Times New Roman"/>
                <w:sz w:val="28"/>
              </w:rPr>
              <w:t>Семьи</w:t>
            </w:r>
          </w:p>
        </w:tc>
      </w:tr>
      <w:tr w:rsidR="00000000">
        <w:tblPrEx>
          <w:tblCellMar>
            <w:top w:w="0" w:type="dxa"/>
            <w:bottom w:w="0" w:type="dxa"/>
          </w:tblCellMar>
        </w:tblPrEx>
        <w:tc>
          <w:tcPr>
            <w:tcW w:w="3544" w:type="dxa"/>
            <w:tcBorders>
              <w:top w:val="nil"/>
            </w:tcBorders>
          </w:tcPr>
          <w:p w:rsidR="00000000" w:rsidRDefault="00FB33FF">
            <w:pPr>
              <w:ind w:firstLine="0"/>
              <w:jc w:val="center"/>
              <w:rPr>
                <w:rFonts w:ascii="Times New Roman" w:hAnsi="Times New Roman"/>
                <w:sz w:val="28"/>
              </w:rPr>
            </w:pPr>
            <w:r>
              <w:rPr>
                <w:rFonts w:ascii="Times New Roman" w:hAnsi="Times New Roman"/>
                <w:sz w:val="28"/>
              </w:rPr>
              <w:t>доход в месяц тыс. руб.</w:t>
            </w:r>
          </w:p>
        </w:tc>
        <w:tc>
          <w:tcPr>
            <w:tcW w:w="1418" w:type="dxa"/>
          </w:tcPr>
          <w:p w:rsidR="00000000" w:rsidRDefault="00FB33FF">
            <w:pPr>
              <w:ind w:firstLine="0"/>
              <w:jc w:val="center"/>
              <w:rPr>
                <w:rFonts w:ascii="Times New Roman" w:hAnsi="Times New Roman"/>
                <w:sz w:val="28"/>
              </w:rPr>
            </w:pPr>
            <w:r>
              <w:rPr>
                <w:rFonts w:ascii="Times New Roman" w:hAnsi="Times New Roman"/>
                <w:sz w:val="28"/>
              </w:rPr>
              <w:t>млн. чел.</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 к итогу</w:t>
            </w:r>
          </w:p>
        </w:tc>
        <w:tc>
          <w:tcPr>
            <w:tcW w:w="1417" w:type="dxa"/>
          </w:tcPr>
          <w:p w:rsidR="00000000" w:rsidRDefault="00FB33FF">
            <w:pPr>
              <w:ind w:firstLine="0"/>
              <w:jc w:val="center"/>
              <w:rPr>
                <w:rFonts w:ascii="Times New Roman" w:hAnsi="Times New Roman"/>
                <w:sz w:val="28"/>
              </w:rPr>
            </w:pPr>
            <w:r>
              <w:rPr>
                <w:rFonts w:ascii="Times New Roman" w:hAnsi="Times New Roman"/>
                <w:sz w:val="28"/>
              </w:rPr>
              <w:t>млн. чел.</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 к итогу</w:t>
            </w:r>
          </w:p>
        </w:tc>
      </w:tr>
      <w:tr w:rsidR="00000000">
        <w:tblPrEx>
          <w:tblCellMar>
            <w:top w:w="0" w:type="dxa"/>
            <w:bottom w:w="0" w:type="dxa"/>
          </w:tblCellMar>
        </w:tblPrEx>
        <w:tc>
          <w:tcPr>
            <w:tcW w:w="3544" w:type="dxa"/>
          </w:tcPr>
          <w:p w:rsidR="00000000" w:rsidRDefault="00FB33FF">
            <w:pPr>
              <w:ind w:firstLine="0"/>
              <w:jc w:val="center"/>
              <w:rPr>
                <w:rFonts w:ascii="Times New Roman" w:hAnsi="Times New Roman"/>
                <w:sz w:val="28"/>
              </w:rPr>
            </w:pPr>
            <w:r>
              <w:rPr>
                <w:rFonts w:ascii="Times New Roman" w:hAnsi="Times New Roman"/>
                <w:sz w:val="28"/>
              </w:rPr>
              <w:t>До 20,</w:t>
            </w:r>
            <w:r>
              <w:rPr>
                <w:rFonts w:ascii="Times New Roman" w:hAnsi="Times New Roman"/>
                <w:sz w:val="28"/>
              </w:rPr>
              <w:t>0</w:t>
            </w:r>
          </w:p>
          <w:p w:rsidR="00000000" w:rsidRDefault="00FB33FF">
            <w:pPr>
              <w:ind w:firstLine="0"/>
              <w:jc w:val="center"/>
              <w:rPr>
                <w:rFonts w:ascii="Times New Roman" w:hAnsi="Times New Roman"/>
                <w:sz w:val="28"/>
              </w:rPr>
            </w:pPr>
            <w:r>
              <w:rPr>
                <w:rFonts w:ascii="Times New Roman" w:hAnsi="Times New Roman"/>
                <w:sz w:val="28"/>
              </w:rPr>
              <w:t>20,1 - 40,0</w:t>
            </w:r>
          </w:p>
          <w:p w:rsidR="00000000" w:rsidRDefault="00FB33FF">
            <w:pPr>
              <w:ind w:firstLine="0"/>
              <w:jc w:val="center"/>
              <w:rPr>
                <w:rFonts w:ascii="Times New Roman" w:hAnsi="Times New Roman"/>
                <w:sz w:val="28"/>
              </w:rPr>
            </w:pPr>
            <w:r>
              <w:rPr>
                <w:rFonts w:ascii="Times New Roman" w:hAnsi="Times New Roman"/>
                <w:sz w:val="28"/>
              </w:rPr>
              <w:t>40,1 - 60,0</w:t>
            </w:r>
          </w:p>
          <w:p w:rsidR="00000000" w:rsidRDefault="00FB33FF">
            <w:pPr>
              <w:ind w:firstLine="0"/>
              <w:jc w:val="center"/>
              <w:rPr>
                <w:rFonts w:ascii="Times New Roman" w:hAnsi="Times New Roman"/>
                <w:sz w:val="28"/>
              </w:rPr>
            </w:pPr>
            <w:r>
              <w:rPr>
                <w:rFonts w:ascii="Times New Roman" w:hAnsi="Times New Roman"/>
                <w:sz w:val="28"/>
              </w:rPr>
              <w:t>60,1 - 120,0</w:t>
            </w:r>
          </w:p>
          <w:p w:rsidR="00000000" w:rsidRDefault="00FB33FF">
            <w:pPr>
              <w:ind w:firstLine="0"/>
              <w:jc w:val="center"/>
              <w:rPr>
                <w:rFonts w:ascii="Times New Roman" w:hAnsi="Times New Roman"/>
                <w:sz w:val="28"/>
              </w:rPr>
            </w:pPr>
            <w:r>
              <w:rPr>
                <w:rFonts w:ascii="Times New Roman" w:hAnsi="Times New Roman"/>
                <w:sz w:val="28"/>
              </w:rPr>
              <w:t>120,1 - 180,0</w:t>
            </w:r>
          </w:p>
          <w:p w:rsidR="00000000" w:rsidRDefault="00FB33FF">
            <w:pPr>
              <w:ind w:firstLine="0"/>
              <w:jc w:val="center"/>
              <w:rPr>
                <w:rFonts w:ascii="Times New Roman" w:hAnsi="Times New Roman"/>
                <w:sz w:val="28"/>
              </w:rPr>
            </w:pPr>
            <w:r>
              <w:rPr>
                <w:rFonts w:ascii="Times New Roman" w:hAnsi="Times New Roman"/>
                <w:sz w:val="28"/>
              </w:rPr>
              <w:t>180,1 - 240,0</w:t>
            </w:r>
          </w:p>
          <w:p w:rsidR="00000000" w:rsidRDefault="00FB33FF">
            <w:pPr>
              <w:ind w:firstLine="0"/>
              <w:jc w:val="center"/>
              <w:rPr>
                <w:rFonts w:ascii="Times New Roman" w:hAnsi="Times New Roman"/>
                <w:sz w:val="28"/>
              </w:rPr>
            </w:pPr>
            <w:r>
              <w:rPr>
                <w:rFonts w:ascii="Times New Roman" w:hAnsi="Times New Roman"/>
                <w:sz w:val="28"/>
              </w:rPr>
              <w:t>240,1 - 300,0</w:t>
            </w:r>
          </w:p>
          <w:p w:rsidR="00000000" w:rsidRDefault="00FB33FF">
            <w:pPr>
              <w:ind w:firstLine="0"/>
              <w:jc w:val="center"/>
              <w:rPr>
                <w:rFonts w:ascii="Times New Roman" w:hAnsi="Times New Roman"/>
                <w:sz w:val="28"/>
              </w:rPr>
            </w:pPr>
            <w:r>
              <w:rPr>
                <w:rFonts w:ascii="Times New Roman" w:hAnsi="Times New Roman"/>
                <w:sz w:val="28"/>
              </w:rPr>
              <w:t>300,1 - 360,0</w:t>
            </w:r>
          </w:p>
          <w:p w:rsidR="00000000" w:rsidRDefault="00FB33FF">
            <w:pPr>
              <w:ind w:firstLine="0"/>
              <w:jc w:val="center"/>
              <w:rPr>
                <w:rFonts w:ascii="Times New Roman" w:hAnsi="Times New Roman"/>
                <w:sz w:val="28"/>
              </w:rPr>
            </w:pPr>
            <w:r>
              <w:rPr>
                <w:rFonts w:ascii="Times New Roman" w:hAnsi="Times New Roman"/>
                <w:sz w:val="28"/>
              </w:rPr>
              <w:t>360,1 - 420,0</w:t>
            </w:r>
          </w:p>
          <w:p w:rsidR="00000000" w:rsidRDefault="00FB33FF">
            <w:pPr>
              <w:ind w:firstLine="0"/>
              <w:jc w:val="center"/>
              <w:rPr>
                <w:rFonts w:ascii="Times New Roman" w:hAnsi="Times New Roman"/>
                <w:sz w:val="28"/>
              </w:rPr>
            </w:pPr>
            <w:r>
              <w:rPr>
                <w:rFonts w:ascii="Times New Roman" w:hAnsi="Times New Roman"/>
                <w:sz w:val="28"/>
              </w:rPr>
              <w:t>420,1 - 480,0</w:t>
            </w:r>
          </w:p>
          <w:p w:rsidR="00000000" w:rsidRDefault="00FB33FF">
            <w:pPr>
              <w:ind w:firstLine="0"/>
              <w:jc w:val="center"/>
              <w:rPr>
                <w:rFonts w:ascii="Times New Roman" w:hAnsi="Times New Roman"/>
                <w:sz w:val="28"/>
              </w:rPr>
            </w:pPr>
            <w:r>
              <w:rPr>
                <w:rFonts w:ascii="Times New Roman" w:hAnsi="Times New Roman"/>
                <w:sz w:val="28"/>
              </w:rPr>
              <w:t>480,1 - 540,0</w:t>
            </w:r>
          </w:p>
          <w:p w:rsidR="00000000" w:rsidRDefault="00FB33FF">
            <w:pPr>
              <w:ind w:firstLine="0"/>
              <w:jc w:val="center"/>
              <w:rPr>
                <w:rFonts w:ascii="Times New Roman" w:hAnsi="Times New Roman"/>
                <w:sz w:val="28"/>
              </w:rPr>
            </w:pPr>
            <w:r>
              <w:rPr>
                <w:rFonts w:ascii="Times New Roman" w:hAnsi="Times New Roman"/>
                <w:sz w:val="28"/>
              </w:rPr>
              <w:t>Свыше 540,0</w:t>
            </w:r>
          </w:p>
          <w:p w:rsidR="00000000" w:rsidRDefault="00FB33FF">
            <w:pPr>
              <w:ind w:firstLine="0"/>
              <w:jc w:val="center"/>
              <w:rPr>
                <w:rFonts w:ascii="Times New Roman" w:hAnsi="Times New Roman"/>
                <w:sz w:val="28"/>
              </w:rPr>
            </w:pPr>
            <w:r>
              <w:rPr>
                <w:rFonts w:ascii="Times New Roman" w:hAnsi="Times New Roman"/>
                <w:i/>
                <w:sz w:val="28"/>
              </w:rPr>
              <w:t>Итого</w:t>
            </w:r>
          </w:p>
        </w:tc>
        <w:tc>
          <w:tcPr>
            <w:tcW w:w="1418" w:type="dxa"/>
          </w:tcPr>
          <w:p w:rsidR="00000000" w:rsidRDefault="00FB33FF">
            <w:pPr>
              <w:ind w:firstLine="0"/>
              <w:jc w:val="center"/>
              <w:rPr>
                <w:rFonts w:ascii="Times New Roman" w:hAnsi="Times New Roman"/>
                <w:sz w:val="28"/>
              </w:rPr>
            </w:pPr>
            <w:r>
              <w:rPr>
                <w:rFonts w:ascii="Times New Roman" w:hAnsi="Times New Roman"/>
                <w:sz w:val="28"/>
              </w:rPr>
              <w:t>1,0</w:t>
            </w:r>
          </w:p>
          <w:p w:rsidR="00000000" w:rsidRDefault="00FB33FF">
            <w:pPr>
              <w:ind w:firstLine="0"/>
              <w:jc w:val="center"/>
              <w:rPr>
                <w:rFonts w:ascii="Times New Roman" w:hAnsi="Times New Roman"/>
                <w:sz w:val="28"/>
              </w:rPr>
            </w:pPr>
            <w:r>
              <w:rPr>
                <w:rFonts w:ascii="Times New Roman" w:hAnsi="Times New Roman"/>
                <w:sz w:val="28"/>
              </w:rPr>
              <w:t>8,1</w:t>
            </w:r>
          </w:p>
          <w:p w:rsidR="00000000" w:rsidRDefault="00FB33FF">
            <w:pPr>
              <w:ind w:firstLine="0"/>
              <w:jc w:val="center"/>
              <w:rPr>
                <w:rFonts w:ascii="Times New Roman" w:hAnsi="Times New Roman"/>
                <w:sz w:val="28"/>
              </w:rPr>
            </w:pPr>
            <w:r>
              <w:rPr>
                <w:rFonts w:ascii="Times New Roman" w:hAnsi="Times New Roman"/>
                <w:sz w:val="28"/>
              </w:rPr>
              <w:t>14,3</w:t>
            </w:r>
          </w:p>
          <w:p w:rsidR="00000000" w:rsidRDefault="00FB33FF">
            <w:pPr>
              <w:ind w:firstLine="0"/>
              <w:jc w:val="center"/>
              <w:rPr>
                <w:rFonts w:ascii="Times New Roman" w:hAnsi="Times New Roman"/>
                <w:sz w:val="28"/>
              </w:rPr>
            </w:pPr>
            <w:r>
              <w:rPr>
                <w:rFonts w:ascii="Times New Roman" w:hAnsi="Times New Roman"/>
                <w:sz w:val="28"/>
              </w:rPr>
              <w:t>46,3</w:t>
            </w:r>
          </w:p>
          <w:p w:rsidR="00000000" w:rsidRDefault="00FB33FF">
            <w:pPr>
              <w:ind w:firstLine="0"/>
              <w:jc w:val="center"/>
              <w:rPr>
                <w:rFonts w:ascii="Times New Roman" w:hAnsi="Times New Roman"/>
                <w:sz w:val="28"/>
              </w:rPr>
            </w:pPr>
            <w:r>
              <w:rPr>
                <w:rFonts w:ascii="Times New Roman" w:hAnsi="Times New Roman"/>
                <w:sz w:val="28"/>
              </w:rPr>
              <w:t>31,6</w:t>
            </w:r>
          </w:p>
          <w:p w:rsidR="00000000" w:rsidRDefault="00FB33FF">
            <w:pPr>
              <w:ind w:firstLine="0"/>
              <w:jc w:val="center"/>
              <w:rPr>
                <w:rFonts w:ascii="Times New Roman" w:hAnsi="Times New Roman"/>
                <w:sz w:val="28"/>
              </w:rPr>
            </w:pPr>
            <w:r>
              <w:rPr>
                <w:rFonts w:ascii="Times New Roman" w:hAnsi="Times New Roman"/>
                <w:sz w:val="28"/>
              </w:rPr>
              <w:t>18,8</w:t>
            </w:r>
          </w:p>
          <w:p w:rsidR="00000000" w:rsidRDefault="00FB33FF">
            <w:pPr>
              <w:ind w:firstLine="0"/>
              <w:jc w:val="center"/>
              <w:rPr>
                <w:rFonts w:ascii="Times New Roman" w:hAnsi="Times New Roman"/>
                <w:sz w:val="28"/>
              </w:rPr>
            </w:pPr>
            <w:r>
              <w:rPr>
                <w:rFonts w:ascii="Times New Roman" w:hAnsi="Times New Roman"/>
                <w:sz w:val="28"/>
              </w:rPr>
              <w:t>11,1</w:t>
            </w:r>
          </w:p>
          <w:p w:rsidR="00000000" w:rsidRDefault="00FB33FF">
            <w:pPr>
              <w:ind w:firstLine="0"/>
              <w:jc w:val="center"/>
              <w:rPr>
                <w:rFonts w:ascii="Times New Roman" w:hAnsi="Times New Roman"/>
                <w:sz w:val="28"/>
              </w:rPr>
            </w:pPr>
            <w:r>
              <w:rPr>
                <w:rFonts w:ascii="Times New Roman" w:hAnsi="Times New Roman"/>
                <w:sz w:val="28"/>
              </w:rPr>
              <w:t>6,8</w:t>
            </w:r>
          </w:p>
          <w:p w:rsidR="00000000" w:rsidRDefault="00FB33FF">
            <w:pPr>
              <w:ind w:firstLine="0"/>
              <w:jc w:val="center"/>
              <w:rPr>
                <w:rFonts w:ascii="Times New Roman" w:hAnsi="Times New Roman"/>
                <w:sz w:val="28"/>
              </w:rPr>
            </w:pPr>
            <w:r>
              <w:rPr>
                <w:rFonts w:ascii="Times New Roman" w:hAnsi="Times New Roman"/>
                <w:sz w:val="28"/>
              </w:rPr>
              <w:t>4,3</w:t>
            </w:r>
          </w:p>
          <w:p w:rsidR="00000000" w:rsidRDefault="00FB33FF">
            <w:pPr>
              <w:ind w:firstLine="0"/>
              <w:jc w:val="center"/>
              <w:rPr>
                <w:rFonts w:ascii="Times New Roman" w:hAnsi="Times New Roman"/>
                <w:sz w:val="28"/>
              </w:rPr>
            </w:pPr>
            <w:r>
              <w:rPr>
                <w:rFonts w:ascii="Times New Roman" w:hAnsi="Times New Roman"/>
                <w:sz w:val="28"/>
              </w:rPr>
              <w:t>2,7</w:t>
            </w:r>
          </w:p>
          <w:p w:rsidR="00000000" w:rsidRDefault="00FB33FF">
            <w:pPr>
              <w:ind w:firstLine="0"/>
              <w:jc w:val="center"/>
              <w:rPr>
                <w:rFonts w:ascii="Times New Roman" w:hAnsi="Times New Roman"/>
                <w:sz w:val="28"/>
              </w:rPr>
            </w:pPr>
            <w:r>
              <w:rPr>
                <w:rFonts w:ascii="Times New Roman" w:hAnsi="Times New Roman"/>
                <w:sz w:val="28"/>
              </w:rPr>
              <w:t>1,8</w:t>
            </w:r>
          </w:p>
          <w:p w:rsidR="00000000" w:rsidRDefault="00FB33FF">
            <w:pPr>
              <w:ind w:firstLine="0"/>
              <w:jc w:val="center"/>
              <w:rPr>
                <w:rFonts w:ascii="Times New Roman" w:hAnsi="Times New Roman"/>
                <w:sz w:val="28"/>
              </w:rPr>
            </w:pPr>
            <w:r>
              <w:rPr>
                <w:rFonts w:ascii="Times New Roman" w:hAnsi="Times New Roman"/>
                <w:sz w:val="28"/>
              </w:rPr>
              <w:t>1,6</w:t>
            </w:r>
          </w:p>
          <w:p w:rsidR="00000000" w:rsidRDefault="00FB33FF">
            <w:pPr>
              <w:ind w:firstLine="0"/>
              <w:jc w:val="center"/>
              <w:rPr>
                <w:rFonts w:ascii="Times New Roman" w:hAnsi="Times New Roman"/>
                <w:sz w:val="28"/>
              </w:rPr>
            </w:pPr>
            <w:r>
              <w:rPr>
                <w:rFonts w:ascii="Times New Roman" w:hAnsi="Times New Roman"/>
                <w:sz w:val="28"/>
              </w:rPr>
              <w:t>148,4</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0,7</w:t>
            </w:r>
          </w:p>
          <w:p w:rsidR="00000000" w:rsidRDefault="00FB33FF">
            <w:pPr>
              <w:ind w:firstLine="0"/>
              <w:jc w:val="center"/>
              <w:rPr>
                <w:rFonts w:ascii="Times New Roman" w:hAnsi="Times New Roman"/>
                <w:sz w:val="28"/>
              </w:rPr>
            </w:pPr>
            <w:r>
              <w:rPr>
                <w:rFonts w:ascii="Times New Roman" w:hAnsi="Times New Roman"/>
                <w:sz w:val="28"/>
              </w:rPr>
              <w:t>5,4</w:t>
            </w:r>
          </w:p>
          <w:p w:rsidR="00000000" w:rsidRDefault="00FB33FF">
            <w:pPr>
              <w:ind w:firstLine="0"/>
              <w:jc w:val="center"/>
              <w:rPr>
                <w:rFonts w:ascii="Times New Roman" w:hAnsi="Times New Roman"/>
                <w:sz w:val="28"/>
              </w:rPr>
            </w:pPr>
            <w:r>
              <w:rPr>
                <w:rFonts w:ascii="Times New Roman" w:hAnsi="Times New Roman"/>
                <w:sz w:val="28"/>
              </w:rPr>
              <w:t>9,6</w:t>
            </w:r>
          </w:p>
          <w:p w:rsidR="00000000" w:rsidRDefault="00FB33FF">
            <w:pPr>
              <w:ind w:firstLine="0"/>
              <w:jc w:val="center"/>
              <w:rPr>
                <w:rFonts w:ascii="Times New Roman" w:hAnsi="Times New Roman"/>
                <w:sz w:val="28"/>
              </w:rPr>
            </w:pPr>
            <w:r>
              <w:rPr>
                <w:rFonts w:ascii="Times New Roman" w:hAnsi="Times New Roman"/>
                <w:sz w:val="28"/>
              </w:rPr>
              <w:t>31,2</w:t>
            </w:r>
          </w:p>
          <w:p w:rsidR="00000000" w:rsidRDefault="00FB33FF">
            <w:pPr>
              <w:ind w:firstLine="0"/>
              <w:jc w:val="center"/>
              <w:rPr>
                <w:rFonts w:ascii="Times New Roman" w:hAnsi="Times New Roman"/>
                <w:sz w:val="28"/>
              </w:rPr>
            </w:pPr>
            <w:r>
              <w:rPr>
                <w:rFonts w:ascii="Times New Roman" w:hAnsi="Times New Roman"/>
                <w:sz w:val="28"/>
              </w:rPr>
              <w:t>21,3</w:t>
            </w:r>
          </w:p>
          <w:p w:rsidR="00000000" w:rsidRDefault="00FB33FF">
            <w:pPr>
              <w:ind w:firstLine="0"/>
              <w:jc w:val="center"/>
              <w:rPr>
                <w:rFonts w:ascii="Times New Roman" w:hAnsi="Times New Roman"/>
                <w:sz w:val="28"/>
              </w:rPr>
            </w:pPr>
            <w:r>
              <w:rPr>
                <w:rFonts w:ascii="Times New Roman" w:hAnsi="Times New Roman"/>
                <w:sz w:val="28"/>
              </w:rPr>
              <w:t>12,7</w:t>
            </w:r>
          </w:p>
          <w:p w:rsidR="00000000" w:rsidRDefault="00FB33FF">
            <w:pPr>
              <w:ind w:firstLine="0"/>
              <w:jc w:val="center"/>
              <w:rPr>
                <w:rFonts w:ascii="Times New Roman" w:hAnsi="Times New Roman"/>
                <w:sz w:val="28"/>
              </w:rPr>
            </w:pPr>
            <w:r>
              <w:rPr>
                <w:rFonts w:ascii="Times New Roman" w:hAnsi="Times New Roman"/>
                <w:sz w:val="28"/>
              </w:rPr>
              <w:t>7,5</w:t>
            </w:r>
          </w:p>
          <w:p w:rsidR="00000000" w:rsidRDefault="00FB33FF">
            <w:pPr>
              <w:ind w:firstLine="0"/>
              <w:jc w:val="center"/>
              <w:rPr>
                <w:rFonts w:ascii="Times New Roman" w:hAnsi="Times New Roman"/>
                <w:sz w:val="28"/>
              </w:rPr>
            </w:pPr>
            <w:r>
              <w:rPr>
                <w:rFonts w:ascii="Times New Roman" w:hAnsi="Times New Roman"/>
                <w:sz w:val="28"/>
              </w:rPr>
              <w:t>4,6</w:t>
            </w:r>
          </w:p>
          <w:p w:rsidR="00000000" w:rsidRDefault="00FB33FF">
            <w:pPr>
              <w:ind w:firstLine="0"/>
              <w:jc w:val="center"/>
              <w:rPr>
                <w:rFonts w:ascii="Times New Roman" w:hAnsi="Times New Roman"/>
                <w:sz w:val="28"/>
              </w:rPr>
            </w:pPr>
            <w:r>
              <w:rPr>
                <w:rFonts w:ascii="Times New Roman" w:hAnsi="Times New Roman"/>
                <w:sz w:val="28"/>
              </w:rPr>
              <w:t>2,9</w:t>
            </w:r>
          </w:p>
          <w:p w:rsidR="00000000" w:rsidRDefault="00FB33FF">
            <w:pPr>
              <w:ind w:firstLine="0"/>
              <w:jc w:val="center"/>
              <w:rPr>
                <w:rFonts w:ascii="Times New Roman" w:hAnsi="Times New Roman"/>
                <w:sz w:val="28"/>
              </w:rPr>
            </w:pPr>
            <w:r>
              <w:rPr>
                <w:rFonts w:ascii="Times New Roman" w:hAnsi="Times New Roman"/>
                <w:sz w:val="28"/>
              </w:rPr>
              <w:t>1,8</w:t>
            </w:r>
          </w:p>
          <w:p w:rsidR="00000000" w:rsidRDefault="00FB33FF">
            <w:pPr>
              <w:ind w:firstLine="0"/>
              <w:jc w:val="center"/>
              <w:rPr>
                <w:rFonts w:ascii="Times New Roman" w:hAnsi="Times New Roman"/>
                <w:sz w:val="28"/>
              </w:rPr>
            </w:pPr>
            <w:r>
              <w:rPr>
                <w:rFonts w:ascii="Times New Roman" w:hAnsi="Times New Roman"/>
                <w:sz w:val="28"/>
              </w:rPr>
              <w:t>1,2</w:t>
            </w:r>
          </w:p>
          <w:p w:rsidR="00000000" w:rsidRDefault="00FB33FF">
            <w:pPr>
              <w:ind w:firstLine="0"/>
              <w:jc w:val="center"/>
              <w:rPr>
                <w:rFonts w:ascii="Times New Roman" w:hAnsi="Times New Roman"/>
                <w:sz w:val="28"/>
              </w:rPr>
            </w:pPr>
            <w:r>
              <w:rPr>
                <w:rFonts w:ascii="Times New Roman" w:hAnsi="Times New Roman"/>
                <w:sz w:val="28"/>
              </w:rPr>
              <w:t>1,1</w:t>
            </w:r>
          </w:p>
          <w:p w:rsidR="00000000" w:rsidRDefault="00FB33FF">
            <w:pPr>
              <w:ind w:firstLine="0"/>
              <w:jc w:val="center"/>
              <w:rPr>
                <w:rFonts w:ascii="Times New Roman" w:hAnsi="Times New Roman"/>
                <w:sz w:val="28"/>
              </w:rPr>
            </w:pPr>
            <w:r>
              <w:rPr>
                <w:rFonts w:ascii="Times New Roman" w:hAnsi="Times New Roman"/>
                <w:sz w:val="28"/>
              </w:rPr>
              <w:t>100,0</w:t>
            </w:r>
          </w:p>
        </w:tc>
        <w:tc>
          <w:tcPr>
            <w:tcW w:w="1417" w:type="dxa"/>
          </w:tcPr>
          <w:p w:rsidR="00000000" w:rsidRDefault="00FB33FF">
            <w:pPr>
              <w:ind w:firstLine="0"/>
              <w:jc w:val="center"/>
              <w:rPr>
                <w:rFonts w:ascii="Times New Roman" w:hAnsi="Times New Roman"/>
                <w:sz w:val="28"/>
              </w:rPr>
            </w:pPr>
            <w:r>
              <w:rPr>
                <w:rFonts w:ascii="Times New Roman" w:hAnsi="Times New Roman"/>
                <w:sz w:val="28"/>
              </w:rPr>
              <w:t>0,3</w:t>
            </w:r>
          </w:p>
          <w:p w:rsidR="00000000" w:rsidRDefault="00FB33FF">
            <w:pPr>
              <w:ind w:firstLine="0"/>
              <w:jc w:val="center"/>
              <w:rPr>
                <w:rFonts w:ascii="Times New Roman" w:hAnsi="Times New Roman"/>
                <w:sz w:val="28"/>
              </w:rPr>
            </w:pPr>
            <w:r>
              <w:rPr>
                <w:rFonts w:ascii="Times New Roman" w:hAnsi="Times New Roman"/>
                <w:sz w:val="28"/>
              </w:rPr>
              <w:t>2,5</w:t>
            </w:r>
          </w:p>
          <w:p w:rsidR="00000000" w:rsidRDefault="00FB33FF">
            <w:pPr>
              <w:ind w:firstLine="0"/>
              <w:jc w:val="center"/>
              <w:rPr>
                <w:rFonts w:ascii="Times New Roman" w:hAnsi="Times New Roman"/>
                <w:sz w:val="28"/>
              </w:rPr>
            </w:pPr>
            <w:r>
              <w:rPr>
                <w:rFonts w:ascii="Times New Roman" w:hAnsi="Times New Roman"/>
                <w:sz w:val="28"/>
              </w:rPr>
              <w:t>4,4</w:t>
            </w:r>
          </w:p>
          <w:p w:rsidR="00000000" w:rsidRDefault="00FB33FF">
            <w:pPr>
              <w:ind w:firstLine="0"/>
              <w:jc w:val="center"/>
              <w:rPr>
                <w:rFonts w:ascii="Times New Roman" w:hAnsi="Times New Roman"/>
                <w:sz w:val="28"/>
              </w:rPr>
            </w:pPr>
            <w:r>
              <w:rPr>
                <w:rFonts w:ascii="Times New Roman" w:hAnsi="Times New Roman"/>
                <w:sz w:val="28"/>
              </w:rPr>
              <w:t>14,4</w:t>
            </w:r>
          </w:p>
          <w:p w:rsidR="00000000" w:rsidRDefault="00FB33FF">
            <w:pPr>
              <w:ind w:firstLine="0"/>
              <w:jc w:val="center"/>
              <w:rPr>
                <w:rFonts w:ascii="Times New Roman" w:hAnsi="Times New Roman"/>
                <w:sz w:val="28"/>
              </w:rPr>
            </w:pPr>
            <w:r>
              <w:rPr>
                <w:rFonts w:ascii="Times New Roman" w:hAnsi="Times New Roman"/>
                <w:sz w:val="28"/>
              </w:rPr>
              <w:t>10,4</w:t>
            </w:r>
          </w:p>
          <w:p w:rsidR="00000000" w:rsidRDefault="00FB33FF">
            <w:pPr>
              <w:ind w:firstLine="0"/>
              <w:jc w:val="center"/>
              <w:rPr>
                <w:rFonts w:ascii="Times New Roman" w:hAnsi="Times New Roman"/>
                <w:sz w:val="28"/>
              </w:rPr>
            </w:pPr>
            <w:r>
              <w:rPr>
                <w:rFonts w:ascii="Times New Roman" w:hAnsi="Times New Roman"/>
                <w:sz w:val="28"/>
              </w:rPr>
              <w:t>6,3</w:t>
            </w:r>
          </w:p>
          <w:p w:rsidR="00000000" w:rsidRDefault="00FB33FF">
            <w:pPr>
              <w:ind w:firstLine="0"/>
              <w:jc w:val="center"/>
              <w:rPr>
                <w:rFonts w:ascii="Times New Roman" w:hAnsi="Times New Roman"/>
                <w:sz w:val="28"/>
              </w:rPr>
            </w:pPr>
            <w:r>
              <w:rPr>
                <w:rFonts w:ascii="Times New Roman" w:hAnsi="Times New Roman"/>
                <w:sz w:val="28"/>
              </w:rPr>
              <w:t>4,2</w:t>
            </w:r>
          </w:p>
          <w:p w:rsidR="00000000" w:rsidRDefault="00FB33FF">
            <w:pPr>
              <w:ind w:firstLine="0"/>
              <w:jc w:val="center"/>
              <w:rPr>
                <w:rFonts w:ascii="Times New Roman" w:hAnsi="Times New Roman"/>
                <w:sz w:val="28"/>
              </w:rPr>
            </w:pPr>
            <w:r>
              <w:rPr>
                <w:rFonts w:ascii="Times New Roman" w:hAnsi="Times New Roman"/>
                <w:sz w:val="28"/>
              </w:rPr>
              <w:t>2,9</w:t>
            </w:r>
          </w:p>
          <w:p w:rsidR="00000000" w:rsidRDefault="00FB33FF">
            <w:pPr>
              <w:ind w:firstLine="0"/>
              <w:jc w:val="center"/>
              <w:rPr>
                <w:rFonts w:ascii="Times New Roman" w:hAnsi="Times New Roman"/>
                <w:sz w:val="28"/>
              </w:rPr>
            </w:pPr>
            <w:r>
              <w:rPr>
                <w:rFonts w:ascii="Times New Roman" w:hAnsi="Times New Roman"/>
                <w:sz w:val="28"/>
              </w:rPr>
              <w:t>1,8</w:t>
            </w:r>
          </w:p>
          <w:p w:rsidR="00000000" w:rsidRDefault="00FB33FF">
            <w:pPr>
              <w:ind w:firstLine="0"/>
              <w:jc w:val="center"/>
              <w:rPr>
                <w:rFonts w:ascii="Times New Roman" w:hAnsi="Times New Roman"/>
                <w:sz w:val="28"/>
              </w:rPr>
            </w:pPr>
            <w:r>
              <w:rPr>
                <w:rFonts w:ascii="Times New Roman" w:hAnsi="Times New Roman"/>
                <w:sz w:val="28"/>
              </w:rPr>
              <w:t>1,2</w:t>
            </w:r>
          </w:p>
          <w:p w:rsidR="00000000" w:rsidRDefault="00FB33FF">
            <w:pPr>
              <w:ind w:firstLine="0"/>
              <w:jc w:val="center"/>
              <w:rPr>
                <w:rFonts w:ascii="Times New Roman" w:hAnsi="Times New Roman"/>
                <w:sz w:val="28"/>
              </w:rPr>
            </w:pPr>
            <w:r>
              <w:rPr>
                <w:rFonts w:ascii="Times New Roman" w:hAnsi="Times New Roman"/>
                <w:sz w:val="28"/>
              </w:rPr>
              <w:t>0,8</w:t>
            </w:r>
          </w:p>
          <w:p w:rsidR="00000000" w:rsidRDefault="00FB33FF">
            <w:pPr>
              <w:ind w:firstLine="0"/>
              <w:jc w:val="center"/>
              <w:rPr>
                <w:rFonts w:ascii="Times New Roman" w:hAnsi="Times New Roman"/>
                <w:sz w:val="28"/>
              </w:rPr>
            </w:pPr>
            <w:r>
              <w:rPr>
                <w:rFonts w:ascii="Times New Roman" w:hAnsi="Times New Roman"/>
                <w:sz w:val="28"/>
              </w:rPr>
              <w:t>0,8</w:t>
            </w:r>
          </w:p>
          <w:p w:rsidR="00000000" w:rsidRDefault="00FB33FF">
            <w:pPr>
              <w:ind w:firstLine="0"/>
              <w:jc w:val="center"/>
              <w:rPr>
                <w:rFonts w:ascii="Times New Roman" w:hAnsi="Times New Roman"/>
                <w:sz w:val="28"/>
              </w:rPr>
            </w:pPr>
            <w:r>
              <w:rPr>
                <w:rFonts w:ascii="Times New Roman" w:hAnsi="Times New Roman"/>
                <w:sz w:val="28"/>
              </w:rPr>
              <w:t>50,0</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0,6</w:t>
            </w:r>
          </w:p>
          <w:p w:rsidR="00000000" w:rsidRDefault="00FB33FF">
            <w:pPr>
              <w:ind w:firstLine="0"/>
              <w:jc w:val="center"/>
              <w:rPr>
                <w:rFonts w:ascii="Times New Roman" w:hAnsi="Times New Roman"/>
                <w:sz w:val="28"/>
              </w:rPr>
            </w:pPr>
            <w:r>
              <w:rPr>
                <w:rFonts w:ascii="Times New Roman" w:hAnsi="Times New Roman"/>
                <w:sz w:val="28"/>
              </w:rPr>
              <w:t>5,0</w:t>
            </w:r>
          </w:p>
          <w:p w:rsidR="00000000" w:rsidRDefault="00FB33FF">
            <w:pPr>
              <w:ind w:firstLine="0"/>
              <w:jc w:val="center"/>
              <w:rPr>
                <w:rFonts w:ascii="Times New Roman" w:hAnsi="Times New Roman"/>
                <w:sz w:val="28"/>
              </w:rPr>
            </w:pPr>
            <w:r>
              <w:rPr>
                <w:rFonts w:ascii="Times New Roman" w:hAnsi="Times New Roman"/>
                <w:sz w:val="28"/>
              </w:rPr>
              <w:t>8,8</w:t>
            </w:r>
          </w:p>
          <w:p w:rsidR="00000000" w:rsidRDefault="00FB33FF">
            <w:pPr>
              <w:ind w:firstLine="0"/>
              <w:jc w:val="center"/>
              <w:rPr>
                <w:rFonts w:ascii="Times New Roman" w:hAnsi="Times New Roman"/>
                <w:sz w:val="28"/>
              </w:rPr>
            </w:pPr>
            <w:r>
              <w:rPr>
                <w:rFonts w:ascii="Times New Roman" w:hAnsi="Times New Roman"/>
                <w:sz w:val="28"/>
              </w:rPr>
              <w:t>28,8</w:t>
            </w:r>
          </w:p>
          <w:p w:rsidR="00000000" w:rsidRDefault="00FB33FF">
            <w:pPr>
              <w:ind w:firstLine="0"/>
              <w:jc w:val="center"/>
              <w:rPr>
                <w:rFonts w:ascii="Times New Roman" w:hAnsi="Times New Roman"/>
                <w:sz w:val="28"/>
              </w:rPr>
            </w:pPr>
            <w:r>
              <w:rPr>
                <w:rFonts w:ascii="Times New Roman" w:hAnsi="Times New Roman"/>
                <w:sz w:val="28"/>
              </w:rPr>
              <w:t>209,8</w:t>
            </w:r>
          </w:p>
          <w:p w:rsidR="00000000" w:rsidRDefault="00FB33FF">
            <w:pPr>
              <w:ind w:firstLine="0"/>
              <w:jc w:val="center"/>
              <w:rPr>
                <w:rFonts w:ascii="Times New Roman" w:hAnsi="Times New Roman"/>
                <w:sz w:val="28"/>
              </w:rPr>
            </w:pPr>
            <w:r>
              <w:rPr>
                <w:rFonts w:ascii="Times New Roman" w:hAnsi="Times New Roman"/>
                <w:sz w:val="28"/>
              </w:rPr>
              <w:t>12,6</w:t>
            </w:r>
          </w:p>
          <w:p w:rsidR="00000000" w:rsidRDefault="00FB33FF">
            <w:pPr>
              <w:ind w:firstLine="0"/>
              <w:jc w:val="center"/>
              <w:rPr>
                <w:rFonts w:ascii="Times New Roman" w:hAnsi="Times New Roman"/>
                <w:sz w:val="28"/>
              </w:rPr>
            </w:pPr>
            <w:r>
              <w:rPr>
                <w:rFonts w:ascii="Times New Roman" w:hAnsi="Times New Roman"/>
                <w:sz w:val="28"/>
              </w:rPr>
              <w:t>8,4</w:t>
            </w:r>
          </w:p>
          <w:p w:rsidR="00000000" w:rsidRDefault="00FB33FF">
            <w:pPr>
              <w:ind w:firstLine="0"/>
              <w:jc w:val="center"/>
              <w:rPr>
                <w:rFonts w:ascii="Times New Roman" w:hAnsi="Times New Roman"/>
                <w:sz w:val="28"/>
              </w:rPr>
            </w:pPr>
            <w:r>
              <w:rPr>
                <w:rFonts w:ascii="Times New Roman" w:hAnsi="Times New Roman"/>
                <w:sz w:val="28"/>
              </w:rPr>
              <w:t>5,8</w:t>
            </w:r>
          </w:p>
          <w:p w:rsidR="00000000" w:rsidRDefault="00FB33FF">
            <w:pPr>
              <w:ind w:firstLine="0"/>
              <w:jc w:val="center"/>
              <w:rPr>
                <w:rFonts w:ascii="Times New Roman" w:hAnsi="Times New Roman"/>
                <w:sz w:val="28"/>
              </w:rPr>
            </w:pPr>
            <w:r>
              <w:rPr>
                <w:rFonts w:ascii="Times New Roman" w:hAnsi="Times New Roman"/>
                <w:sz w:val="28"/>
              </w:rPr>
              <w:t>3,6</w:t>
            </w:r>
          </w:p>
          <w:p w:rsidR="00000000" w:rsidRDefault="00FB33FF">
            <w:pPr>
              <w:ind w:firstLine="0"/>
              <w:jc w:val="center"/>
              <w:rPr>
                <w:rFonts w:ascii="Times New Roman" w:hAnsi="Times New Roman"/>
                <w:sz w:val="28"/>
              </w:rPr>
            </w:pPr>
            <w:r>
              <w:rPr>
                <w:rFonts w:ascii="Times New Roman" w:hAnsi="Times New Roman"/>
                <w:sz w:val="28"/>
              </w:rPr>
              <w:t>2,4</w:t>
            </w:r>
          </w:p>
          <w:p w:rsidR="00000000" w:rsidRDefault="00FB33FF">
            <w:pPr>
              <w:ind w:firstLine="0"/>
              <w:jc w:val="center"/>
              <w:rPr>
                <w:rFonts w:ascii="Times New Roman" w:hAnsi="Times New Roman"/>
                <w:sz w:val="28"/>
              </w:rPr>
            </w:pPr>
            <w:r>
              <w:rPr>
                <w:rFonts w:ascii="Times New Roman" w:hAnsi="Times New Roman"/>
                <w:sz w:val="28"/>
              </w:rPr>
              <w:t>1,6</w:t>
            </w:r>
          </w:p>
          <w:p w:rsidR="00000000" w:rsidRDefault="00FB33FF">
            <w:pPr>
              <w:ind w:firstLine="0"/>
              <w:jc w:val="center"/>
              <w:rPr>
                <w:rFonts w:ascii="Times New Roman" w:hAnsi="Times New Roman"/>
                <w:sz w:val="28"/>
              </w:rPr>
            </w:pPr>
            <w:r>
              <w:rPr>
                <w:rFonts w:ascii="Times New Roman" w:hAnsi="Times New Roman"/>
                <w:sz w:val="28"/>
              </w:rPr>
              <w:t>1,6</w:t>
            </w:r>
          </w:p>
          <w:p w:rsidR="00000000" w:rsidRDefault="00FB33FF">
            <w:pPr>
              <w:ind w:firstLine="0"/>
              <w:jc w:val="center"/>
              <w:rPr>
                <w:rFonts w:ascii="Times New Roman" w:hAnsi="Times New Roman"/>
                <w:sz w:val="28"/>
              </w:rPr>
            </w:pPr>
            <w:r>
              <w:rPr>
                <w:rFonts w:ascii="Times New Roman" w:hAnsi="Times New Roman"/>
                <w:sz w:val="28"/>
              </w:rPr>
              <w:t>100,0</w:t>
            </w:r>
          </w:p>
        </w:tc>
      </w:tr>
    </w:tbl>
    <w:p w:rsidR="00000000" w:rsidRDefault="00FB33FF">
      <w:pPr>
        <w:pStyle w:val="a8"/>
        <w:widowControl/>
        <w:spacing w:before="120"/>
      </w:pPr>
      <w:r>
        <w:t>Дефицит дохода в этот период составлял 3,7 % по отношению к общему объему денежных доходов, или в абсолютном выражении 7,5 трлн</w:t>
      </w:r>
      <w:r>
        <w:t>. руб. по Ро</w:t>
      </w:r>
      <w:r>
        <w:t>с</w:t>
      </w:r>
      <w:r>
        <w:t>сии.</w:t>
      </w:r>
    </w:p>
    <w:p w:rsidR="00000000" w:rsidRDefault="00FB33FF">
      <w:pPr>
        <w:jc w:val="both"/>
        <w:rPr>
          <w:rFonts w:ascii="Times New Roman" w:hAnsi="Times New Roman"/>
          <w:sz w:val="28"/>
        </w:rPr>
      </w:pPr>
      <w:r>
        <w:rPr>
          <w:rFonts w:ascii="Times New Roman" w:hAnsi="Times New Roman"/>
          <w:sz w:val="28"/>
        </w:rPr>
        <w:t>Перераспределение общего объема денежных доходов среди различных групп населения за девять месяцев 1994 г. складывалось в пользу высокодохо</w:t>
      </w:r>
      <w:r>
        <w:rPr>
          <w:rFonts w:ascii="Times New Roman" w:hAnsi="Times New Roman"/>
          <w:sz w:val="28"/>
        </w:rPr>
        <w:t>д</w:t>
      </w:r>
      <w:r>
        <w:rPr>
          <w:rFonts w:ascii="Times New Roman" w:hAnsi="Times New Roman"/>
          <w:sz w:val="28"/>
        </w:rPr>
        <w:t>ных групп, следствием чего явился рост дифференциации доходов населения, которая в сентябре была п</w:t>
      </w:r>
      <w:r>
        <w:rPr>
          <w:rFonts w:ascii="Times New Roman" w:hAnsi="Times New Roman"/>
          <w:sz w:val="28"/>
        </w:rPr>
        <w:t>римерно в 1,2 раза выше, чем в начале года. Это х</w:t>
      </w:r>
      <w:r>
        <w:rPr>
          <w:rFonts w:ascii="Times New Roman" w:hAnsi="Times New Roman"/>
          <w:sz w:val="28"/>
        </w:rPr>
        <w:t>о</w:t>
      </w:r>
      <w:r>
        <w:rPr>
          <w:rFonts w:ascii="Times New Roman" w:hAnsi="Times New Roman"/>
          <w:sz w:val="28"/>
        </w:rPr>
        <w:t>рошо видно по данным табл. 12.4.</w:t>
      </w:r>
    </w:p>
    <w:p w:rsidR="00000000" w:rsidRDefault="00FB33FF">
      <w:pPr>
        <w:jc w:val="right"/>
        <w:rPr>
          <w:rFonts w:ascii="Times New Roman" w:hAnsi="Times New Roman"/>
          <w:sz w:val="28"/>
        </w:rPr>
      </w:pPr>
      <w:r>
        <w:rPr>
          <w:rFonts w:ascii="Times New Roman" w:hAnsi="Times New Roman"/>
          <w:sz w:val="28"/>
        </w:rPr>
        <w:t>Таблица 12.4</w:t>
      </w:r>
    </w:p>
    <w:p w:rsidR="00000000" w:rsidRDefault="00FB33FF">
      <w:pPr>
        <w:spacing w:after="120"/>
        <w:jc w:val="center"/>
        <w:rPr>
          <w:rFonts w:ascii="Times New Roman" w:hAnsi="Times New Roman"/>
          <w:sz w:val="28"/>
        </w:rPr>
      </w:pPr>
      <w:r>
        <w:rPr>
          <w:rFonts w:ascii="Times New Roman" w:hAnsi="Times New Roman"/>
          <w:sz w:val="28"/>
        </w:rPr>
        <w:t>Распределение общего объема денежных доходов по 20 %-м доходным группам населения, %</w:t>
      </w:r>
    </w:p>
    <w:tbl>
      <w:tblPr>
        <w:tblW w:w="0" w:type="auto"/>
        <w:tblInd w:w="70" w:type="dxa"/>
        <w:tblLayout w:type="fixed"/>
        <w:tblCellMar>
          <w:left w:w="70" w:type="dxa"/>
          <w:right w:w="70" w:type="dxa"/>
        </w:tblCellMar>
        <w:tblLook w:val="0000" w:firstRow="0" w:lastRow="0" w:firstColumn="0" w:lastColumn="0" w:noHBand="0" w:noVBand="0"/>
      </w:tblPr>
      <w:tblGrid>
        <w:gridCol w:w="7088"/>
        <w:gridCol w:w="1276"/>
        <w:gridCol w:w="1275"/>
      </w:tblGrid>
      <w:tr w:rsidR="00000000">
        <w:tblPrEx>
          <w:tblCellMar>
            <w:top w:w="0" w:type="dxa"/>
            <w:bottom w:w="0" w:type="dxa"/>
          </w:tblCellMar>
        </w:tblPrEx>
        <w:tc>
          <w:tcPr>
            <w:tcW w:w="7088" w:type="dxa"/>
            <w:tcBorders>
              <w:top w:val="single" w:sz="6" w:space="0" w:color="auto"/>
              <w:lef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Группа населения</w:t>
            </w:r>
          </w:p>
        </w:tc>
        <w:tc>
          <w:tcPr>
            <w:tcW w:w="2551" w:type="dxa"/>
            <w:gridSpan w:val="2"/>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Январь - сентябрь</w:t>
            </w:r>
          </w:p>
        </w:tc>
      </w:tr>
      <w:tr w:rsidR="00000000">
        <w:tblPrEx>
          <w:tblCellMar>
            <w:top w:w="0" w:type="dxa"/>
            <w:bottom w:w="0" w:type="dxa"/>
          </w:tblCellMar>
        </w:tblPrEx>
        <w:tc>
          <w:tcPr>
            <w:tcW w:w="7088" w:type="dxa"/>
            <w:tcBorders>
              <w:left w:val="single" w:sz="6" w:space="0" w:color="auto"/>
              <w:bottom w:val="single" w:sz="6" w:space="0" w:color="auto"/>
            </w:tcBorders>
          </w:tcPr>
          <w:p w:rsidR="00000000" w:rsidRDefault="00FB33FF">
            <w:pPr>
              <w:ind w:firstLine="0"/>
              <w:jc w:val="center"/>
              <w:rPr>
                <w:rFonts w:ascii="Times New Roman" w:hAnsi="Times New Roman"/>
                <w:sz w:val="28"/>
              </w:rPr>
            </w:pPr>
          </w:p>
        </w:tc>
        <w:tc>
          <w:tcPr>
            <w:tcW w:w="1276" w:type="dxa"/>
            <w:tcBorders>
              <w:top w:val="single" w:sz="6" w:space="0" w:color="auto"/>
              <w:left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1993 г.</w:t>
            </w:r>
          </w:p>
        </w:tc>
        <w:tc>
          <w:tcPr>
            <w:tcW w:w="1275" w:type="dxa"/>
            <w:tcBorders>
              <w:left w:val="nil"/>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1994 г.</w:t>
            </w:r>
          </w:p>
        </w:tc>
      </w:tr>
      <w:tr w:rsidR="00000000">
        <w:tblPrEx>
          <w:tblCellMar>
            <w:top w:w="0" w:type="dxa"/>
            <w:bottom w:w="0" w:type="dxa"/>
          </w:tblCellMar>
        </w:tblPrEx>
        <w:tc>
          <w:tcPr>
            <w:tcW w:w="7088" w:type="dxa"/>
            <w:tcBorders>
              <w:left w:val="single" w:sz="6" w:space="0" w:color="auto"/>
              <w:bottom w:val="single" w:sz="6" w:space="0" w:color="auto"/>
              <w:right w:val="single" w:sz="6" w:space="0" w:color="auto"/>
            </w:tcBorders>
          </w:tcPr>
          <w:p w:rsidR="00000000" w:rsidRDefault="00FB33FF">
            <w:pPr>
              <w:ind w:firstLine="0"/>
              <w:rPr>
                <w:rFonts w:ascii="Times New Roman" w:hAnsi="Times New Roman"/>
                <w:sz w:val="28"/>
              </w:rPr>
            </w:pPr>
            <w:r>
              <w:rPr>
                <w:rFonts w:ascii="Times New Roman" w:hAnsi="Times New Roman"/>
                <w:sz w:val="28"/>
              </w:rPr>
              <w:t>I (с наименьшими дохо</w:t>
            </w:r>
            <w:r>
              <w:rPr>
                <w:rFonts w:ascii="Times New Roman" w:hAnsi="Times New Roman"/>
                <w:sz w:val="28"/>
              </w:rPr>
              <w:t>дами)</w:t>
            </w:r>
          </w:p>
          <w:p w:rsidR="00000000" w:rsidRDefault="00FB33FF">
            <w:pPr>
              <w:ind w:firstLine="0"/>
              <w:rPr>
                <w:rFonts w:ascii="Times New Roman" w:hAnsi="Times New Roman"/>
                <w:sz w:val="28"/>
              </w:rPr>
            </w:pPr>
            <w:r>
              <w:rPr>
                <w:rFonts w:ascii="Times New Roman" w:hAnsi="Times New Roman"/>
                <w:sz w:val="28"/>
              </w:rPr>
              <w:t>II</w:t>
            </w:r>
          </w:p>
          <w:p w:rsidR="00000000" w:rsidRDefault="00FB33FF">
            <w:pPr>
              <w:ind w:firstLine="0"/>
              <w:rPr>
                <w:rFonts w:ascii="Times New Roman" w:hAnsi="Times New Roman"/>
                <w:sz w:val="28"/>
              </w:rPr>
            </w:pPr>
            <w:r>
              <w:rPr>
                <w:rFonts w:ascii="Times New Roman" w:hAnsi="Times New Roman"/>
                <w:sz w:val="28"/>
              </w:rPr>
              <w:t>III</w:t>
            </w:r>
          </w:p>
          <w:p w:rsidR="00000000" w:rsidRDefault="00FB33FF">
            <w:pPr>
              <w:ind w:firstLine="0"/>
              <w:rPr>
                <w:rFonts w:ascii="Times New Roman" w:hAnsi="Times New Roman"/>
                <w:sz w:val="28"/>
              </w:rPr>
            </w:pPr>
            <w:r>
              <w:rPr>
                <w:rFonts w:ascii="Times New Roman" w:hAnsi="Times New Roman"/>
                <w:sz w:val="28"/>
              </w:rPr>
              <w:t>IV</w:t>
            </w:r>
          </w:p>
          <w:p w:rsidR="00000000" w:rsidRDefault="00FB33FF">
            <w:pPr>
              <w:ind w:firstLine="0"/>
              <w:rPr>
                <w:rFonts w:ascii="Times New Roman" w:hAnsi="Times New Roman"/>
                <w:sz w:val="28"/>
              </w:rPr>
            </w:pPr>
            <w:r>
              <w:rPr>
                <w:rFonts w:ascii="Times New Roman" w:hAnsi="Times New Roman"/>
                <w:sz w:val="28"/>
              </w:rPr>
              <w:t>V (с наивысшими доходами)</w:t>
            </w:r>
          </w:p>
          <w:p w:rsidR="00000000" w:rsidRDefault="00FB33FF">
            <w:pPr>
              <w:ind w:firstLine="0"/>
              <w:rPr>
                <w:rFonts w:ascii="Times New Roman" w:hAnsi="Times New Roman"/>
                <w:i/>
                <w:sz w:val="28"/>
              </w:rPr>
            </w:pPr>
            <w:r>
              <w:rPr>
                <w:rFonts w:ascii="Times New Roman" w:hAnsi="Times New Roman"/>
                <w:i/>
                <w:sz w:val="28"/>
              </w:rPr>
              <w:t>Итого</w:t>
            </w:r>
          </w:p>
          <w:p w:rsidR="00000000" w:rsidRDefault="00FB33FF">
            <w:pPr>
              <w:ind w:firstLine="0"/>
              <w:rPr>
                <w:rFonts w:ascii="Times New Roman" w:hAnsi="Times New Roman"/>
                <w:sz w:val="28"/>
              </w:rPr>
            </w:pPr>
            <w:r>
              <w:rPr>
                <w:rFonts w:ascii="Times New Roman" w:hAnsi="Times New Roman"/>
                <w:sz w:val="28"/>
              </w:rPr>
              <w:t>Коэффициент концентрации дох</w:t>
            </w:r>
            <w:r>
              <w:rPr>
                <w:rFonts w:ascii="Times New Roman" w:hAnsi="Times New Roman"/>
                <w:sz w:val="28"/>
              </w:rPr>
              <w:t>о</w:t>
            </w:r>
            <w:r>
              <w:rPr>
                <w:rFonts w:ascii="Times New Roman" w:hAnsi="Times New Roman"/>
                <w:sz w:val="28"/>
              </w:rPr>
              <w:t>дов (индекс Джини)</w:t>
            </w:r>
          </w:p>
          <w:p w:rsidR="00000000" w:rsidRDefault="00FB33FF">
            <w:pPr>
              <w:ind w:firstLine="0"/>
              <w:rPr>
                <w:rFonts w:ascii="Times New Roman" w:hAnsi="Times New Roman"/>
                <w:sz w:val="28"/>
              </w:rPr>
            </w:pPr>
            <w:r>
              <w:rPr>
                <w:rFonts w:ascii="Times New Roman" w:hAnsi="Times New Roman"/>
                <w:sz w:val="28"/>
              </w:rPr>
              <w:t>Соотношение доходов 10 %-х групп населения, наиболее и наименее обе</w:t>
            </w:r>
            <w:r>
              <w:rPr>
                <w:rFonts w:ascii="Times New Roman" w:hAnsi="Times New Roman"/>
                <w:sz w:val="28"/>
              </w:rPr>
              <w:t>с</w:t>
            </w:r>
            <w:r>
              <w:rPr>
                <w:rFonts w:ascii="Times New Roman" w:hAnsi="Times New Roman"/>
                <w:sz w:val="28"/>
              </w:rPr>
              <w:t>печенного</w:t>
            </w:r>
          </w:p>
        </w:tc>
        <w:tc>
          <w:tcPr>
            <w:tcW w:w="1276"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6,9</w:t>
            </w:r>
          </w:p>
          <w:p w:rsidR="00000000" w:rsidRDefault="00FB33FF">
            <w:pPr>
              <w:ind w:firstLine="0"/>
              <w:jc w:val="center"/>
              <w:rPr>
                <w:rFonts w:ascii="Times New Roman" w:hAnsi="Times New Roman"/>
                <w:sz w:val="28"/>
              </w:rPr>
            </w:pPr>
            <w:r>
              <w:rPr>
                <w:rFonts w:ascii="Times New Roman" w:hAnsi="Times New Roman"/>
                <w:sz w:val="28"/>
              </w:rPr>
              <w:t>11,9</w:t>
            </w:r>
          </w:p>
          <w:p w:rsidR="00000000" w:rsidRDefault="00FB33FF">
            <w:pPr>
              <w:ind w:firstLine="0"/>
              <w:jc w:val="center"/>
              <w:rPr>
                <w:rFonts w:ascii="Times New Roman" w:hAnsi="Times New Roman"/>
                <w:sz w:val="28"/>
              </w:rPr>
            </w:pPr>
            <w:r>
              <w:rPr>
                <w:rFonts w:ascii="Times New Roman" w:hAnsi="Times New Roman"/>
                <w:sz w:val="28"/>
              </w:rPr>
              <w:t>16,8</w:t>
            </w:r>
          </w:p>
          <w:p w:rsidR="00000000" w:rsidRDefault="00FB33FF">
            <w:pPr>
              <w:ind w:firstLine="0"/>
              <w:jc w:val="center"/>
              <w:rPr>
                <w:rFonts w:ascii="Times New Roman" w:hAnsi="Times New Roman"/>
                <w:sz w:val="28"/>
              </w:rPr>
            </w:pPr>
            <w:r>
              <w:rPr>
                <w:rFonts w:ascii="Times New Roman" w:hAnsi="Times New Roman"/>
                <w:sz w:val="28"/>
              </w:rPr>
              <w:t>23,6</w:t>
            </w:r>
          </w:p>
          <w:p w:rsidR="00000000" w:rsidRDefault="00FB33FF">
            <w:pPr>
              <w:ind w:firstLine="0"/>
              <w:jc w:val="center"/>
              <w:rPr>
                <w:rFonts w:ascii="Times New Roman" w:hAnsi="Times New Roman"/>
                <w:sz w:val="28"/>
              </w:rPr>
            </w:pPr>
            <w:r>
              <w:rPr>
                <w:rFonts w:ascii="Times New Roman" w:hAnsi="Times New Roman"/>
                <w:sz w:val="28"/>
              </w:rPr>
              <w:t>40,8</w:t>
            </w:r>
          </w:p>
          <w:p w:rsidR="00000000" w:rsidRDefault="00FB33FF">
            <w:pPr>
              <w:ind w:firstLine="0"/>
              <w:jc w:val="center"/>
              <w:rPr>
                <w:rFonts w:ascii="Times New Roman" w:hAnsi="Times New Roman"/>
                <w:sz w:val="28"/>
              </w:rPr>
            </w:pPr>
            <w:r>
              <w:rPr>
                <w:rFonts w:ascii="Times New Roman" w:hAnsi="Times New Roman"/>
                <w:sz w:val="28"/>
              </w:rPr>
              <w:t>100,0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0,359</w:t>
            </w:r>
          </w:p>
          <w:p w:rsidR="00000000" w:rsidRDefault="00FB33FF">
            <w:pPr>
              <w:ind w:firstLine="0"/>
              <w:jc w:val="center"/>
              <w:rPr>
                <w:rFonts w:ascii="Times New Roman" w:hAnsi="Times New Roman"/>
                <w:sz w:val="28"/>
              </w:rPr>
            </w:pPr>
            <w:r>
              <w:rPr>
                <w:rFonts w:ascii="Times New Roman" w:hAnsi="Times New Roman"/>
                <w:sz w:val="28"/>
              </w:rPr>
              <w:t>10,7</w:t>
            </w:r>
          </w:p>
        </w:tc>
        <w:tc>
          <w:tcPr>
            <w:tcW w:w="1275" w:type="dxa"/>
            <w:tcBorders>
              <w:top w:val="single" w:sz="6" w:space="0" w:color="auto"/>
              <w:left w:val="single" w:sz="6" w:space="0" w:color="auto"/>
              <w:bottom w:val="single" w:sz="6" w:space="0" w:color="auto"/>
              <w:right w:val="single" w:sz="6" w:space="0" w:color="auto"/>
            </w:tcBorders>
          </w:tcPr>
          <w:p w:rsidR="00000000" w:rsidRDefault="00FB33FF">
            <w:pPr>
              <w:ind w:firstLine="0"/>
              <w:jc w:val="center"/>
              <w:rPr>
                <w:rFonts w:ascii="Times New Roman" w:hAnsi="Times New Roman"/>
                <w:sz w:val="28"/>
              </w:rPr>
            </w:pPr>
            <w:r>
              <w:rPr>
                <w:rFonts w:ascii="Times New Roman" w:hAnsi="Times New Roman"/>
                <w:sz w:val="28"/>
              </w:rPr>
              <w:t>5,7</w:t>
            </w:r>
          </w:p>
          <w:p w:rsidR="00000000" w:rsidRDefault="00FB33FF">
            <w:pPr>
              <w:ind w:firstLine="0"/>
              <w:jc w:val="center"/>
              <w:rPr>
                <w:rFonts w:ascii="Times New Roman" w:hAnsi="Times New Roman"/>
                <w:sz w:val="28"/>
              </w:rPr>
            </w:pPr>
            <w:r>
              <w:rPr>
                <w:rFonts w:ascii="Times New Roman" w:hAnsi="Times New Roman"/>
                <w:sz w:val="28"/>
              </w:rPr>
              <w:t>10,5</w:t>
            </w:r>
          </w:p>
          <w:p w:rsidR="00000000" w:rsidRDefault="00FB33FF">
            <w:pPr>
              <w:ind w:firstLine="0"/>
              <w:jc w:val="center"/>
              <w:rPr>
                <w:rFonts w:ascii="Times New Roman" w:hAnsi="Times New Roman"/>
                <w:sz w:val="28"/>
              </w:rPr>
            </w:pPr>
            <w:r>
              <w:rPr>
                <w:rFonts w:ascii="Times New Roman" w:hAnsi="Times New Roman"/>
                <w:sz w:val="28"/>
              </w:rPr>
              <w:t>15,7</w:t>
            </w:r>
          </w:p>
          <w:p w:rsidR="00000000" w:rsidRDefault="00FB33FF">
            <w:pPr>
              <w:ind w:firstLine="0"/>
              <w:jc w:val="center"/>
              <w:rPr>
                <w:rFonts w:ascii="Times New Roman" w:hAnsi="Times New Roman"/>
                <w:sz w:val="28"/>
              </w:rPr>
            </w:pPr>
            <w:r>
              <w:rPr>
                <w:rFonts w:ascii="Times New Roman" w:hAnsi="Times New Roman"/>
                <w:sz w:val="28"/>
              </w:rPr>
              <w:t>23,1</w:t>
            </w:r>
          </w:p>
          <w:p w:rsidR="00000000" w:rsidRDefault="00FB33FF">
            <w:pPr>
              <w:ind w:firstLine="0"/>
              <w:jc w:val="center"/>
              <w:rPr>
                <w:rFonts w:ascii="Times New Roman" w:hAnsi="Times New Roman"/>
                <w:sz w:val="28"/>
              </w:rPr>
            </w:pPr>
            <w:r>
              <w:rPr>
                <w:rFonts w:ascii="Times New Roman" w:hAnsi="Times New Roman"/>
                <w:sz w:val="28"/>
              </w:rPr>
              <w:t>45,0</w:t>
            </w:r>
          </w:p>
          <w:p w:rsidR="00000000" w:rsidRDefault="00FB33FF">
            <w:pPr>
              <w:ind w:firstLine="0"/>
              <w:jc w:val="center"/>
              <w:rPr>
                <w:rFonts w:ascii="Times New Roman" w:hAnsi="Times New Roman"/>
                <w:sz w:val="28"/>
              </w:rPr>
            </w:pPr>
            <w:r>
              <w:rPr>
                <w:rFonts w:ascii="Times New Roman" w:hAnsi="Times New Roman"/>
                <w:sz w:val="28"/>
              </w:rPr>
              <w:t>100,0</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0,402</w:t>
            </w:r>
          </w:p>
          <w:p w:rsidR="00000000" w:rsidRDefault="00FB33FF">
            <w:pPr>
              <w:ind w:firstLine="0"/>
              <w:jc w:val="center"/>
              <w:rPr>
                <w:rFonts w:ascii="Times New Roman" w:hAnsi="Times New Roman"/>
                <w:sz w:val="28"/>
              </w:rPr>
            </w:pPr>
            <w:r>
              <w:rPr>
                <w:rFonts w:ascii="Times New Roman" w:hAnsi="Times New Roman"/>
                <w:sz w:val="28"/>
              </w:rPr>
              <w:t>13,</w:t>
            </w:r>
            <w:r>
              <w:rPr>
                <w:rFonts w:ascii="Times New Roman" w:hAnsi="Times New Roman"/>
                <w:sz w:val="28"/>
              </w:rPr>
              <w:t>5</w:t>
            </w:r>
          </w:p>
        </w:tc>
      </w:tr>
    </w:tbl>
    <w:p w:rsidR="00000000" w:rsidRDefault="00FB33FF">
      <w:pPr>
        <w:jc w:val="center"/>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lastRenderedPageBreak/>
        <w:t>Отношение среднедушевого денежного дохода в январе - сентябре 1994 г. к величине прожиточного минимума за этот период (74,1 тыс. руб.) равнялось 2,3. При этом доходы 23,4 % населения (34,7 млн. чел.) были ниже величины пр</w:t>
      </w:r>
      <w:r>
        <w:rPr>
          <w:rFonts w:ascii="Times New Roman" w:hAnsi="Times New Roman"/>
          <w:sz w:val="28"/>
        </w:rPr>
        <w:t>о</w:t>
      </w:r>
      <w:r>
        <w:rPr>
          <w:rFonts w:ascii="Times New Roman" w:hAnsi="Times New Roman"/>
          <w:sz w:val="28"/>
        </w:rPr>
        <w:t>житочного минимума (т.е. уровн</w:t>
      </w:r>
      <w:r>
        <w:rPr>
          <w:rFonts w:ascii="Times New Roman" w:hAnsi="Times New Roman"/>
          <w:sz w:val="28"/>
        </w:rPr>
        <w:t>я бедности), а доходы более 10% населения не достигли стоимости продуктового набора, которая при оценке прожиточного минимума составила 50,6 тыс. руб.</w:t>
      </w:r>
    </w:p>
    <w:p w:rsidR="00000000" w:rsidRDefault="00FB33FF">
      <w:pPr>
        <w:jc w:val="both"/>
        <w:rPr>
          <w:rFonts w:ascii="Times New Roman" w:hAnsi="Times New Roman"/>
          <w:sz w:val="28"/>
        </w:rPr>
      </w:pPr>
      <w:r>
        <w:rPr>
          <w:rFonts w:ascii="Times New Roman" w:hAnsi="Times New Roman"/>
          <w:sz w:val="28"/>
        </w:rPr>
        <w:t>Структура использования доходов населения в 1994 г. характеризовалась следующими данными (табл. 12.5).</w:t>
      </w:r>
    </w:p>
    <w:p w:rsidR="00000000" w:rsidRDefault="00FB33FF">
      <w:pPr>
        <w:jc w:val="right"/>
        <w:rPr>
          <w:rFonts w:ascii="Times New Roman" w:hAnsi="Times New Roman"/>
          <w:sz w:val="28"/>
        </w:rPr>
      </w:pPr>
      <w:r>
        <w:rPr>
          <w:rFonts w:ascii="Times New Roman" w:hAnsi="Times New Roman"/>
          <w:sz w:val="28"/>
        </w:rPr>
        <w:t>Та</w:t>
      </w:r>
      <w:r>
        <w:rPr>
          <w:rFonts w:ascii="Times New Roman" w:hAnsi="Times New Roman"/>
          <w:sz w:val="28"/>
        </w:rPr>
        <w:t>блица 12.5</w:t>
      </w:r>
    </w:p>
    <w:p w:rsidR="00000000" w:rsidRDefault="00FB33FF">
      <w:pPr>
        <w:spacing w:after="120"/>
        <w:jc w:val="center"/>
        <w:rPr>
          <w:rFonts w:ascii="Times New Roman" w:hAnsi="Times New Roman"/>
          <w:sz w:val="28"/>
        </w:rPr>
      </w:pPr>
      <w:r>
        <w:rPr>
          <w:rFonts w:ascii="Times New Roman" w:hAnsi="Times New Roman"/>
          <w:sz w:val="28"/>
        </w:rPr>
        <w:t>Структура использования денежных доходов населения России в 1994 г., %</w:t>
      </w:r>
    </w:p>
    <w:tbl>
      <w:tblPr>
        <w:tblW w:w="0" w:type="auto"/>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9"/>
        <w:gridCol w:w="1559"/>
        <w:gridCol w:w="1701"/>
      </w:tblGrid>
      <w:tr w:rsidR="00000000">
        <w:tblPrEx>
          <w:tblCellMar>
            <w:top w:w="0" w:type="dxa"/>
            <w:bottom w:w="0" w:type="dxa"/>
          </w:tblCellMar>
        </w:tblPrEx>
        <w:tc>
          <w:tcPr>
            <w:tcW w:w="6379" w:type="dxa"/>
          </w:tcPr>
          <w:p w:rsidR="00000000" w:rsidRDefault="00FB33FF">
            <w:pPr>
              <w:ind w:firstLine="0"/>
              <w:jc w:val="center"/>
              <w:rPr>
                <w:rFonts w:ascii="Times New Roman" w:hAnsi="Times New Roman"/>
                <w:sz w:val="28"/>
              </w:rPr>
            </w:pPr>
            <w:r>
              <w:rPr>
                <w:rFonts w:ascii="Times New Roman" w:hAnsi="Times New Roman"/>
                <w:sz w:val="28"/>
              </w:rPr>
              <w:t>Направление использования доходов</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1 квартал</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III квартал</w:t>
            </w:r>
          </w:p>
        </w:tc>
      </w:tr>
      <w:tr w:rsidR="00000000">
        <w:tblPrEx>
          <w:tblCellMar>
            <w:top w:w="0" w:type="dxa"/>
            <w:bottom w:w="0" w:type="dxa"/>
          </w:tblCellMar>
        </w:tblPrEx>
        <w:tc>
          <w:tcPr>
            <w:tcW w:w="6379" w:type="dxa"/>
          </w:tcPr>
          <w:p w:rsidR="00000000" w:rsidRDefault="00FB33FF">
            <w:pPr>
              <w:ind w:firstLine="0"/>
              <w:rPr>
                <w:rFonts w:ascii="Times New Roman" w:hAnsi="Times New Roman"/>
                <w:sz w:val="28"/>
              </w:rPr>
            </w:pPr>
            <w:r>
              <w:rPr>
                <w:rFonts w:ascii="Times New Roman" w:hAnsi="Times New Roman"/>
                <w:sz w:val="28"/>
              </w:rPr>
              <w:t>Покупка товаров и оплата услуг</w:t>
            </w:r>
          </w:p>
          <w:p w:rsidR="00000000" w:rsidRDefault="00FB33FF">
            <w:pPr>
              <w:ind w:firstLine="0"/>
              <w:rPr>
                <w:rFonts w:ascii="Times New Roman" w:hAnsi="Times New Roman"/>
                <w:sz w:val="28"/>
              </w:rPr>
            </w:pPr>
            <w:r>
              <w:rPr>
                <w:rFonts w:ascii="Times New Roman" w:hAnsi="Times New Roman"/>
                <w:sz w:val="28"/>
              </w:rPr>
              <w:t>Оплата обязательных платежей и взносов</w:t>
            </w:r>
          </w:p>
          <w:p w:rsidR="00000000" w:rsidRDefault="00FB33FF">
            <w:pPr>
              <w:ind w:firstLine="0"/>
              <w:rPr>
                <w:rFonts w:ascii="Times New Roman" w:hAnsi="Times New Roman"/>
                <w:sz w:val="28"/>
              </w:rPr>
            </w:pPr>
            <w:r>
              <w:rPr>
                <w:rFonts w:ascii="Times New Roman" w:hAnsi="Times New Roman"/>
                <w:sz w:val="28"/>
              </w:rPr>
              <w:t>Накопление сбережений во вкладах и це</w:t>
            </w:r>
            <w:r>
              <w:rPr>
                <w:rFonts w:ascii="Times New Roman" w:hAnsi="Times New Roman"/>
                <w:sz w:val="28"/>
              </w:rPr>
              <w:t>н</w:t>
            </w:r>
            <w:r>
              <w:rPr>
                <w:rFonts w:ascii="Times New Roman" w:hAnsi="Times New Roman"/>
                <w:sz w:val="28"/>
              </w:rPr>
              <w:t>ных бумаг</w:t>
            </w:r>
            <w:r>
              <w:rPr>
                <w:rFonts w:ascii="Times New Roman" w:hAnsi="Times New Roman"/>
                <w:sz w:val="28"/>
              </w:rPr>
              <w:t>ах</w:t>
            </w:r>
          </w:p>
          <w:p w:rsidR="00000000" w:rsidRDefault="00FB33FF">
            <w:pPr>
              <w:ind w:firstLine="0"/>
              <w:rPr>
                <w:rFonts w:ascii="Times New Roman" w:hAnsi="Times New Roman"/>
                <w:sz w:val="28"/>
              </w:rPr>
            </w:pPr>
            <w:r>
              <w:rPr>
                <w:rFonts w:ascii="Times New Roman" w:hAnsi="Times New Roman"/>
                <w:sz w:val="28"/>
              </w:rPr>
              <w:t>Покупка валюты</w:t>
            </w:r>
          </w:p>
          <w:p w:rsidR="00000000" w:rsidRDefault="00FB33FF">
            <w:pPr>
              <w:ind w:firstLine="0"/>
              <w:rPr>
                <w:rFonts w:ascii="Times New Roman" w:hAnsi="Times New Roman"/>
                <w:sz w:val="28"/>
              </w:rPr>
            </w:pPr>
            <w:r>
              <w:rPr>
                <w:rFonts w:ascii="Times New Roman" w:hAnsi="Times New Roman"/>
                <w:sz w:val="28"/>
              </w:rPr>
              <w:t>Прирост денег на руках</w:t>
            </w:r>
          </w:p>
        </w:tc>
        <w:tc>
          <w:tcPr>
            <w:tcW w:w="1559" w:type="dxa"/>
          </w:tcPr>
          <w:p w:rsidR="00000000" w:rsidRDefault="00FB33FF">
            <w:pPr>
              <w:ind w:firstLine="0"/>
              <w:jc w:val="center"/>
              <w:rPr>
                <w:rFonts w:ascii="Times New Roman" w:hAnsi="Times New Roman"/>
                <w:sz w:val="28"/>
              </w:rPr>
            </w:pPr>
            <w:r>
              <w:rPr>
                <w:rFonts w:ascii="Times New Roman" w:hAnsi="Times New Roman"/>
                <w:sz w:val="28"/>
              </w:rPr>
              <w:t>71,1</w:t>
            </w:r>
          </w:p>
          <w:p w:rsidR="00000000" w:rsidRDefault="00FB33FF">
            <w:pPr>
              <w:ind w:firstLine="0"/>
              <w:jc w:val="center"/>
              <w:rPr>
                <w:rFonts w:ascii="Times New Roman" w:hAnsi="Times New Roman"/>
                <w:sz w:val="28"/>
              </w:rPr>
            </w:pPr>
            <w:r>
              <w:rPr>
                <w:rFonts w:ascii="Times New Roman" w:hAnsi="Times New Roman"/>
                <w:sz w:val="28"/>
              </w:rPr>
              <w:t>6,5</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6,2</w:t>
            </w:r>
          </w:p>
          <w:p w:rsidR="00000000" w:rsidRDefault="00FB33FF">
            <w:pPr>
              <w:ind w:firstLine="0"/>
              <w:jc w:val="center"/>
              <w:rPr>
                <w:rFonts w:ascii="Times New Roman" w:hAnsi="Times New Roman"/>
                <w:sz w:val="28"/>
              </w:rPr>
            </w:pPr>
            <w:r>
              <w:rPr>
                <w:rFonts w:ascii="Times New Roman" w:hAnsi="Times New Roman"/>
                <w:sz w:val="28"/>
              </w:rPr>
              <w:t>11,7</w:t>
            </w:r>
          </w:p>
          <w:p w:rsidR="00000000" w:rsidRDefault="00FB33FF">
            <w:pPr>
              <w:ind w:firstLine="0"/>
              <w:jc w:val="center"/>
              <w:rPr>
                <w:rFonts w:ascii="Times New Roman" w:hAnsi="Times New Roman"/>
                <w:sz w:val="28"/>
              </w:rPr>
            </w:pPr>
            <w:r>
              <w:rPr>
                <w:rFonts w:ascii="Times New Roman" w:hAnsi="Times New Roman"/>
                <w:sz w:val="28"/>
              </w:rPr>
              <w:t>3,9</w:t>
            </w:r>
          </w:p>
        </w:tc>
        <w:tc>
          <w:tcPr>
            <w:tcW w:w="1701" w:type="dxa"/>
          </w:tcPr>
          <w:p w:rsidR="00000000" w:rsidRDefault="00FB33FF">
            <w:pPr>
              <w:ind w:firstLine="0"/>
              <w:jc w:val="center"/>
              <w:rPr>
                <w:rFonts w:ascii="Times New Roman" w:hAnsi="Times New Roman"/>
                <w:sz w:val="28"/>
              </w:rPr>
            </w:pPr>
            <w:r>
              <w:rPr>
                <w:rFonts w:ascii="Times New Roman" w:hAnsi="Times New Roman"/>
                <w:sz w:val="28"/>
              </w:rPr>
              <w:t>64,5</w:t>
            </w:r>
          </w:p>
          <w:p w:rsidR="00000000" w:rsidRDefault="00FB33FF">
            <w:pPr>
              <w:ind w:firstLine="0"/>
              <w:jc w:val="center"/>
              <w:rPr>
                <w:rFonts w:ascii="Times New Roman" w:hAnsi="Times New Roman"/>
                <w:sz w:val="28"/>
              </w:rPr>
            </w:pPr>
            <w:r>
              <w:rPr>
                <w:rFonts w:ascii="Times New Roman" w:hAnsi="Times New Roman"/>
                <w:sz w:val="28"/>
              </w:rPr>
              <w:t>8,1</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6,4</w:t>
            </w:r>
          </w:p>
          <w:p w:rsidR="00000000" w:rsidRDefault="00FB33FF">
            <w:pPr>
              <w:ind w:firstLine="0"/>
              <w:jc w:val="center"/>
              <w:rPr>
                <w:rFonts w:ascii="Times New Roman" w:hAnsi="Times New Roman"/>
                <w:sz w:val="28"/>
              </w:rPr>
            </w:pPr>
            <w:r>
              <w:rPr>
                <w:rFonts w:ascii="Times New Roman" w:hAnsi="Times New Roman"/>
                <w:sz w:val="28"/>
              </w:rPr>
              <w:t>16,4</w:t>
            </w:r>
          </w:p>
          <w:p w:rsidR="00000000" w:rsidRDefault="00FB33FF">
            <w:pPr>
              <w:ind w:firstLine="0"/>
              <w:jc w:val="center"/>
              <w:rPr>
                <w:rFonts w:ascii="Times New Roman" w:hAnsi="Times New Roman"/>
                <w:sz w:val="28"/>
              </w:rPr>
            </w:pPr>
            <w:r>
              <w:rPr>
                <w:rFonts w:ascii="Times New Roman" w:hAnsi="Times New Roman"/>
                <w:sz w:val="28"/>
              </w:rPr>
              <w:t>4,6</w:t>
            </w:r>
          </w:p>
        </w:tc>
      </w:tr>
    </w:tbl>
    <w:p w:rsidR="00000000" w:rsidRDefault="00FB33FF">
      <w:pPr>
        <w:pStyle w:val="a8"/>
        <w:widowControl/>
        <w:spacing w:before="120"/>
      </w:pPr>
      <w:r>
        <w:t>Таким образом, изменились не только объем накоплений в сторону увел</w:t>
      </w:r>
      <w:r>
        <w:t>и</w:t>
      </w:r>
      <w:r>
        <w:t>чения, но и отношение к формам накопления денежных средств - прежде всего в пользу покупки валюты.</w:t>
      </w:r>
    </w:p>
    <w:p w:rsidR="00000000" w:rsidRDefault="00FB33FF">
      <w:pPr>
        <w:jc w:val="both"/>
        <w:rPr>
          <w:rFonts w:ascii="Times New Roman" w:hAnsi="Times New Roman"/>
          <w:sz w:val="28"/>
        </w:rPr>
      </w:pPr>
    </w:p>
    <w:p w:rsidR="00000000" w:rsidRDefault="00FB33FF">
      <w:pPr>
        <w:jc w:val="both"/>
        <w:rPr>
          <w:rFonts w:ascii="Times New Roman" w:hAnsi="Times New Roman"/>
          <w:sz w:val="28"/>
        </w:rPr>
      </w:pPr>
    </w:p>
    <w:p w:rsidR="00000000" w:rsidRDefault="00FB33FF">
      <w:pPr>
        <w:pStyle w:val="1"/>
      </w:pPr>
      <w:bookmarkStart w:id="878" w:name="_Toc470415659"/>
      <w:r>
        <w:t>ЛИТЕРАТУРА</w:t>
      </w:r>
      <w:bookmarkEnd w:id="878"/>
    </w:p>
    <w:p w:rsidR="00000000" w:rsidRDefault="00FB33FF">
      <w:pPr>
        <w:rPr>
          <w:rFonts w:ascii="Times New Roman" w:hAnsi="Times New Roman"/>
          <w:sz w:val="28"/>
        </w:rPr>
      </w:pPr>
    </w:p>
    <w:p w:rsidR="00000000" w:rsidRDefault="00FB33FF">
      <w:pPr>
        <w:jc w:val="both"/>
        <w:rPr>
          <w:rFonts w:ascii="Times New Roman" w:hAnsi="Times New Roman"/>
          <w:sz w:val="28"/>
        </w:rPr>
      </w:pPr>
      <w:r>
        <w:rPr>
          <w:rFonts w:ascii="Times New Roman" w:hAnsi="Times New Roman"/>
          <w:sz w:val="28"/>
        </w:rPr>
        <w:t>1. Громыко Г.Л. Статистика. - М.: Изд-во МГУ им.Ломоносова, 1981г.</w:t>
      </w:r>
    </w:p>
    <w:p w:rsidR="00000000" w:rsidRDefault="00FB33FF">
      <w:pPr>
        <w:jc w:val="both"/>
        <w:rPr>
          <w:rFonts w:ascii="Times New Roman" w:hAnsi="Times New Roman"/>
          <w:sz w:val="28"/>
        </w:rPr>
      </w:pPr>
      <w:r>
        <w:rPr>
          <w:rFonts w:ascii="Times New Roman" w:hAnsi="Times New Roman"/>
          <w:sz w:val="28"/>
        </w:rPr>
        <w:t>2. Гусарев В.М. Теория статистики. - М.: ЮНИТИ, 1998г.</w:t>
      </w:r>
    </w:p>
    <w:p w:rsidR="00000000" w:rsidRDefault="00FB33FF">
      <w:pPr>
        <w:jc w:val="both"/>
        <w:rPr>
          <w:rFonts w:ascii="Times New Roman" w:hAnsi="Times New Roman"/>
          <w:sz w:val="28"/>
        </w:rPr>
      </w:pPr>
      <w:r>
        <w:rPr>
          <w:rFonts w:ascii="Times New Roman" w:hAnsi="Times New Roman"/>
          <w:sz w:val="28"/>
        </w:rPr>
        <w:t>3. Елисеева И.И., Юзбашев. Общая теория статистики: учеб. для вузов. - М.: Финансы и статистика, 1995г.</w:t>
      </w:r>
    </w:p>
    <w:p w:rsidR="00000000" w:rsidRDefault="00FB33FF">
      <w:pPr>
        <w:jc w:val="both"/>
        <w:rPr>
          <w:rFonts w:ascii="Times New Roman" w:hAnsi="Times New Roman"/>
          <w:sz w:val="28"/>
        </w:rPr>
      </w:pPr>
      <w:r>
        <w:rPr>
          <w:rFonts w:ascii="Times New Roman" w:hAnsi="Times New Roman"/>
          <w:sz w:val="28"/>
        </w:rPr>
        <w:t>4. Ефимов М.Р., П</w:t>
      </w:r>
      <w:r>
        <w:rPr>
          <w:rFonts w:ascii="Times New Roman" w:hAnsi="Times New Roman"/>
          <w:sz w:val="28"/>
        </w:rPr>
        <w:t>етров Е.В., Румянцев В.Н. Общая теория статистики: Учебник для вузов. - М.: Инфра-М, 1996г.</w:t>
      </w:r>
    </w:p>
    <w:p w:rsidR="00000000" w:rsidRDefault="00FB33FF">
      <w:pPr>
        <w:jc w:val="both"/>
        <w:rPr>
          <w:rFonts w:ascii="Times New Roman" w:hAnsi="Times New Roman"/>
          <w:sz w:val="28"/>
        </w:rPr>
      </w:pPr>
      <w:r>
        <w:rPr>
          <w:rFonts w:ascii="Times New Roman" w:hAnsi="Times New Roman"/>
          <w:sz w:val="28"/>
        </w:rPr>
        <w:t>5. Национальное счетоводство: учебник для вузов/Под ред. Г.Д.Кулагиной. - М.: Финансы и статистика, 1997г.</w:t>
      </w:r>
    </w:p>
    <w:p w:rsidR="00000000" w:rsidRDefault="00FB33FF">
      <w:pPr>
        <w:jc w:val="both"/>
        <w:rPr>
          <w:rFonts w:ascii="Times New Roman" w:hAnsi="Times New Roman"/>
          <w:sz w:val="28"/>
        </w:rPr>
      </w:pPr>
      <w:r>
        <w:rPr>
          <w:rFonts w:ascii="Times New Roman" w:hAnsi="Times New Roman"/>
          <w:sz w:val="28"/>
        </w:rPr>
        <w:t xml:space="preserve">6. Общая теория статистики: Статистическая методология в </w:t>
      </w:r>
      <w:r>
        <w:rPr>
          <w:rFonts w:ascii="Times New Roman" w:hAnsi="Times New Roman"/>
          <w:sz w:val="28"/>
        </w:rPr>
        <w:t>коммерческой деятельности: учебник для вузов/Под ред. А.С. Спирина и О.Е.Башиной. - М.: Финансы и статистика, 1994.</w:t>
      </w:r>
    </w:p>
    <w:p w:rsidR="00000000" w:rsidRDefault="00FB33FF">
      <w:pPr>
        <w:jc w:val="both"/>
        <w:rPr>
          <w:rFonts w:ascii="Times New Roman" w:hAnsi="Times New Roman"/>
          <w:sz w:val="28"/>
        </w:rPr>
      </w:pPr>
      <w:r>
        <w:rPr>
          <w:rFonts w:ascii="Times New Roman" w:hAnsi="Times New Roman"/>
          <w:sz w:val="28"/>
        </w:rPr>
        <w:t>7. Социальная статистика: учебник для вузов./Под ред. И.И.Елисеевой. - М.: Финансы и статистика, 1997.</w:t>
      </w:r>
    </w:p>
    <w:p w:rsidR="00000000" w:rsidRDefault="00FB33FF">
      <w:pPr>
        <w:jc w:val="both"/>
        <w:rPr>
          <w:rFonts w:ascii="Times New Roman" w:hAnsi="Times New Roman"/>
          <w:sz w:val="28"/>
        </w:rPr>
      </w:pPr>
      <w:r>
        <w:rPr>
          <w:rFonts w:ascii="Times New Roman" w:hAnsi="Times New Roman"/>
          <w:sz w:val="28"/>
        </w:rPr>
        <w:t>8. Статистика: Курс лекций для вузов/</w:t>
      </w:r>
      <w:r>
        <w:rPr>
          <w:rFonts w:ascii="Times New Roman" w:hAnsi="Times New Roman"/>
          <w:sz w:val="28"/>
        </w:rPr>
        <w:t>Под ред. В.Г.Ионина. - М.: ИНФРА-М, 1996.</w:t>
      </w:r>
    </w:p>
    <w:p w:rsidR="00000000" w:rsidRDefault="00FB33FF">
      <w:pPr>
        <w:jc w:val="both"/>
        <w:rPr>
          <w:rFonts w:ascii="Times New Roman" w:hAnsi="Times New Roman"/>
          <w:sz w:val="28"/>
        </w:rPr>
      </w:pPr>
      <w:r>
        <w:rPr>
          <w:rFonts w:ascii="Times New Roman" w:hAnsi="Times New Roman"/>
          <w:sz w:val="28"/>
        </w:rPr>
        <w:t>9. Экономическая статистика: Учебник/ Под ред. Ю.Н.Иванова. - М.: ИНФРА-М, 1998.</w:t>
      </w:r>
    </w:p>
    <w:p w:rsidR="00000000" w:rsidRDefault="00FB33FF">
      <w:pPr>
        <w:pStyle w:val="a4"/>
        <w:tabs>
          <w:tab w:val="clear" w:pos="4153"/>
          <w:tab w:val="clear" w:pos="8306"/>
        </w:tabs>
        <w:sectPr w:rsidR="00000000">
          <w:pgSz w:w="11907" w:h="16840" w:code="9"/>
          <w:pgMar w:top="1134" w:right="1134" w:bottom="1134" w:left="1134" w:header="720" w:footer="720" w:gutter="0"/>
          <w:pgNumType w:start="5"/>
          <w:cols w:space="2000"/>
          <w:noEndnote/>
        </w:sectPr>
      </w:pPr>
    </w:p>
    <w:p w:rsidR="00000000" w:rsidRDefault="00FB33FF">
      <w:pPr>
        <w:rPr>
          <w:rFonts w:ascii="Times New Roman" w:hAnsi="Times New Roman"/>
          <w:sz w:val="28"/>
        </w:rPr>
      </w:pPr>
    </w:p>
    <w:p w:rsidR="00000000" w:rsidRDefault="00FB33FF">
      <w:pPr>
        <w:jc w:val="center"/>
        <w:rPr>
          <w:rFonts w:ascii="Times New Roman" w:hAnsi="Times New Roman"/>
          <w:b/>
          <w:sz w:val="28"/>
        </w:rPr>
      </w:pPr>
      <w:r>
        <w:rPr>
          <w:rFonts w:ascii="Times New Roman" w:hAnsi="Times New Roman"/>
          <w:b/>
          <w:sz w:val="28"/>
        </w:rPr>
        <w:t>Чернова Татьяна Васильевна</w:t>
      </w: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jc w:val="center"/>
        <w:rPr>
          <w:rFonts w:ascii="Times New Roman" w:hAnsi="Times New Roman"/>
          <w:sz w:val="28"/>
        </w:rPr>
      </w:pPr>
    </w:p>
    <w:p w:rsidR="00000000" w:rsidRDefault="00FB33FF">
      <w:pPr>
        <w:jc w:val="center"/>
        <w:rPr>
          <w:rFonts w:ascii="Times New Roman" w:hAnsi="Times New Roman"/>
          <w:sz w:val="28"/>
        </w:rPr>
      </w:pPr>
      <w:r>
        <w:rPr>
          <w:rFonts w:ascii="Times New Roman" w:hAnsi="Times New Roman"/>
          <w:sz w:val="28"/>
        </w:rPr>
        <w:t>Экономическая статистика</w:t>
      </w:r>
    </w:p>
    <w:p w:rsidR="00000000" w:rsidRDefault="00FB33FF">
      <w:pPr>
        <w:jc w:val="center"/>
        <w:rPr>
          <w:rFonts w:ascii="Times New Roman" w:hAnsi="Times New Roman"/>
          <w:sz w:val="28"/>
        </w:rPr>
      </w:pPr>
    </w:p>
    <w:p w:rsidR="00000000" w:rsidRDefault="00FB33FF">
      <w:pPr>
        <w:jc w:val="center"/>
        <w:rPr>
          <w:rFonts w:ascii="Times New Roman" w:hAnsi="Times New Roman"/>
          <w:sz w:val="28"/>
        </w:rPr>
      </w:pPr>
    </w:p>
    <w:p w:rsidR="00000000" w:rsidRDefault="00FB33FF">
      <w:pPr>
        <w:jc w:val="center"/>
        <w:rPr>
          <w:rFonts w:ascii="Times New Roman" w:hAnsi="Times New Roman"/>
          <w:sz w:val="28"/>
        </w:rPr>
      </w:pPr>
      <w:r>
        <w:rPr>
          <w:rFonts w:ascii="Times New Roman" w:hAnsi="Times New Roman"/>
          <w:sz w:val="28"/>
        </w:rPr>
        <w:t>Учебное пособие</w:t>
      </w:r>
    </w:p>
    <w:p w:rsidR="00000000" w:rsidRDefault="00FB33FF">
      <w:pPr>
        <w:jc w:val="cente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r>
        <w:rPr>
          <w:rFonts w:ascii="Times New Roman" w:hAnsi="Times New Roman"/>
          <w:sz w:val="28"/>
        </w:rPr>
        <w:t>Ответственный за выпуск  Чернова Т.В.</w:t>
      </w:r>
    </w:p>
    <w:p w:rsidR="00000000" w:rsidRDefault="00FB33FF">
      <w:pPr>
        <w:rPr>
          <w:rFonts w:ascii="Times New Roman" w:hAnsi="Times New Roman"/>
          <w:sz w:val="28"/>
        </w:rPr>
      </w:pPr>
      <w:r>
        <w:rPr>
          <w:rFonts w:ascii="Times New Roman" w:hAnsi="Times New Roman"/>
          <w:sz w:val="28"/>
        </w:rPr>
        <w:t>Редактор Бел</w:t>
      </w:r>
      <w:r>
        <w:rPr>
          <w:rFonts w:ascii="Times New Roman" w:hAnsi="Times New Roman"/>
          <w:sz w:val="28"/>
        </w:rPr>
        <w:t>ова Л.Ф.</w:t>
      </w:r>
    </w:p>
    <w:p w:rsidR="00000000" w:rsidRDefault="00FB33FF">
      <w:pPr>
        <w:rPr>
          <w:rFonts w:ascii="Times New Roman" w:hAnsi="Times New Roman"/>
          <w:sz w:val="28"/>
        </w:rPr>
      </w:pPr>
      <w:r>
        <w:rPr>
          <w:rFonts w:ascii="Times New Roman" w:hAnsi="Times New Roman"/>
          <w:sz w:val="28"/>
        </w:rPr>
        <w:t>Корректор Пономарева Н.В.</w:t>
      </w:r>
    </w:p>
    <w:p w:rsidR="00000000" w:rsidRDefault="00FB33FF">
      <w:pPr>
        <w:rPr>
          <w:rFonts w:ascii="Times New Roman" w:hAnsi="Times New Roman"/>
          <w:sz w:val="28"/>
        </w:rPr>
      </w:pPr>
    </w:p>
    <w:p w:rsidR="00000000" w:rsidRPr="00FB33FF" w:rsidRDefault="00FB33FF">
      <w:pPr>
        <w:rPr>
          <w:rFonts w:ascii="Times New Roman" w:hAnsi="Times New Roman"/>
          <w:sz w:val="28"/>
        </w:rPr>
      </w:pPr>
    </w:p>
    <w:p w:rsidR="00000000" w:rsidRPr="00FB33FF" w:rsidRDefault="00FB33FF">
      <w:pPr>
        <w:rPr>
          <w:rFonts w:ascii="Times New Roman" w:hAnsi="Times New Roman"/>
          <w:sz w:val="28"/>
        </w:rPr>
      </w:pPr>
    </w:p>
    <w:p w:rsidR="00000000" w:rsidRPr="00FB33FF" w:rsidRDefault="00FB33FF">
      <w:pPr>
        <w:rPr>
          <w:rFonts w:ascii="Times New Roman" w:hAnsi="Times New Roman"/>
          <w:sz w:val="28"/>
        </w:rPr>
      </w:pPr>
    </w:p>
    <w:p w:rsidR="00000000" w:rsidRPr="00FB33FF" w:rsidRDefault="00FB33FF">
      <w:pPr>
        <w:rPr>
          <w:rFonts w:ascii="Times New Roman" w:hAnsi="Times New Roman"/>
          <w:sz w:val="28"/>
        </w:rPr>
      </w:pPr>
    </w:p>
    <w:p w:rsidR="00000000" w:rsidRPr="00FB33FF"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 xml:space="preserve">ЛР № 020565                Подписано к печати  </w:t>
      </w:r>
    </w:p>
    <w:p w:rsidR="00000000" w:rsidRDefault="00FB33FF">
      <w:pPr>
        <w:ind w:firstLine="0"/>
        <w:jc w:val="center"/>
        <w:rPr>
          <w:rFonts w:ascii="Times New Roman" w:hAnsi="Times New Roman"/>
          <w:sz w:val="28"/>
        </w:rPr>
      </w:pPr>
      <w:r>
        <w:rPr>
          <w:rFonts w:ascii="Times New Roman" w:hAnsi="Times New Roman"/>
          <w:sz w:val="28"/>
        </w:rPr>
        <w:t>Формат 60х841/16                           Бумага офсетная</w:t>
      </w:r>
    </w:p>
    <w:p w:rsidR="00000000" w:rsidRDefault="00FB33FF">
      <w:pPr>
        <w:ind w:firstLine="0"/>
        <w:jc w:val="center"/>
        <w:rPr>
          <w:rFonts w:ascii="Times New Roman" w:hAnsi="Times New Roman"/>
          <w:sz w:val="28"/>
        </w:rPr>
      </w:pPr>
      <w:r>
        <w:rPr>
          <w:rFonts w:ascii="Times New Roman" w:hAnsi="Times New Roman"/>
          <w:sz w:val="28"/>
        </w:rPr>
        <w:t>Печать офсетная.      Усл.-п.л.- 9.0        Уч.-изд.- 8.5</w:t>
      </w:r>
    </w:p>
    <w:p w:rsidR="00000000" w:rsidRDefault="00FB33FF">
      <w:pPr>
        <w:ind w:firstLine="0"/>
        <w:jc w:val="center"/>
        <w:rPr>
          <w:rFonts w:ascii="Times New Roman" w:hAnsi="Times New Roman"/>
          <w:sz w:val="28"/>
        </w:rPr>
      </w:pPr>
      <w:r>
        <w:rPr>
          <w:rFonts w:ascii="Times New Roman" w:hAnsi="Times New Roman"/>
          <w:sz w:val="28"/>
        </w:rPr>
        <w:t>Заказ №                                    Тир</w:t>
      </w:r>
      <w:r>
        <w:rPr>
          <w:rFonts w:ascii="Times New Roman" w:hAnsi="Times New Roman"/>
          <w:sz w:val="28"/>
        </w:rPr>
        <w:t>аж 500 экз.</w:t>
      </w:r>
    </w:p>
    <w:p w:rsidR="00000000" w:rsidRDefault="00FB33FF">
      <w:pPr>
        <w:jc w:val="center"/>
        <w:rPr>
          <w:rFonts w:ascii="Times New Roman" w:hAnsi="Times New Roman"/>
          <w:sz w:val="28"/>
        </w:rPr>
      </w:pPr>
      <w:r>
        <w:rPr>
          <w:rFonts w:ascii="Times New Roman" w:hAnsi="Times New Roman"/>
          <w:sz w:val="28"/>
        </w:rPr>
        <w:t>&lt;&lt; C &gt;&gt;</w:t>
      </w:r>
    </w:p>
    <w:p w:rsidR="00000000" w:rsidRDefault="00FB33FF">
      <w:pPr>
        <w:ind w:firstLine="0"/>
        <w:rPr>
          <w:rFonts w:ascii="Times New Roman" w:hAnsi="Times New Roman"/>
          <w:sz w:val="28"/>
        </w:rPr>
      </w:pPr>
      <w:r>
        <w:rPr>
          <w:rFonts w:ascii="Times New Roman" w:hAnsi="Times New Roman"/>
          <w:sz w:val="28"/>
        </w:rPr>
        <w:t>________________________________________________________________</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 xml:space="preserve">Издательство Таганрогского государственного </w:t>
      </w:r>
    </w:p>
    <w:p w:rsidR="00000000" w:rsidRDefault="00FB33FF">
      <w:pPr>
        <w:ind w:firstLine="0"/>
        <w:jc w:val="center"/>
        <w:rPr>
          <w:rFonts w:ascii="Times New Roman" w:hAnsi="Times New Roman"/>
          <w:sz w:val="28"/>
        </w:rPr>
      </w:pPr>
      <w:r>
        <w:rPr>
          <w:rFonts w:ascii="Times New Roman" w:hAnsi="Times New Roman"/>
          <w:sz w:val="28"/>
        </w:rPr>
        <w:t>радиотехнического университета.</w:t>
      </w:r>
    </w:p>
    <w:p w:rsidR="00000000" w:rsidRDefault="00FB33FF">
      <w:pPr>
        <w:ind w:firstLine="0"/>
        <w:jc w:val="center"/>
        <w:rPr>
          <w:rFonts w:ascii="Times New Roman" w:hAnsi="Times New Roman"/>
          <w:sz w:val="28"/>
        </w:rPr>
      </w:pPr>
    </w:p>
    <w:p w:rsidR="00000000" w:rsidRDefault="00FB33FF">
      <w:pPr>
        <w:ind w:firstLine="0"/>
        <w:jc w:val="center"/>
        <w:rPr>
          <w:rFonts w:ascii="Times New Roman" w:hAnsi="Times New Roman"/>
          <w:sz w:val="28"/>
        </w:rPr>
      </w:pPr>
      <w:r>
        <w:rPr>
          <w:rFonts w:ascii="Times New Roman" w:hAnsi="Times New Roman"/>
          <w:sz w:val="28"/>
        </w:rPr>
        <w:t>ГСП 17А, Таганрог, 28, Некрасовский, 44</w:t>
      </w:r>
    </w:p>
    <w:p w:rsidR="00000000" w:rsidRDefault="00FB33FF">
      <w:pPr>
        <w:ind w:firstLine="0"/>
        <w:jc w:val="center"/>
        <w:rPr>
          <w:rFonts w:ascii="Times New Roman" w:hAnsi="Times New Roman"/>
          <w:sz w:val="28"/>
        </w:rPr>
      </w:pPr>
      <w:r>
        <w:rPr>
          <w:rFonts w:ascii="Times New Roman" w:hAnsi="Times New Roman"/>
          <w:sz w:val="28"/>
        </w:rPr>
        <w:t>Типография Таганрогского государственного радиотехни</w:t>
      </w:r>
      <w:r>
        <w:rPr>
          <w:rFonts w:ascii="Times New Roman" w:hAnsi="Times New Roman"/>
          <w:sz w:val="28"/>
        </w:rPr>
        <w:t>ческого университета</w:t>
      </w:r>
    </w:p>
    <w:p w:rsidR="00000000" w:rsidRDefault="00FB33FF">
      <w:pPr>
        <w:ind w:firstLine="0"/>
        <w:jc w:val="center"/>
        <w:rPr>
          <w:rFonts w:ascii="Times New Roman" w:hAnsi="Times New Roman"/>
          <w:sz w:val="28"/>
        </w:rPr>
      </w:pPr>
      <w:r>
        <w:rPr>
          <w:rFonts w:ascii="Times New Roman" w:hAnsi="Times New Roman"/>
          <w:sz w:val="28"/>
        </w:rPr>
        <w:t>ГСП 17А, Таганрог, 28, Энгельса, 1</w:t>
      </w:r>
    </w:p>
    <w:p w:rsidR="00000000" w:rsidRDefault="00FB33FF">
      <w:pPr>
        <w:widowControl w:val="0"/>
        <w:jc w:val="both"/>
        <w:rPr>
          <w:rFonts w:ascii="Times New Roman" w:hAnsi="Times New Roman"/>
          <w:sz w:val="28"/>
        </w:rPr>
      </w:pPr>
    </w:p>
    <w:sectPr w:rsidR="00000000">
      <w:pgSz w:w="11907" w:h="16840" w:code="9"/>
      <w:pgMar w:top="1134" w:right="1134" w:bottom="1134" w:left="1134" w:header="720" w:footer="720" w:gutter="0"/>
      <w:cols w:space="2000"/>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FB33FF">
      <w:r>
        <w:separator/>
      </w:r>
    </w:p>
  </w:endnote>
  <w:endnote w:type="continuationSeparator" w:id="0">
    <w:p w:rsidR="00000000" w:rsidRDefault="00FB33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imesET">
    <w:altName w:val="Times New Roman"/>
    <w:charset w:val="00"/>
    <w:family w:val="auto"/>
    <w:pitch w:val="variable"/>
    <w:sig w:usb0="00000001" w:usb1="00000000" w:usb2="00000000" w:usb3="00000000" w:csb0="00000013" w:csb1="00000000"/>
  </w:font>
  <w:font w:name="Symbol">
    <w:panose1 w:val="05050102010706020507"/>
    <w:charset w:val="02"/>
    <w:family w:val="roman"/>
    <w:pitch w:val="variable"/>
    <w:sig w:usb0="00000000" w:usb1="10000000" w:usb2="00000000" w:usb3="00000000" w:csb0="80000000" w:csb1="00000000"/>
  </w:font>
  <w:font w:name="PragmaticaCTT">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000" w:rsidRDefault="00FB33FF">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000000" w:rsidRDefault="00FB33FF">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000" w:rsidRDefault="00FB33FF">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92</w:t>
    </w:r>
    <w:r>
      <w:rPr>
        <w:rStyle w:val="a5"/>
      </w:rPr>
      <w:fldChar w:fldCharType="end"/>
    </w:r>
  </w:p>
  <w:p w:rsidR="00000000" w:rsidRDefault="00FB33FF">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FB33FF">
      <w:r>
        <w:separator/>
      </w:r>
    </w:p>
  </w:footnote>
  <w:footnote w:type="continuationSeparator" w:id="0">
    <w:p w:rsidR="00000000" w:rsidRDefault="00FB33FF">
      <w:r>
        <w:continuationSeparator/>
      </w:r>
    </w:p>
  </w:footnote>
  <w:footnote w:id="1">
    <w:p w:rsidR="00000000" w:rsidRDefault="00FB33FF">
      <w:pPr>
        <w:pStyle w:val="a3"/>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Боярский А.Я. Теоретические исследования по статистике: Сб. Науч. Трудов.-М.: Ст</w:t>
      </w:r>
      <w:r>
        <w:rPr>
          <w:rFonts w:ascii="Times New Roman" w:hAnsi="Times New Roman"/>
          <w:sz w:val="24"/>
        </w:rPr>
        <w:t>а</w:t>
      </w:r>
      <w:r>
        <w:rPr>
          <w:rFonts w:ascii="Times New Roman" w:hAnsi="Times New Roman"/>
          <w:sz w:val="24"/>
        </w:rPr>
        <w:t>тистика,1974. С. 19-57.</w:t>
      </w:r>
    </w:p>
  </w:footnote>
  <w:footnote w:id="2">
    <w:p w:rsidR="00000000" w:rsidRDefault="00FB33FF">
      <w:pPr>
        <w:pStyle w:val="a3"/>
        <w:rPr>
          <w:rFonts w:ascii="Times New Roman" w:hAnsi="Times New Roman"/>
          <w:sz w:val="28"/>
        </w:rPr>
      </w:pPr>
      <w:r>
        <w:rPr>
          <w:rStyle w:val="a7"/>
          <w:rFonts w:ascii="Times New Roman" w:hAnsi="Times New Roman"/>
          <w:sz w:val="28"/>
        </w:rPr>
        <w:footnoteRef/>
      </w:r>
      <w:r>
        <w:rPr>
          <w:rFonts w:ascii="Times New Roman" w:hAnsi="Times New Roman"/>
          <w:sz w:val="28"/>
        </w:rPr>
        <w:t xml:space="preserve"> Термин «валовой» означает, что показатель содержит в себе величину п</w:t>
      </w:r>
      <w:r>
        <w:rPr>
          <w:rFonts w:ascii="Times New Roman" w:hAnsi="Times New Roman"/>
          <w:sz w:val="28"/>
        </w:rPr>
        <w:t>о</w:t>
      </w:r>
      <w:r>
        <w:rPr>
          <w:rFonts w:ascii="Times New Roman" w:hAnsi="Times New Roman"/>
          <w:sz w:val="28"/>
        </w:rPr>
        <w:t>требления основных фо</w:t>
      </w:r>
      <w:r>
        <w:rPr>
          <w:rFonts w:ascii="Times New Roman" w:hAnsi="Times New Roman"/>
          <w:sz w:val="28"/>
        </w:rPr>
        <w:t>ндов. Если же речь идет о «чистом» показателе, то он представляет собой вало</w:t>
      </w:r>
      <w:bookmarkStart w:id="491" w:name="OCRUncertain861"/>
      <w:r>
        <w:rPr>
          <w:rFonts w:ascii="Times New Roman" w:hAnsi="Times New Roman"/>
          <w:sz w:val="28"/>
        </w:rPr>
        <w:t>в</w:t>
      </w:r>
      <w:bookmarkEnd w:id="491"/>
      <w:r>
        <w:rPr>
          <w:rFonts w:ascii="Times New Roman" w:hAnsi="Times New Roman"/>
          <w:sz w:val="28"/>
        </w:rPr>
        <w:t>ой показатель за вычетом потребления основного к</w:t>
      </w:r>
      <w:r>
        <w:rPr>
          <w:rFonts w:ascii="Times New Roman" w:hAnsi="Times New Roman"/>
          <w:sz w:val="28"/>
        </w:rPr>
        <w:t>а</w:t>
      </w:r>
      <w:r>
        <w:rPr>
          <w:rFonts w:ascii="Times New Roman" w:hAnsi="Times New Roman"/>
          <w:sz w:val="28"/>
        </w:rPr>
        <w:t>питала.</w:t>
      </w:r>
    </w:p>
  </w:footnote>
  <w:footnote w:id="3">
    <w:p w:rsidR="00000000" w:rsidRDefault="00FB33FF">
      <w:pPr>
        <w:jc w:val="both"/>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w:t>
      </w:r>
      <w:r>
        <w:rPr>
          <w:rFonts w:ascii="Times New Roman" w:hAnsi="Times New Roman"/>
          <w:i/>
          <w:sz w:val="24"/>
        </w:rPr>
        <w:t>Единая</w:t>
      </w:r>
      <w:r>
        <w:rPr>
          <w:rFonts w:ascii="Times New Roman" w:hAnsi="Times New Roman"/>
          <w:sz w:val="24"/>
        </w:rPr>
        <w:t xml:space="preserve"> статистическая информационная система. Ч. 1: Система статистических пок</w:t>
      </w:r>
      <w:r>
        <w:rPr>
          <w:rFonts w:ascii="Times New Roman" w:hAnsi="Times New Roman"/>
          <w:sz w:val="24"/>
        </w:rPr>
        <w:t>а</w:t>
      </w:r>
      <w:r>
        <w:rPr>
          <w:rFonts w:ascii="Times New Roman" w:hAnsi="Times New Roman"/>
          <w:sz w:val="24"/>
        </w:rPr>
        <w:t>зателей социально-экономического развития</w:t>
      </w:r>
      <w:r>
        <w:rPr>
          <w:rFonts w:ascii="Times New Roman" w:hAnsi="Times New Roman"/>
          <w:sz w:val="24"/>
        </w:rPr>
        <w:t xml:space="preserve"> СССР. М.: Госкомстат СССР, 1988.</w:t>
      </w:r>
    </w:p>
    <w:p w:rsidR="00000000" w:rsidRDefault="00FB33FF">
      <w:pPr>
        <w:pStyle w:val="a3"/>
      </w:pPr>
    </w:p>
  </w:footnote>
  <w:footnote w:id="4">
    <w:p w:rsidR="00000000" w:rsidRDefault="00FB33FF">
      <w:pPr>
        <w:pStyle w:val="a3"/>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w:t>
      </w:r>
      <w:r>
        <w:rPr>
          <w:rFonts w:ascii="Times New Roman" w:hAnsi="Times New Roman"/>
          <w:i/>
          <w:sz w:val="24"/>
        </w:rPr>
        <w:t>Суриков А.</w:t>
      </w:r>
      <w:r>
        <w:rPr>
          <w:rFonts w:ascii="Times New Roman" w:hAnsi="Times New Roman"/>
          <w:sz w:val="24"/>
        </w:rPr>
        <w:t xml:space="preserve"> Основные показатели уровня жизни населения в условиях рыночной эк</w:t>
      </w:r>
      <w:r>
        <w:rPr>
          <w:rFonts w:ascii="Times New Roman" w:hAnsi="Times New Roman"/>
          <w:sz w:val="24"/>
        </w:rPr>
        <w:t>о</w:t>
      </w:r>
      <w:r>
        <w:rPr>
          <w:rFonts w:ascii="Times New Roman" w:hAnsi="Times New Roman"/>
          <w:sz w:val="24"/>
        </w:rPr>
        <w:t>номики // Вестник статистики. 1992. № 12. С. 11-15.</w:t>
      </w:r>
    </w:p>
  </w:footnote>
  <w:footnote w:id="5">
    <w:p w:rsidR="00000000" w:rsidRDefault="00FB33FF">
      <w:pPr>
        <w:pStyle w:val="a3"/>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w:t>
      </w:r>
      <w:r>
        <w:rPr>
          <w:rFonts w:ascii="Times New Roman" w:hAnsi="Times New Roman"/>
          <w:i/>
          <w:sz w:val="24"/>
        </w:rPr>
        <w:t>Суриков А.</w:t>
      </w:r>
      <w:r>
        <w:rPr>
          <w:rFonts w:ascii="Times New Roman" w:hAnsi="Times New Roman"/>
          <w:sz w:val="24"/>
        </w:rPr>
        <w:t xml:space="preserve"> Основные показатели уровня жизни населения в условиях рыночной эк</w:t>
      </w:r>
      <w:r>
        <w:rPr>
          <w:rFonts w:ascii="Times New Roman" w:hAnsi="Times New Roman"/>
          <w:sz w:val="24"/>
        </w:rPr>
        <w:t>о</w:t>
      </w:r>
      <w:r>
        <w:rPr>
          <w:rFonts w:ascii="Times New Roman" w:hAnsi="Times New Roman"/>
          <w:sz w:val="24"/>
        </w:rPr>
        <w:t>номики // В</w:t>
      </w:r>
      <w:r>
        <w:rPr>
          <w:rFonts w:ascii="Times New Roman" w:hAnsi="Times New Roman"/>
          <w:sz w:val="24"/>
        </w:rPr>
        <w:t>естник статистики. 1992. № 12. С. 11-15.</w:t>
      </w:r>
    </w:p>
  </w:footnote>
  <w:footnote w:id="6">
    <w:p w:rsidR="00000000" w:rsidRDefault="00FB33FF">
      <w:pPr>
        <w:pStyle w:val="a3"/>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w:t>
      </w:r>
      <w:r>
        <w:rPr>
          <w:rFonts w:ascii="Times New Roman" w:hAnsi="Times New Roman"/>
          <w:i/>
          <w:sz w:val="24"/>
        </w:rPr>
        <w:t>Порог</w:t>
      </w:r>
      <w:r>
        <w:rPr>
          <w:rFonts w:ascii="Times New Roman" w:hAnsi="Times New Roman"/>
          <w:sz w:val="24"/>
        </w:rPr>
        <w:t xml:space="preserve"> выживаемости // Аргументы и факты. 1993. № 4.</w:t>
      </w:r>
    </w:p>
  </w:footnote>
  <w:footnote w:id="7">
    <w:p w:rsidR="00000000" w:rsidRDefault="00FB33FF">
      <w:pPr>
        <w:jc w:val="both"/>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Например, премии, комиссионные, отпускные, чаевые, различные надбавки и т. п.</w:t>
      </w:r>
    </w:p>
    <w:p w:rsidR="00000000" w:rsidRDefault="00FB33FF">
      <w:pPr>
        <w:pStyle w:val="a3"/>
        <w:rPr>
          <w:sz w:val="24"/>
        </w:rPr>
      </w:pPr>
    </w:p>
  </w:footnote>
  <w:footnote w:id="8">
    <w:p w:rsidR="00000000" w:rsidRDefault="00FB33FF">
      <w:pPr>
        <w:pStyle w:val="a3"/>
        <w:rPr>
          <w:rFonts w:ascii="Times New Roman" w:hAnsi="Times New Roman"/>
          <w:sz w:val="24"/>
        </w:rPr>
      </w:pPr>
      <w:r>
        <w:rPr>
          <w:rStyle w:val="a7"/>
          <w:rFonts w:ascii="Times New Roman" w:hAnsi="Times New Roman"/>
          <w:sz w:val="24"/>
        </w:rPr>
        <w:footnoteRef/>
      </w:r>
      <w:r>
        <w:rPr>
          <w:rFonts w:ascii="Times New Roman" w:hAnsi="Times New Roman"/>
          <w:sz w:val="24"/>
        </w:rPr>
        <w:t xml:space="preserve"> </w:t>
      </w:r>
      <w:r>
        <w:rPr>
          <w:rFonts w:ascii="Times New Roman" w:hAnsi="Times New Roman"/>
          <w:i/>
          <w:sz w:val="24"/>
        </w:rPr>
        <w:t>Социально-экономическое</w:t>
      </w:r>
      <w:r>
        <w:rPr>
          <w:rFonts w:ascii="Times New Roman" w:hAnsi="Times New Roman"/>
          <w:sz w:val="24"/>
        </w:rPr>
        <w:t xml:space="preserve"> положение России. Январь - сентябрь 1994 г. М.: Госко</w:t>
      </w:r>
      <w:r>
        <w:rPr>
          <w:rFonts w:ascii="Times New Roman" w:hAnsi="Times New Roman"/>
          <w:sz w:val="24"/>
        </w:rPr>
        <w:t>м</w:t>
      </w:r>
      <w:r>
        <w:rPr>
          <w:rFonts w:ascii="Times New Roman" w:hAnsi="Times New Roman"/>
          <w:sz w:val="24"/>
        </w:rPr>
        <w:t>стат РФ (включая табл. 11.3 — 11.5).</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D62191"/>
    <w:multiLevelType w:val="singleLevel"/>
    <w:tmpl w:val="D056097C"/>
    <w:lvl w:ilvl="0">
      <w:start w:val="1"/>
      <w:numFmt w:val="decimal"/>
      <w:lvlText w:val="%1."/>
      <w:lvlJc w:val="left"/>
      <w:pPr>
        <w:tabs>
          <w:tab w:val="num" w:pos="904"/>
        </w:tabs>
        <w:ind w:left="904" w:hanging="450"/>
      </w:pPr>
      <w:rPr>
        <w:rFonts w:hint="default"/>
      </w:rPr>
    </w:lvl>
  </w:abstractNum>
  <w:abstractNum w:abstractNumId="1">
    <w:nsid w:val="23606176"/>
    <w:multiLevelType w:val="singleLevel"/>
    <w:tmpl w:val="D056097C"/>
    <w:lvl w:ilvl="0">
      <w:start w:val="1"/>
      <w:numFmt w:val="decimal"/>
      <w:lvlText w:val="%1."/>
      <w:lvlJc w:val="left"/>
      <w:pPr>
        <w:tabs>
          <w:tab w:val="num" w:pos="904"/>
        </w:tabs>
        <w:ind w:left="904" w:hanging="450"/>
      </w:pPr>
      <w:rPr>
        <w:rFonts w:hint="default"/>
      </w:rPr>
    </w:lvl>
  </w:abstractNum>
  <w:abstractNum w:abstractNumId="2">
    <w:nsid w:val="455B0320"/>
    <w:multiLevelType w:val="singleLevel"/>
    <w:tmpl w:val="3216CB00"/>
    <w:lvl w:ilvl="0">
      <w:start w:val="1"/>
      <w:numFmt w:val="decimal"/>
      <w:lvlText w:val="%1."/>
      <w:lvlJc w:val="left"/>
      <w:pPr>
        <w:tabs>
          <w:tab w:val="num" w:pos="874"/>
        </w:tabs>
        <w:ind w:left="874" w:hanging="420"/>
      </w:pPr>
      <w:rPr>
        <w:rFonts w:hint="default"/>
      </w:rPr>
    </w:lvl>
  </w:abstractNum>
  <w:abstractNum w:abstractNumId="3">
    <w:nsid w:val="4B263CFD"/>
    <w:multiLevelType w:val="singleLevel"/>
    <w:tmpl w:val="D24C369A"/>
    <w:lvl w:ilvl="0">
      <w:start w:val="1"/>
      <w:numFmt w:val="decimal"/>
      <w:lvlText w:val="%1."/>
      <w:lvlJc w:val="left"/>
      <w:pPr>
        <w:tabs>
          <w:tab w:val="num" w:pos="814"/>
        </w:tabs>
        <w:ind w:left="814" w:hanging="360"/>
      </w:pPr>
      <w:rPr>
        <w:rFont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3"/>
  <w:activeWritingStyle w:appName="MSWord" w:lang="ru-RU" w:vendorID="1" w:dllVersion="512" w:checkStyle="1"/>
  <w:activeWritingStyle w:appName="MSWord" w:lang="en-US" w:vendorID="8" w:dllVersion="513" w:checkStyle="1"/>
  <w:defaultTabStop w:val="708"/>
  <w:hyphenationZone w:val="425"/>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33FF"/>
    <w:rsid w:val="00FB33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ind w:firstLine="454"/>
    </w:pPr>
    <w:rPr>
      <w:rFonts w:ascii="TimesET" w:hAnsi="TimesET"/>
      <w:sz w:val="26"/>
    </w:rPr>
  </w:style>
  <w:style w:type="paragraph" w:styleId="1">
    <w:name w:val="heading 1"/>
    <w:basedOn w:val="a"/>
    <w:next w:val="a"/>
    <w:qFormat/>
    <w:pPr>
      <w:keepNext/>
      <w:spacing w:before="240" w:after="60"/>
      <w:ind w:firstLine="0"/>
      <w:jc w:val="center"/>
      <w:outlineLvl w:val="0"/>
    </w:pPr>
    <w:rPr>
      <w:rFonts w:ascii="Times New Roman" w:hAnsi="Times New Roman"/>
      <w:b/>
      <w:kern w:val="28"/>
      <w:sz w:val="24"/>
    </w:rPr>
  </w:style>
  <w:style w:type="paragraph" w:styleId="2">
    <w:name w:val="heading 2"/>
    <w:basedOn w:val="a"/>
    <w:next w:val="a"/>
    <w:qFormat/>
    <w:pPr>
      <w:keepNext/>
      <w:spacing w:before="120" w:after="60"/>
      <w:ind w:firstLine="0"/>
      <w:jc w:val="center"/>
      <w:outlineLvl w:val="1"/>
    </w:pPr>
    <w:rPr>
      <w:rFonts w:ascii="Times New Roman" w:hAnsi="Times New Roman"/>
      <w:sz w:val="28"/>
    </w:rPr>
  </w:style>
  <w:style w:type="paragraph" w:styleId="3">
    <w:name w:val="heading 3"/>
    <w:basedOn w:val="a"/>
    <w:next w:val="a"/>
    <w:qFormat/>
    <w:pPr>
      <w:keepNext/>
      <w:spacing w:before="240" w:after="120"/>
      <w:outlineLvl w:val="2"/>
    </w:pPr>
    <w:rPr>
      <w:rFonts w:ascii="Times New Roman" w:hAnsi="Times New Roman"/>
      <w:b/>
      <w:noProof/>
      <w:sz w:val="28"/>
    </w:rPr>
  </w:style>
  <w:style w:type="paragraph" w:styleId="4">
    <w:name w:val="heading 4"/>
    <w:basedOn w:val="a"/>
    <w:next w:val="a"/>
    <w:qFormat/>
    <w:pPr>
      <w:keepNext/>
      <w:spacing w:before="240" w:after="60"/>
      <w:outlineLvl w:val="3"/>
    </w:pPr>
    <w:rPr>
      <w:rFonts w:ascii="Times New Roman" w:hAnsi="Times New Roman"/>
      <w:b/>
      <w:i/>
      <w:sz w:val="28"/>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20"/>
    </w:rPr>
  </w:style>
  <w:style w:type="paragraph" w:styleId="a4">
    <w:name w:val="footer"/>
    <w:basedOn w:val="a"/>
    <w:semiHidden/>
    <w:pPr>
      <w:tabs>
        <w:tab w:val="center" w:pos="4153"/>
        <w:tab w:val="right" w:pos="8306"/>
      </w:tabs>
    </w:pPr>
    <w:rPr>
      <w:rFonts w:ascii="Times New Roman" w:hAnsi="Times New Roman"/>
      <w:sz w:val="28"/>
    </w:rPr>
  </w:style>
  <w:style w:type="character" w:styleId="a5">
    <w:name w:val="page number"/>
    <w:basedOn w:val="a0"/>
    <w:semiHidden/>
  </w:style>
  <w:style w:type="paragraph" w:styleId="a6">
    <w:name w:val="header"/>
    <w:basedOn w:val="a"/>
    <w:semiHidden/>
    <w:pPr>
      <w:tabs>
        <w:tab w:val="center" w:pos="4153"/>
        <w:tab w:val="right" w:pos="8306"/>
      </w:tabs>
    </w:pPr>
  </w:style>
  <w:style w:type="paragraph" w:styleId="10">
    <w:name w:val="toc 1"/>
    <w:basedOn w:val="a"/>
    <w:next w:val="a"/>
    <w:semiHidden/>
    <w:pPr>
      <w:spacing w:before="120" w:after="120"/>
    </w:pPr>
    <w:rPr>
      <w:rFonts w:ascii="Times New Roman" w:hAnsi="Times New Roman"/>
      <w:b/>
      <w:caps/>
      <w:sz w:val="20"/>
    </w:rPr>
  </w:style>
  <w:style w:type="paragraph" w:styleId="20">
    <w:name w:val="toc 2"/>
    <w:basedOn w:val="a"/>
    <w:next w:val="a"/>
    <w:semiHidden/>
    <w:pPr>
      <w:ind w:left="260"/>
    </w:pPr>
    <w:rPr>
      <w:rFonts w:ascii="Times New Roman" w:hAnsi="Times New Roman"/>
      <w:smallCaps/>
      <w:sz w:val="20"/>
    </w:rPr>
  </w:style>
  <w:style w:type="paragraph" w:styleId="30">
    <w:name w:val="toc 3"/>
    <w:basedOn w:val="a"/>
    <w:next w:val="a"/>
    <w:semiHidden/>
    <w:pPr>
      <w:ind w:left="520"/>
    </w:pPr>
    <w:rPr>
      <w:rFonts w:ascii="Times New Roman" w:hAnsi="Times New Roman"/>
      <w:i/>
      <w:sz w:val="20"/>
    </w:rPr>
  </w:style>
  <w:style w:type="paragraph" w:styleId="40">
    <w:name w:val="toc 4"/>
    <w:basedOn w:val="a"/>
    <w:next w:val="a"/>
    <w:semiHidden/>
    <w:pPr>
      <w:ind w:left="780"/>
    </w:pPr>
    <w:rPr>
      <w:rFonts w:ascii="Times New Roman" w:hAnsi="Times New Roman"/>
      <w:sz w:val="18"/>
    </w:rPr>
  </w:style>
  <w:style w:type="paragraph" w:styleId="5">
    <w:name w:val="toc 5"/>
    <w:basedOn w:val="a"/>
    <w:next w:val="a"/>
    <w:semiHidden/>
    <w:pPr>
      <w:ind w:left="1040"/>
    </w:pPr>
    <w:rPr>
      <w:rFonts w:ascii="Times New Roman" w:hAnsi="Times New Roman"/>
      <w:sz w:val="18"/>
    </w:rPr>
  </w:style>
  <w:style w:type="paragraph" w:styleId="6">
    <w:name w:val="toc 6"/>
    <w:basedOn w:val="a"/>
    <w:next w:val="a"/>
    <w:semiHidden/>
    <w:pPr>
      <w:ind w:left="1300"/>
    </w:pPr>
    <w:rPr>
      <w:rFonts w:ascii="Times New Roman" w:hAnsi="Times New Roman"/>
      <w:sz w:val="18"/>
    </w:rPr>
  </w:style>
  <w:style w:type="paragraph" w:styleId="7">
    <w:name w:val="toc 7"/>
    <w:basedOn w:val="a"/>
    <w:next w:val="a"/>
    <w:semiHidden/>
    <w:pPr>
      <w:ind w:left="1560"/>
    </w:pPr>
    <w:rPr>
      <w:rFonts w:ascii="Times New Roman" w:hAnsi="Times New Roman"/>
      <w:sz w:val="18"/>
    </w:rPr>
  </w:style>
  <w:style w:type="paragraph" w:styleId="8">
    <w:name w:val="toc 8"/>
    <w:basedOn w:val="a"/>
    <w:next w:val="a"/>
    <w:semiHidden/>
    <w:pPr>
      <w:ind w:left="1820"/>
    </w:pPr>
    <w:rPr>
      <w:rFonts w:ascii="Times New Roman" w:hAnsi="Times New Roman"/>
      <w:sz w:val="18"/>
    </w:rPr>
  </w:style>
  <w:style w:type="paragraph" w:styleId="9">
    <w:name w:val="toc 9"/>
    <w:basedOn w:val="a"/>
    <w:next w:val="a"/>
    <w:semiHidden/>
    <w:pPr>
      <w:ind w:left="2080"/>
    </w:pPr>
    <w:rPr>
      <w:rFonts w:ascii="Times New Roman" w:hAnsi="Times New Roman"/>
      <w:sz w:val="18"/>
    </w:rPr>
  </w:style>
  <w:style w:type="paragraph" w:customStyle="1" w:styleId="tabl1">
    <w:name w:val="tabl1"/>
    <w:basedOn w:val="a"/>
    <w:pPr>
      <w:widowControl w:val="0"/>
      <w:spacing w:after="60"/>
      <w:jc w:val="center"/>
    </w:pPr>
    <w:rPr>
      <w:rFonts w:ascii="Times New Roman" w:hAnsi="Times New Roman"/>
      <w:sz w:val="16"/>
    </w:rPr>
  </w:style>
  <w:style w:type="paragraph" w:customStyle="1" w:styleId="yra">
    <w:name w:val="yra"/>
    <w:basedOn w:val="a"/>
    <w:pPr>
      <w:widowControl w:val="0"/>
      <w:jc w:val="both"/>
    </w:pPr>
    <w:rPr>
      <w:sz w:val="24"/>
    </w:rPr>
  </w:style>
  <w:style w:type="character" w:styleId="a7">
    <w:name w:val="footnote reference"/>
    <w:basedOn w:val="a0"/>
    <w:semiHidden/>
    <w:rPr>
      <w:vertAlign w:val="superscript"/>
    </w:rPr>
  </w:style>
  <w:style w:type="paragraph" w:styleId="a8">
    <w:name w:val="Body Text Indent"/>
    <w:basedOn w:val="a"/>
    <w:semiHidden/>
    <w:pPr>
      <w:widowControl w:val="0"/>
      <w:jc w:val="both"/>
    </w:pPr>
    <w:rPr>
      <w:rFonts w:ascii="Times New Roman" w:hAnsi="Times New Roman"/>
      <w:sz w:val="28"/>
    </w:rPr>
  </w:style>
  <w:style w:type="paragraph" w:styleId="a9">
    <w:name w:val="Block Text"/>
    <w:basedOn w:val="a"/>
    <w:semiHidden/>
    <w:pPr>
      <w:widowControl w:val="0"/>
      <w:spacing w:line="240" w:lineRule="atLeast"/>
      <w:ind w:left="2" w:right="1143" w:firstLine="322"/>
      <w:jc w:val="both"/>
    </w:pPr>
    <w:rPr>
      <w:rFonts w:ascii="Times New Roman" w:hAnsi="Times New Roman"/>
      <w:b/>
      <w:snapToGrid w:val="0"/>
      <w:sz w:val="28"/>
    </w:rPr>
  </w:style>
  <w:style w:type="paragraph" w:styleId="31">
    <w:name w:val="Body Text Indent 3"/>
    <w:basedOn w:val="a"/>
    <w:semiHidden/>
    <w:pPr>
      <w:tabs>
        <w:tab w:val="left" w:pos="709"/>
      </w:tabs>
      <w:ind w:firstLine="709"/>
      <w:jc w:val="both"/>
    </w:pPr>
    <w:rPr>
      <w:rFonts w:ascii="Times New Roman" w:hAnsi="Times New Roman"/>
      <w:sz w:val="28"/>
    </w:rPr>
  </w:style>
  <w:style w:type="paragraph" w:styleId="21">
    <w:name w:val="Body Text Indent 2"/>
    <w:basedOn w:val="a"/>
    <w:semiHidden/>
    <w:rPr>
      <w:rFonts w:ascii="Times New Roman" w:hAnsi="Times New Roman"/>
      <w:sz w:val="28"/>
    </w:rPr>
  </w:style>
  <w:style w:type="paragraph" w:styleId="aa">
    <w:name w:val="Body Text"/>
    <w:basedOn w:val="a"/>
    <w:semiHidden/>
    <w:pPr>
      <w:ind w:firstLine="0"/>
    </w:pPr>
    <w:rPr>
      <w:rFonts w:ascii="Times New Roman" w:hAnsi="Times New Roman"/>
      <w:sz w:val="28"/>
    </w:rPr>
  </w:style>
  <w:style w:type="character" w:styleId="ab">
    <w:name w:val="Hyperlink"/>
    <w:uiPriority w:val="99"/>
    <w:semiHidden/>
    <w:unhideWhenUsed/>
    <w:rsid w:val="00FB33FF"/>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ind w:firstLine="454"/>
    </w:pPr>
    <w:rPr>
      <w:rFonts w:ascii="TimesET" w:hAnsi="TimesET"/>
      <w:sz w:val="26"/>
    </w:rPr>
  </w:style>
  <w:style w:type="paragraph" w:styleId="1">
    <w:name w:val="heading 1"/>
    <w:basedOn w:val="a"/>
    <w:next w:val="a"/>
    <w:qFormat/>
    <w:pPr>
      <w:keepNext/>
      <w:spacing w:before="240" w:after="60"/>
      <w:ind w:firstLine="0"/>
      <w:jc w:val="center"/>
      <w:outlineLvl w:val="0"/>
    </w:pPr>
    <w:rPr>
      <w:rFonts w:ascii="Times New Roman" w:hAnsi="Times New Roman"/>
      <w:b/>
      <w:kern w:val="28"/>
      <w:sz w:val="24"/>
    </w:rPr>
  </w:style>
  <w:style w:type="paragraph" w:styleId="2">
    <w:name w:val="heading 2"/>
    <w:basedOn w:val="a"/>
    <w:next w:val="a"/>
    <w:qFormat/>
    <w:pPr>
      <w:keepNext/>
      <w:spacing w:before="120" w:after="60"/>
      <w:ind w:firstLine="0"/>
      <w:jc w:val="center"/>
      <w:outlineLvl w:val="1"/>
    </w:pPr>
    <w:rPr>
      <w:rFonts w:ascii="Times New Roman" w:hAnsi="Times New Roman"/>
      <w:sz w:val="28"/>
    </w:rPr>
  </w:style>
  <w:style w:type="paragraph" w:styleId="3">
    <w:name w:val="heading 3"/>
    <w:basedOn w:val="a"/>
    <w:next w:val="a"/>
    <w:qFormat/>
    <w:pPr>
      <w:keepNext/>
      <w:spacing w:before="240" w:after="120"/>
      <w:outlineLvl w:val="2"/>
    </w:pPr>
    <w:rPr>
      <w:rFonts w:ascii="Times New Roman" w:hAnsi="Times New Roman"/>
      <w:b/>
      <w:noProof/>
      <w:sz w:val="28"/>
    </w:rPr>
  </w:style>
  <w:style w:type="paragraph" w:styleId="4">
    <w:name w:val="heading 4"/>
    <w:basedOn w:val="a"/>
    <w:next w:val="a"/>
    <w:qFormat/>
    <w:pPr>
      <w:keepNext/>
      <w:spacing w:before="240" w:after="60"/>
      <w:outlineLvl w:val="3"/>
    </w:pPr>
    <w:rPr>
      <w:rFonts w:ascii="Times New Roman" w:hAnsi="Times New Roman"/>
      <w:b/>
      <w:i/>
      <w:sz w:val="28"/>
    </w:rPr>
  </w:style>
  <w:style w:type="character" w:default="1" w:styleId="a0">
    <w:name w:val="Default Paragraph Font"/>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20"/>
    </w:rPr>
  </w:style>
  <w:style w:type="paragraph" w:styleId="a4">
    <w:name w:val="footer"/>
    <w:basedOn w:val="a"/>
    <w:semiHidden/>
    <w:pPr>
      <w:tabs>
        <w:tab w:val="center" w:pos="4153"/>
        <w:tab w:val="right" w:pos="8306"/>
      </w:tabs>
    </w:pPr>
    <w:rPr>
      <w:rFonts w:ascii="Times New Roman" w:hAnsi="Times New Roman"/>
      <w:sz w:val="28"/>
    </w:rPr>
  </w:style>
  <w:style w:type="character" w:styleId="a5">
    <w:name w:val="page number"/>
    <w:basedOn w:val="a0"/>
    <w:semiHidden/>
  </w:style>
  <w:style w:type="paragraph" w:styleId="a6">
    <w:name w:val="header"/>
    <w:basedOn w:val="a"/>
    <w:semiHidden/>
    <w:pPr>
      <w:tabs>
        <w:tab w:val="center" w:pos="4153"/>
        <w:tab w:val="right" w:pos="8306"/>
      </w:tabs>
    </w:pPr>
  </w:style>
  <w:style w:type="paragraph" w:styleId="10">
    <w:name w:val="toc 1"/>
    <w:basedOn w:val="a"/>
    <w:next w:val="a"/>
    <w:semiHidden/>
    <w:pPr>
      <w:spacing w:before="120" w:after="120"/>
    </w:pPr>
    <w:rPr>
      <w:rFonts w:ascii="Times New Roman" w:hAnsi="Times New Roman"/>
      <w:b/>
      <w:caps/>
      <w:sz w:val="20"/>
    </w:rPr>
  </w:style>
  <w:style w:type="paragraph" w:styleId="20">
    <w:name w:val="toc 2"/>
    <w:basedOn w:val="a"/>
    <w:next w:val="a"/>
    <w:semiHidden/>
    <w:pPr>
      <w:ind w:left="260"/>
    </w:pPr>
    <w:rPr>
      <w:rFonts w:ascii="Times New Roman" w:hAnsi="Times New Roman"/>
      <w:smallCaps/>
      <w:sz w:val="20"/>
    </w:rPr>
  </w:style>
  <w:style w:type="paragraph" w:styleId="30">
    <w:name w:val="toc 3"/>
    <w:basedOn w:val="a"/>
    <w:next w:val="a"/>
    <w:semiHidden/>
    <w:pPr>
      <w:ind w:left="520"/>
    </w:pPr>
    <w:rPr>
      <w:rFonts w:ascii="Times New Roman" w:hAnsi="Times New Roman"/>
      <w:i/>
      <w:sz w:val="20"/>
    </w:rPr>
  </w:style>
  <w:style w:type="paragraph" w:styleId="40">
    <w:name w:val="toc 4"/>
    <w:basedOn w:val="a"/>
    <w:next w:val="a"/>
    <w:semiHidden/>
    <w:pPr>
      <w:ind w:left="780"/>
    </w:pPr>
    <w:rPr>
      <w:rFonts w:ascii="Times New Roman" w:hAnsi="Times New Roman"/>
      <w:sz w:val="18"/>
    </w:rPr>
  </w:style>
  <w:style w:type="paragraph" w:styleId="5">
    <w:name w:val="toc 5"/>
    <w:basedOn w:val="a"/>
    <w:next w:val="a"/>
    <w:semiHidden/>
    <w:pPr>
      <w:ind w:left="1040"/>
    </w:pPr>
    <w:rPr>
      <w:rFonts w:ascii="Times New Roman" w:hAnsi="Times New Roman"/>
      <w:sz w:val="18"/>
    </w:rPr>
  </w:style>
  <w:style w:type="paragraph" w:styleId="6">
    <w:name w:val="toc 6"/>
    <w:basedOn w:val="a"/>
    <w:next w:val="a"/>
    <w:semiHidden/>
    <w:pPr>
      <w:ind w:left="1300"/>
    </w:pPr>
    <w:rPr>
      <w:rFonts w:ascii="Times New Roman" w:hAnsi="Times New Roman"/>
      <w:sz w:val="18"/>
    </w:rPr>
  </w:style>
  <w:style w:type="paragraph" w:styleId="7">
    <w:name w:val="toc 7"/>
    <w:basedOn w:val="a"/>
    <w:next w:val="a"/>
    <w:semiHidden/>
    <w:pPr>
      <w:ind w:left="1560"/>
    </w:pPr>
    <w:rPr>
      <w:rFonts w:ascii="Times New Roman" w:hAnsi="Times New Roman"/>
      <w:sz w:val="18"/>
    </w:rPr>
  </w:style>
  <w:style w:type="paragraph" w:styleId="8">
    <w:name w:val="toc 8"/>
    <w:basedOn w:val="a"/>
    <w:next w:val="a"/>
    <w:semiHidden/>
    <w:pPr>
      <w:ind w:left="1820"/>
    </w:pPr>
    <w:rPr>
      <w:rFonts w:ascii="Times New Roman" w:hAnsi="Times New Roman"/>
      <w:sz w:val="18"/>
    </w:rPr>
  </w:style>
  <w:style w:type="paragraph" w:styleId="9">
    <w:name w:val="toc 9"/>
    <w:basedOn w:val="a"/>
    <w:next w:val="a"/>
    <w:semiHidden/>
    <w:pPr>
      <w:ind w:left="2080"/>
    </w:pPr>
    <w:rPr>
      <w:rFonts w:ascii="Times New Roman" w:hAnsi="Times New Roman"/>
      <w:sz w:val="18"/>
    </w:rPr>
  </w:style>
  <w:style w:type="paragraph" w:customStyle="1" w:styleId="tabl1">
    <w:name w:val="tabl1"/>
    <w:basedOn w:val="a"/>
    <w:pPr>
      <w:widowControl w:val="0"/>
      <w:spacing w:after="60"/>
      <w:jc w:val="center"/>
    </w:pPr>
    <w:rPr>
      <w:rFonts w:ascii="Times New Roman" w:hAnsi="Times New Roman"/>
      <w:sz w:val="16"/>
    </w:rPr>
  </w:style>
  <w:style w:type="paragraph" w:customStyle="1" w:styleId="yra">
    <w:name w:val="yra"/>
    <w:basedOn w:val="a"/>
    <w:pPr>
      <w:widowControl w:val="0"/>
      <w:jc w:val="both"/>
    </w:pPr>
    <w:rPr>
      <w:sz w:val="24"/>
    </w:rPr>
  </w:style>
  <w:style w:type="character" w:styleId="a7">
    <w:name w:val="footnote reference"/>
    <w:basedOn w:val="a0"/>
    <w:semiHidden/>
    <w:rPr>
      <w:vertAlign w:val="superscript"/>
    </w:rPr>
  </w:style>
  <w:style w:type="paragraph" w:styleId="a8">
    <w:name w:val="Body Text Indent"/>
    <w:basedOn w:val="a"/>
    <w:semiHidden/>
    <w:pPr>
      <w:widowControl w:val="0"/>
      <w:jc w:val="both"/>
    </w:pPr>
    <w:rPr>
      <w:rFonts w:ascii="Times New Roman" w:hAnsi="Times New Roman"/>
      <w:sz w:val="28"/>
    </w:rPr>
  </w:style>
  <w:style w:type="paragraph" w:styleId="a9">
    <w:name w:val="Block Text"/>
    <w:basedOn w:val="a"/>
    <w:semiHidden/>
    <w:pPr>
      <w:widowControl w:val="0"/>
      <w:spacing w:line="240" w:lineRule="atLeast"/>
      <w:ind w:left="2" w:right="1143" w:firstLine="322"/>
      <w:jc w:val="both"/>
    </w:pPr>
    <w:rPr>
      <w:rFonts w:ascii="Times New Roman" w:hAnsi="Times New Roman"/>
      <w:b/>
      <w:snapToGrid w:val="0"/>
      <w:sz w:val="28"/>
    </w:rPr>
  </w:style>
  <w:style w:type="paragraph" w:styleId="31">
    <w:name w:val="Body Text Indent 3"/>
    <w:basedOn w:val="a"/>
    <w:semiHidden/>
    <w:pPr>
      <w:tabs>
        <w:tab w:val="left" w:pos="709"/>
      </w:tabs>
      <w:ind w:firstLine="709"/>
      <w:jc w:val="both"/>
    </w:pPr>
    <w:rPr>
      <w:rFonts w:ascii="Times New Roman" w:hAnsi="Times New Roman"/>
      <w:sz w:val="28"/>
    </w:rPr>
  </w:style>
  <w:style w:type="paragraph" w:styleId="21">
    <w:name w:val="Body Text Indent 2"/>
    <w:basedOn w:val="a"/>
    <w:semiHidden/>
    <w:rPr>
      <w:rFonts w:ascii="Times New Roman" w:hAnsi="Times New Roman"/>
      <w:sz w:val="28"/>
    </w:rPr>
  </w:style>
  <w:style w:type="paragraph" w:styleId="aa">
    <w:name w:val="Body Text"/>
    <w:basedOn w:val="a"/>
    <w:semiHidden/>
    <w:pPr>
      <w:ind w:firstLine="0"/>
    </w:pPr>
    <w:rPr>
      <w:rFonts w:ascii="Times New Roman" w:hAnsi="Times New Roman"/>
      <w:sz w:val="28"/>
    </w:rPr>
  </w:style>
  <w:style w:type="character" w:styleId="ab">
    <w:name w:val="Hyperlink"/>
    <w:uiPriority w:val="99"/>
    <w:semiHidden/>
    <w:unhideWhenUsed/>
    <w:rsid w:val="00FB33F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targetScreenSz w:val="800x600"/>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671" Type="http://schemas.openxmlformats.org/officeDocument/2006/relationships/image" Target="media/image329.wmf"/><Relationship Id="rId21" Type="http://schemas.openxmlformats.org/officeDocument/2006/relationships/oleObject" Target="embeddings/oleObject5.bin"/><Relationship Id="rId324" Type="http://schemas.openxmlformats.org/officeDocument/2006/relationships/oleObject" Target="embeddings/oleObject157.bin"/><Relationship Id="rId531" Type="http://schemas.openxmlformats.org/officeDocument/2006/relationships/image" Target="media/image260.wmf"/><Relationship Id="rId629" Type="http://schemas.openxmlformats.org/officeDocument/2006/relationships/image" Target="media/image308.wmf"/><Relationship Id="rId170" Type="http://schemas.openxmlformats.org/officeDocument/2006/relationships/oleObject" Target="embeddings/oleObject80.bin"/><Relationship Id="rId268" Type="http://schemas.openxmlformats.org/officeDocument/2006/relationships/oleObject" Target="embeddings/oleObject129.bin"/><Relationship Id="rId475" Type="http://schemas.openxmlformats.org/officeDocument/2006/relationships/image" Target="media/image232.wmf"/><Relationship Id="rId32" Type="http://schemas.openxmlformats.org/officeDocument/2006/relationships/image" Target="media/image12.wmf"/><Relationship Id="rId128" Type="http://schemas.openxmlformats.org/officeDocument/2006/relationships/oleObject" Target="embeddings/oleObject59.bin"/><Relationship Id="rId335" Type="http://schemas.openxmlformats.org/officeDocument/2006/relationships/image" Target="media/image163.wmf"/><Relationship Id="rId542" Type="http://schemas.openxmlformats.org/officeDocument/2006/relationships/oleObject" Target="embeddings/oleObject267.bin"/><Relationship Id="rId181" Type="http://schemas.openxmlformats.org/officeDocument/2006/relationships/image" Target="media/image86.wmf"/><Relationship Id="rId402" Type="http://schemas.openxmlformats.org/officeDocument/2006/relationships/oleObject" Target="embeddings/oleObject197.bin"/><Relationship Id="rId279" Type="http://schemas.openxmlformats.org/officeDocument/2006/relationships/image" Target="media/image135.wmf"/><Relationship Id="rId486" Type="http://schemas.openxmlformats.org/officeDocument/2006/relationships/oleObject" Target="embeddings/oleObject239.bin"/><Relationship Id="rId43" Type="http://schemas.openxmlformats.org/officeDocument/2006/relationships/oleObject" Target="embeddings/oleObject16.bin"/><Relationship Id="rId139" Type="http://schemas.openxmlformats.org/officeDocument/2006/relationships/image" Target="media/image65.wmf"/><Relationship Id="rId346" Type="http://schemas.openxmlformats.org/officeDocument/2006/relationships/oleObject" Target="embeddings/oleObject168.bin"/><Relationship Id="rId553" Type="http://schemas.openxmlformats.org/officeDocument/2006/relationships/image" Target="media/image271.wmf"/><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image" Target="media/image201.wmf"/><Relationship Id="rId497" Type="http://schemas.openxmlformats.org/officeDocument/2006/relationships/image" Target="media/image243.wmf"/><Relationship Id="rId620" Type="http://schemas.openxmlformats.org/officeDocument/2006/relationships/oleObject" Target="embeddings/oleObject307.bin"/><Relationship Id="rId357" Type="http://schemas.openxmlformats.org/officeDocument/2006/relationships/image" Target="media/image173.wmf"/><Relationship Id="rId54" Type="http://schemas.openxmlformats.org/officeDocument/2006/relationships/image" Target="media/image23.wmf"/><Relationship Id="rId217" Type="http://schemas.openxmlformats.org/officeDocument/2006/relationships/image" Target="media/image104.wmf"/><Relationship Id="rId564" Type="http://schemas.openxmlformats.org/officeDocument/2006/relationships/oleObject" Target="embeddings/oleObject278.bin"/><Relationship Id="rId424" Type="http://schemas.openxmlformats.org/officeDocument/2006/relationships/oleObject" Target="embeddings/oleObject208.bin"/><Relationship Id="rId631" Type="http://schemas.openxmlformats.org/officeDocument/2006/relationships/image" Target="media/image309.wmf"/><Relationship Id="rId270" Type="http://schemas.openxmlformats.org/officeDocument/2006/relationships/oleObject" Target="embeddings/oleObject130.bin"/><Relationship Id="rId65" Type="http://schemas.openxmlformats.org/officeDocument/2006/relationships/oleObject" Target="embeddings/oleObject27.bin"/><Relationship Id="rId130" Type="http://schemas.openxmlformats.org/officeDocument/2006/relationships/oleObject" Target="embeddings/oleObject60.bin"/><Relationship Id="rId368" Type="http://schemas.openxmlformats.org/officeDocument/2006/relationships/oleObject" Target="embeddings/oleObject180.bin"/><Relationship Id="rId575" Type="http://schemas.openxmlformats.org/officeDocument/2006/relationships/image" Target="media/image282.wmf"/><Relationship Id="rId228" Type="http://schemas.openxmlformats.org/officeDocument/2006/relationships/oleObject" Target="embeddings/oleObject109.bin"/><Relationship Id="rId435" Type="http://schemas.openxmlformats.org/officeDocument/2006/relationships/image" Target="media/image212.wmf"/><Relationship Id="rId642" Type="http://schemas.openxmlformats.org/officeDocument/2006/relationships/oleObject" Target="embeddings/oleObject318.bin"/><Relationship Id="rId281" Type="http://schemas.openxmlformats.org/officeDocument/2006/relationships/image" Target="media/image136.wmf"/><Relationship Id="rId502" Type="http://schemas.openxmlformats.org/officeDocument/2006/relationships/oleObject" Target="embeddings/oleObject247.bin"/><Relationship Id="rId76" Type="http://schemas.openxmlformats.org/officeDocument/2006/relationships/image" Target="media/image34.wmf"/><Relationship Id="rId141" Type="http://schemas.openxmlformats.org/officeDocument/2006/relationships/image" Target="media/image66.wmf"/><Relationship Id="rId379" Type="http://schemas.openxmlformats.org/officeDocument/2006/relationships/image" Target="media/image184.wmf"/><Relationship Id="rId586" Type="http://schemas.openxmlformats.org/officeDocument/2006/relationships/oleObject" Target="embeddings/oleObject290.bin"/><Relationship Id="rId7" Type="http://schemas.openxmlformats.org/officeDocument/2006/relationships/endnotes" Target="endnotes.xml"/><Relationship Id="rId239" Type="http://schemas.openxmlformats.org/officeDocument/2006/relationships/image" Target="media/image115.wmf"/><Relationship Id="rId446" Type="http://schemas.openxmlformats.org/officeDocument/2006/relationships/oleObject" Target="embeddings/oleObject219.bin"/><Relationship Id="rId653" Type="http://schemas.openxmlformats.org/officeDocument/2006/relationships/image" Target="media/image320.wmf"/><Relationship Id="rId292" Type="http://schemas.openxmlformats.org/officeDocument/2006/relationships/oleObject" Target="embeddings/oleObject141.bin"/><Relationship Id="rId306" Type="http://schemas.openxmlformats.org/officeDocument/2006/relationships/oleObject" Target="embeddings/oleObject148.bin"/><Relationship Id="rId87" Type="http://schemas.openxmlformats.org/officeDocument/2006/relationships/oleObject" Target="embeddings/oleObject38.bin"/><Relationship Id="rId513" Type="http://schemas.openxmlformats.org/officeDocument/2006/relationships/image" Target="media/image251.wmf"/><Relationship Id="rId597" Type="http://schemas.openxmlformats.org/officeDocument/2006/relationships/image" Target="media/image292.wmf"/><Relationship Id="rId152" Type="http://schemas.openxmlformats.org/officeDocument/2006/relationships/oleObject" Target="embeddings/oleObject71.bin"/><Relationship Id="rId457" Type="http://schemas.openxmlformats.org/officeDocument/2006/relationships/image" Target="media/image223.wmf"/><Relationship Id="rId664" Type="http://schemas.openxmlformats.org/officeDocument/2006/relationships/oleObject" Target="embeddings/oleObject329.bin"/><Relationship Id="rId14" Type="http://schemas.openxmlformats.org/officeDocument/2006/relationships/image" Target="media/image3.wmf"/><Relationship Id="rId317" Type="http://schemas.openxmlformats.org/officeDocument/2006/relationships/image" Target="media/image154.wmf"/><Relationship Id="rId524" Type="http://schemas.openxmlformats.org/officeDocument/2006/relationships/oleObject" Target="embeddings/oleObject258.bin"/><Relationship Id="rId98" Type="http://schemas.openxmlformats.org/officeDocument/2006/relationships/image" Target="media/image45.wmf"/><Relationship Id="rId163" Type="http://schemas.openxmlformats.org/officeDocument/2006/relationships/image" Target="media/image77.wmf"/><Relationship Id="rId370" Type="http://schemas.openxmlformats.org/officeDocument/2006/relationships/oleObject" Target="embeddings/oleObject181.bin"/><Relationship Id="rId230" Type="http://schemas.openxmlformats.org/officeDocument/2006/relationships/oleObject" Target="embeddings/oleObject110.bin"/><Relationship Id="rId468" Type="http://schemas.openxmlformats.org/officeDocument/2006/relationships/oleObject" Target="embeddings/oleObject230.bin"/><Relationship Id="rId25" Type="http://schemas.openxmlformats.org/officeDocument/2006/relationships/oleObject" Target="embeddings/oleObject7.bin"/><Relationship Id="rId328" Type="http://schemas.openxmlformats.org/officeDocument/2006/relationships/oleObject" Target="embeddings/oleObject159.bin"/><Relationship Id="rId535" Type="http://schemas.openxmlformats.org/officeDocument/2006/relationships/image" Target="media/image262.wmf"/><Relationship Id="rId174" Type="http://schemas.openxmlformats.org/officeDocument/2006/relationships/oleObject" Target="embeddings/oleObject82.bin"/><Relationship Id="rId381" Type="http://schemas.openxmlformats.org/officeDocument/2006/relationships/image" Target="media/image185.wmf"/><Relationship Id="rId602" Type="http://schemas.openxmlformats.org/officeDocument/2006/relationships/oleObject" Target="embeddings/oleObject298.bin"/><Relationship Id="rId241" Type="http://schemas.openxmlformats.org/officeDocument/2006/relationships/image" Target="media/image116.wmf"/><Relationship Id="rId479" Type="http://schemas.openxmlformats.org/officeDocument/2006/relationships/image" Target="media/image234.wmf"/><Relationship Id="rId36" Type="http://schemas.openxmlformats.org/officeDocument/2006/relationships/image" Target="media/image14.wmf"/><Relationship Id="rId339" Type="http://schemas.openxmlformats.org/officeDocument/2006/relationships/image" Target="media/image165.wmf"/><Relationship Id="rId546" Type="http://schemas.openxmlformats.org/officeDocument/2006/relationships/oleObject" Target="embeddings/oleObject269.bin"/><Relationship Id="rId101" Type="http://schemas.openxmlformats.org/officeDocument/2006/relationships/oleObject" Target="embeddings/oleObject45.bin"/><Relationship Id="rId185" Type="http://schemas.openxmlformats.org/officeDocument/2006/relationships/image" Target="media/image88.wmf"/><Relationship Id="rId406" Type="http://schemas.openxmlformats.org/officeDocument/2006/relationships/oleObject" Target="embeddings/oleObject199.bin"/><Relationship Id="rId392" Type="http://schemas.openxmlformats.org/officeDocument/2006/relationships/oleObject" Target="embeddings/oleObject192.bin"/><Relationship Id="rId613" Type="http://schemas.openxmlformats.org/officeDocument/2006/relationships/image" Target="media/image300.wmf"/><Relationship Id="rId252" Type="http://schemas.openxmlformats.org/officeDocument/2006/relationships/oleObject" Target="embeddings/oleObject121.bin"/><Relationship Id="rId47" Type="http://schemas.openxmlformats.org/officeDocument/2006/relationships/oleObject" Target="embeddings/oleObject18.bin"/><Relationship Id="rId112" Type="http://schemas.openxmlformats.org/officeDocument/2006/relationships/image" Target="media/image52.wmf"/><Relationship Id="rId557" Type="http://schemas.openxmlformats.org/officeDocument/2006/relationships/image" Target="media/image273.wmf"/><Relationship Id="rId196" Type="http://schemas.openxmlformats.org/officeDocument/2006/relationships/oleObject" Target="embeddings/oleObject93.bin"/><Relationship Id="rId417" Type="http://schemas.openxmlformats.org/officeDocument/2006/relationships/image" Target="media/image203.wmf"/><Relationship Id="rId624" Type="http://schemas.openxmlformats.org/officeDocument/2006/relationships/oleObject" Target="embeddings/oleObject309.bin"/><Relationship Id="rId263" Type="http://schemas.openxmlformats.org/officeDocument/2006/relationships/image" Target="media/image127.wmf"/><Relationship Id="rId470" Type="http://schemas.openxmlformats.org/officeDocument/2006/relationships/oleObject" Target="embeddings/oleObject231.bin"/><Relationship Id="rId58" Type="http://schemas.openxmlformats.org/officeDocument/2006/relationships/image" Target="media/image25.wmf"/><Relationship Id="rId123" Type="http://schemas.openxmlformats.org/officeDocument/2006/relationships/oleObject" Target="embeddings/oleObject56.bin"/><Relationship Id="rId330" Type="http://schemas.openxmlformats.org/officeDocument/2006/relationships/oleObject" Target="embeddings/oleObject160.bin"/><Relationship Id="rId568" Type="http://schemas.openxmlformats.org/officeDocument/2006/relationships/oleObject" Target="embeddings/oleObject280.bin"/><Relationship Id="rId428" Type="http://schemas.openxmlformats.org/officeDocument/2006/relationships/oleObject" Target="embeddings/oleObject210.bin"/><Relationship Id="rId635" Type="http://schemas.openxmlformats.org/officeDocument/2006/relationships/image" Target="media/image311.wmf"/><Relationship Id="rId274" Type="http://schemas.openxmlformats.org/officeDocument/2006/relationships/oleObject" Target="embeddings/oleObject132.bin"/><Relationship Id="rId481" Type="http://schemas.openxmlformats.org/officeDocument/2006/relationships/image" Target="media/image235.wmf"/><Relationship Id="rId69" Type="http://schemas.openxmlformats.org/officeDocument/2006/relationships/oleObject" Target="embeddings/oleObject29.bin"/><Relationship Id="rId134" Type="http://schemas.openxmlformats.org/officeDocument/2006/relationships/oleObject" Target="embeddings/oleObject62.bin"/><Relationship Id="rId579" Type="http://schemas.openxmlformats.org/officeDocument/2006/relationships/image" Target="media/image284.wmf"/><Relationship Id="rId341" Type="http://schemas.openxmlformats.org/officeDocument/2006/relationships/image" Target="media/image166.wmf"/><Relationship Id="rId439" Type="http://schemas.openxmlformats.org/officeDocument/2006/relationships/image" Target="media/image214.wmf"/><Relationship Id="rId646" Type="http://schemas.openxmlformats.org/officeDocument/2006/relationships/oleObject" Target="embeddings/oleObject320.bin"/><Relationship Id="rId201" Type="http://schemas.openxmlformats.org/officeDocument/2006/relationships/image" Target="media/image96.wmf"/><Relationship Id="rId243" Type="http://schemas.openxmlformats.org/officeDocument/2006/relationships/image" Target="media/image117.wmf"/><Relationship Id="rId285" Type="http://schemas.openxmlformats.org/officeDocument/2006/relationships/image" Target="media/image138.wmf"/><Relationship Id="rId450" Type="http://schemas.openxmlformats.org/officeDocument/2006/relationships/oleObject" Target="embeddings/oleObject221.bin"/><Relationship Id="rId506" Type="http://schemas.openxmlformats.org/officeDocument/2006/relationships/oleObject" Target="embeddings/oleObject249.bin"/><Relationship Id="rId38" Type="http://schemas.openxmlformats.org/officeDocument/2006/relationships/image" Target="media/image15.wmf"/><Relationship Id="rId103" Type="http://schemas.openxmlformats.org/officeDocument/2006/relationships/oleObject" Target="embeddings/oleObject46.bin"/><Relationship Id="rId310" Type="http://schemas.openxmlformats.org/officeDocument/2006/relationships/oleObject" Target="embeddings/oleObject150.bin"/><Relationship Id="rId492" Type="http://schemas.openxmlformats.org/officeDocument/2006/relationships/oleObject" Target="embeddings/oleObject242.bin"/><Relationship Id="rId548" Type="http://schemas.openxmlformats.org/officeDocument/2006/relationships/oleObject" Target="embeddings/oleObject270.bin"/><Relationship Id="rId91" Type="http://schemas.openxmlformats.org/officeDocument/2006/relationships/oleObject" Target="embeddings/oleObject40.bin"/><Relationship Id="rId145" Type="http://schemas.openxmlformats.org/officeDocument/2006/relationships/image" Target="media/image68.wmf"/><Relationship Id="rId187" Type="http://schemas.openxmlformats.org/officeDocument/2006/relationships/image" Target="media/image89.wmf"/><Relationship Id="rId352" Type="http://schemas.openxmlformats.org/officeDocument/2006/relationships/oleObject" Target="embeddings/oleObject171.bin"/><Relationship Id="rId394" Type="http://schemas.openxmlformats.org/officeDocument/2006/relationships/oleObject" Target="embeddings/oleObject193.bin"/><Relationship Id="rId408" Type="http://schemas.openxmlformats.org/officeDocument/2006/relationships/oleObject" Target="embeddings/oleObject200.bin"/><Relationship Id="rId615" Type="http://schemas.openxmlformats.org/officeDocument/2006/relationships/image" Target="media/image301.wmf"/><Relationship Id="rId212" Type="http://schemas.openxmlformats.org/officeDocument/2006/relationships/oleObject" Target="embeddings/oleObject101.bin"/><Relationship Id="rId254" Type="http://schemas.openxmlformats.org/officeDocument/2006/relationships/oleObject" Target="embeddings/oleObject122.bin"/><Relationship Id="rId657" Type="http://schemas.openxmlformats.org/officeDocument/2006/relationships/image" Target="media/image322.wmf"/><Relationship Id="rId49" Type="http://schemas.openxmlformats.org/officeDocument/2006/relationships/oleObject" Target="embeddings/oleObject19.bin"/><Relationship Id="rId114" Type="http://schemas.openxmlformats.org/officeDocument/2006/relationships/image" Target="media/image53.wmf"/><Relationship Id="rId296" Type="http://schemas.openxmlformats.org/officeDocument/2006/relationships/oleObject" Target="embeddings/oleObject143.bin"/><Relationship Id="rId461" Type="http://schemas.openxmlformats.org/officeDocument/2006/relationships/image" Target="media/image225.wmf"/><Relationship Id="rId517" Type="http://schemas.openxmlformats.org/officeDocument/2006/relationships/image" Target="media/image253.wmf"/><Relationship Id="rId559" Type="http://schemas.openxmlformats.org/officeDocument/2006/relationships/image" Target="media/image274.wmf"/><Relationship Id="rId60" Type="http://schemas.openxmlformats.org/officeDocument/2006/relationships/image" Target="media/image26.wmf"/><Relationship Id="rId156" Type="http://schemas.openxmlformats.org/officeDocument/2006/relationships/oleObject" Target="embeddings/oleObject73.bin"/><Relationship Id="rId198" Type="http://schemas.openxmlformats.org/officeDocument/2006/relationships/oleObject" Target="embeddings/oleObject94.bin"/><Relationship Id="rId321" Type="http://schemas.openxmlformats.org/officeDocument/2006/relationships/image" Target="media/image156.wmf"/><Relationship Id="rId363" Type="http://schemas.openxmlformats.org/officeDocument/2006/relationships/image" Target="media/image176.wmf"/><Relationship Id="rId419" Type="http://schemas.openxmlformats.org/officeDocument/2006/relationships/image" Target="media/image204.wmf"/><Relationship Id="rId570" Type="http://schemas.openxmlformats.org/officeDocument/2006/relationships/oleObject" Target="embeddings/oleObject281.bin"/><Relationship Id="rId626" Type="http://schemas.openxmlformats.org/officeDocument/2006/relationships/oleObject" Target="embeddings/oleObject310.bin"/><Relationship Id="rId223" Type="http://schemas.openxmlformats.org/officeDocument/2006/relationships/image" Target="media/image107.wmf"/><Relationship Id="rId430" Type="http://schemas.openxmlformats.org/officeDocument/2006/relationships/oleObject" Target="embeddings/oleObject211.bin"/><Relationship Id="rId668" Type="http://schemas.openxmlformats.org/officeDocument/2006/relationships/oleObject" Target="embeddings/oleObject331.bin"/><Relationship Id="rId18" Type="http://schemas.openxmlformats.org/officeDocument/2006/relationships/image" Target="media/image5.wmf"/><Relationship Id="rId265" Type="http://schemas.openxmlformats.org/officeDocument/2006/relationships/image" Target="media/image128.wmf"/><Relationship Id="rId472" Type="http://schemas.openxmlformats.org/officeDocument/2006/relationships/oleObject" Target="embeddings/oleObject232.bin"/><Relationship Id="rId528" Type="http://schemas.openxmlformats.org/officeDocument/2006/relationships/oleObject" Target="embeddings/oleObject260.bin"/><Relationship Id="rId125" Type="http://schemas.openxmlformats.org/officeDocument/2006/relationships/image" Target="media/image58.wmf"/><Relationship Id="rId167" Type="http://schemas.openxmlformats.org/officeDocument/2006/relationships/image" Target="media/image79.wmf"/><Relationship Id="rId332" Type="http://schemas.openxmlformats.org/officeDocument/2006/relationships/oleObject" Target="embeddings/oleObject161.bin"/><Relationship Id="rId374" Type="http://schemas.openxmlformats.org/officeDocument/2006/relationships/oleObject" Target="embeddings/oleObject183.bin"/><Relationship Id="rId581" Type="http://schemas.openxmlformats.org/officeDocument/2006/relationships/oleObject" Target="embeddings/oleObject287.bin"/><Relationship Id="rId71" Type="http://schemas.openxmlformats.org/officeDocument/2006/relationships/oleObject" Target="embeddings/oleObject30.bin"/><Relationship Id="rId234" Type="http://schemas.openxmlformats.org/officeDocument/2006/relationships/oleObject" Target="embeddings/oleObject112.bin"/><Relationship Id="rId637" Type="http://schemas.openxmlformats.org/officeDocument/2006/relationships/image" Target="media/image312.wmf"/><Relationship Id="rId2" Type="http://schemas.openxmlformats.org/officeDocument/2006/relationships/styles" Target="styles.xml"/><Relationship Id="rId29" Type="http://schemas.openxmlformats.org/officeDocument/2006/relationships/oleObject" Target="embeddings/oleObject9.bin"/><Relationship Id="rId276" Type="http://schemas.openxmlformats.org/officeDocument/2006/relationships/oleObject" Target="embeddings/oleObject133.bin"/><Relationship Id="rId441" Type="http://schemas.openxmlformats.org/officeDocument/2006/relationships/image" Target="media/image215.wmf"/><Relationship Id="rId483" Type="http://schemas.openxmlformats.org/officeDocument/2006/relationships/image" Target="media/image236.wmf"/><Relationship Id="rId539" Type="http://schemas.openxmlformats.org/officeDocument/2006/relationships/image" Target="media/image264.wmf"/><Relationship Id="rId40" Type="http://schemas.openxmlformats.org/officeDocument/2006/relationships/image" Target="media/image16.wmf"/><Relationship Id="rId136" Type="http://schemas.openxmlformats.org/officeDocument/2006/relationships/oleObject" Target="embeddings/oleObject63.bin"/><Relationship Id="rId178" Type="http://schemas.openxmlformats.org/officeDocument/2006/relationships/oleObject" Target="embeddings/oleObject84.bin"/><Relationship Id="rId301" Type="http://schemas.openxmlformats.org/officeDocument/2006/relationships/image" Target="media/image146.wmf"/><Relationship Id="rId343" Type="http://schemas.openxmlformats.org/officeDocument/2006/relationships/image" Target="media/image167.wmf"/><Relationship Id="rId550" Type="http://schemas.openxmlformats.org/officeDocument/2006/relationships/oleObject" Target="embeddings/oleObject271.bin"/><Relationship Id="rId82" Type="http://schemas.openxmlformats.org/officeDocument/2006/relationships/image" Target="media/image37.wmf"/><Relationship Id="rId203" Type="http://schemas.openxmlformats.org/officeDocument/2006/relationships/image" Target="media/image97.wmf"/><Relationship Id="rId385" Type="http://schemas.openxmlformats.org/officeDocument/2006/relationships/image" Target="media/image187.wmf"/><Relationship Id="rId592" Type="http://schemas.openxmlformats.org/officeDocument/2006/relationships/oleObject" Target="embeddings/oleObject293.bin"/><Relationship Id="rId606" Type="http://schemas.openxmlformats.org/officeDocument/2006/relationships/oleObject" Target="embeddings/oleObject300.bin"/><Relationship Id="rId648" Type="http://schemas.openxmlformats.org/officeDocument/2006/relationships/oleObject" Target="embeddings/oleObject321.bin"/><Relationship Id="rId245" Type="http://schemas.openxmlformats.org/officeDocument/2006/relationships/image" Target="media/image118.wmf"/><Relationship Id="rId287" Type="http://schemas.openxmlformats.org/officeDocument/2006/relationships/image" Target="media/image139.wmf"/><Relationship Id="rId410" Type="http://schemas.openxmlformats.org/officeDocument/2006/relationships/oleObject" Target="embeddings/oleObject201.bin"/><Relationship Id="rId452" Type="http://schemas.openxmlformats.org/officeDocument/2006/relationships/oleObject" Target="embeddings/oleObject222.bin"/><Relationship Id="rId494" Type="http://schemas.openxmlformats.org/officeDocument/2006/relationships/oleObject" Target="embeddings/oleObject243.bin"/><Relationship Id="rId508" Type="http://schemas.openxmlformats.org/officeDocument/2006/relationships/oleObject" Target="embeddings/oleObject250.bin"/><Relationship Id="rId105" Type="http://schemas.openxmlformats.org/officeDocument/2006/relationships/oleObject" Target="embeddings/oleObject47.bin"/><Relationship Id="rId147" Type="http://schemas.openxmlformats.org/officeDocument/2006/relationships/image" Target="media/image69.wmf"/><Relationship Id="rId312" Type="http://schemas.openxmlformats.org/officeDocument/2006/relationships/oleObject" Target="embeddings/oleObject151.bin"/><Relationship Id="rId354" Type="http://schemas.openxmlformats.org/officeDocument/2006/relationships/oleObject" Target="embeddings/oleObject172.bin"/><Relationship Id="rId51" Type="http://schemas.openxmlformats.org/officeDocument/2006/relationships/oleObject" Target="embeddings/oleObject20.bin"/><Relationship Id="rId93" Type="http://schemas.openxmlformats.org/officeDocument/2006/relationships/oleObject" Target="embeddings/oleObject41.bin"/><Relationship Id="rId189" Type="http://schemas.openxmlformats.org/officeDocument/2006/relationships/image" Target="media/image90.wmf"/><Relationship Id="rId396" Type="http://schemas.openxmlformats.org/officeDocument/2006/relationships/oleObject" Target="embeddings/oleObject194.bin"/><Relationship Id="rId561" Type="http://schemas.openxmlformats.org/officeDocument/2006/relationships/image" Target="media/image275.wmf"/><Relationship Id="rId617" Type="http://schemas.openxmlformats.org/officeDocument/2006/relationships/image" Target="media/image302.wmf"/><Relationship Id="rId659" Type="http://schemas.openxmlformats.org/officeDocument/2006/relationships/image" Target="media/image323.wmf"/><Relationship Id="rId214" Type="http://schemas.openxmlformats.org/officeDocument/2006/relationships/oleObject" Target="embeddings/oleObject102.bin"/><Relationship Id="rId256" Type="http://schemas.openxmlformats.org/officeDocument/2006/relationships/oleObject" Target="embeddings/oleObject123.bin"/><Relationship Id="rId298" Type="http://schemas.openxmlformats.org/officeDocument/2006/relationships/oleObject" Target="embeddings/oleObject144.bin"/><Relationship Id="rId421" Type="http://schemas.openxmlformats.org/officeDocument/2006/relationships/image" Target="media/image205.wmf"/><Relationship Id="rId463" Type="http://schemas.openxmlformats.org/officeDocument/2006/relationships/image" Target="media/image226.wmf"/><Relationship Id="rId519" Type="http://schemas.openxmlformats.org/officeDocument/2006/relationships/image" Target="media/image254.wmf"/><Relationship Id="rId670" Type="http://schemas.openxmlformats.org/officeDocument/2006/relationships/oleObject" Target="embeddings/oleObject332.bin"/><Relationship Id="rId116" Type="http://schemas.openxmlformats.org/officeDocument/2006/relationships/image" Target="media/image54.wmf"/><Relationship Id="rId158" Type="http://schemas.openxmlformats.org/officeDocument/2006/relationships/oleObject" Target="embeddings/oleObject74.bin"/><Relationship Id="rId323" Type="http://schemas.openxmlformats.org/officeDocument/2006/relationships/image" Target="media/image157.wmf"/><Relationship Id="rId530" Type="http://schemas.openxmlformats.org/officeDocument/2006/relationships/oleObject" Target="embeddings/oleObject261.bin"/><Relationship Id="rId20" Type="http://schemas.openxmlformats.org/officeDocument/2006/relationships/image" Target="media/image6.wmf"/><Relationship Id="rId62" Type="http://schemas.openxmlformats.org/officeDocument/2006/relationships/image" Target="media/image27.wmf"/><Relationship Id="rId365" Type="http://schemas.openxmlformats.org/officeDocument/2006/relationships/image" Target="media/image177.wmf"/><Relationship Id="rId572" Type="http://schemas.openxmlformats.org/officeDocument/2006/relationships/oleObject" Target="embeddings/oleObject282.bin"/><Relationship Id="rId628" Type="http://schemas.openxmlformats.org/officeDocument/2006/relationships/oleObject" Target="embeddings/oleObject311.bin"/><Relationship Id="rId225" Type="http://schemas.openxmlformats.org/officeDocument/2006/relationships/image" Target="media/image108.wmf"/><Relationship Id="rId267" Type="http://schemas.openxmlformats.org/officeDocument/2006/relationships/image" Target="media/image129.wmf"/><Relationship Id="rId432" Type="http://schemas.openxmlformats.org/officeDocument/2006/relationships/oleObject" Target="embeddings/oleObject212.bin"/><Relationship Id="rId474" Type="http://schemas.openxmlformats.org/officeDocument/2006/relationships/oleObject" Target="embeddings/oleObject233.bin"/><Relationship Id="rId127" Type="http://schemas.openxmlformats.org/officeDocument/2006/relationships/image" Target="media/image59.wmf"/><Relationship Id="rId31" Type="http://schemas.openxmlformats.org/officeDocument/2006/relationships/oleObject" Target="embeddings/oleObject10.bin"/><Relationship Id="rId73" Type="http://schemas.openxmlformats.org/officeDocument/2006/relationships/oleObject" Target="embeddings/oleObject31.bin"/><Relationship Id="rId169" Type="http://schemas.openxmlformats.org/officeDocument/2006/relationships/image" Target="media/image80.wmf"/><Relationship Id="rId334" Type="http://schemas.openxmlformats.org/officeDocument/2006/relationships/oleObject" Target="embeddings/oleObject162.bin"/><Relationship Id="rId376" Type="http://schemas.openxmlformats.org/officeDocument/2006/relationships/oleObject" Target="embeddings/oleObject184.bin"/><Relationship Id="rId541" Type="http://schemas.openxmlformats.org/officeDocument/2006/relationships/image" Target="media/image265.wmf"/><Relationship Id="rId583" Type="http://schemas.openxmlformats.org/officeDocument/2006/relationships/image" Target="media/image285.wmf"/><Relationship Id="rId639" Type="http://schemas.openxmlformats.org/officeDocument/2006/relationships/image" Target="media/image313.wmf"/><Relationship Id="rId4" Type="http://schemas.openxmlformats.org/officeDocument/2006/relationships/settings" Target="settings.xml"/><Relationship Id="rId180" Type="http://schemas.openxmlformats.org/officeDocument/2006/relationships/oleObject" Target="embeddings/oleObject85.bin"/><Relationship Id="rId236" Type="http://schemas.openxmlformats.org/officeDocument/2006/relationships/oleObject" Target="embeddings/oleObject113.bin"/><Relationship Id="rId278" Type="http://schemas.openxmlformats.org/officeDocument/2006/relationships/oleObject" Target="embeddings/oleObject134.bin"/><Relationship Id="rId401" Type="http://schemas.openxmlformats.org/officeDocument/2006/relationships/image" Target="media/image195.wmf"/><Relationship Id="rId443" Type="http://schemas.openxmlformats.org/officeDocument/2006/relationships/image" Target="media/image216.wmf"/><Relationship Id="rId650" Type="http://schemas.openxmlformats.org/officeDocument/2006/relationships/oleObject" Target="embeddings/oleObject322.bin"/><Relationship Id="rId303" Type="http://schemas.openxmlformats.org/officeDocument/2006/relationships/image" Target="media/image147.wmf"/><Relationship Id="rId485" Type="http://schemas.openxmlformats.org/officeDocument/2006/relationships/image" Target="media/image237.wmf"/><Relationship Id="rId42" Type="http://schemas.openxmlformats.org/officeDocument/2006/relationships/image" Target="media/image17.wmf"/><Relationship Id="rId84" Type="http://schemas.openxmlformats.org/officeDocument/2006/relationships/image" Target="media/image38.wmf"/><Relationship Id="rId138" Type="http://schemas.openxmlformats.org/officeDocument/2006/relationships/oleObject" Target="embeddings/oleObject64.bin"/><Relationship Id="rId345" Type="http://schemas.openxmlformats.org/officeDocument/2006/relationships/image" Target="media/image168.wmf"/><Relationship Id="rId387" Type="http://schemas.openxmlformats.org/officeDocument/2006/relationships/image" Target="media/image188.wmf"/><Relationship Id="rId510" Type="http://schemas.openxmlformats.org/officeDocument/2006/relationships/oleObject" Target="embeddings/oleObject251.bin"/><Relationship Id="rId552" Type="http://schemas.openxmlformats.org/officeDocument/2006/relationships/oleObject" Target="embeddings/oleObject272.bin"/><Relationship Id="rId594" Type="http://schemas.openxmlformats.org/officeDocument/2006/relationships/oleObject" Target="embeddings/oleObject294.bin"/><Relationship Id="rId608" Type="http://schemas.openxmlformats.org/officeDocument/2006/relationships/oleObject" Target="embeddings/oleObject301.bin"/><Relationship Id="rId191" Type="http://schemas.openxmlformats.org/officeDocument/2006/relationships/image" Target="media/image91.wmf"/><Relationship Id="rId205" Type="http://schemas.openxmlformats.org/officeDocument/2006/relationships/image" Target="media/image98.wmf"/><Relationship Id="rId247" Type="http://schemas.openxmlformats.org/officeDocument/2006/relationships/image" Target="media/image119.wmf"/><Relationship Id="rId412" Type="http://schemas.openxmlformats.org/officeDocument/2006/relationships/oleObject" Target="embeddings/oleObject202.bin"/><Relationship Id="rId107" Type="http://schemas.openxmlformats.org/officeDocument/2006/relationships/oleObject" Target="embeddings/oleObject48.bin"/><Relationship Id="rId289" Type="http://schemas.openxmlformats.org/officeDocument/2006/relationships/image" Target="media/image140.wmf"/><Relationship Id="rId454" Type="http://schemas.openxmlformats.org/officeDocument/2006/relationships/oleObject" Target="embeddings/oleObject223.bin"/><Relationship Id="rId496" Type="http://schemas.openxmlformats.org/officeDocument/2006/relationships/oleObject" Target="embeddings/oleObject244.bin"/><Relationship Id="rId661" Type="http://schemas.openxmlformats.org/officeDocument/2006/relationships/image" Target="media/image324.wmf"/><Relationship Id="rId11" Type="http://schemas.openxmlformats.org/officeDocument/2006/relationships/hyperlink" Target="http://www.aup.ru/books/m81/" TargetMode="External"/><Relationship Id="rId53" Type="http://schemas.openxmlformats.org/officeDocument/2006/relationships/oleObject" Target="embeddings/oleObject21.bin"/><Relationship Id="rId149" Type="http://schemas.openxmlformats.org/officeDocument/2006/relationships/image" Target="media/image70.wmf"/><Relationship Id="rId314" Type="http://schemas.openxmlformats.org/officeDocument/2006/relationships/oleObject" Target="embeddings/oleObject152.bin"/><Relationship Id="rId356" Type="http://schemas.openxmlformats.org/officeDocument/2006/relationships/oleObject" Target="embeddings/oleObject174.bin"/><Relationship Id="rId398" Type="http://schemas.openxmlformats.org/officeDocument/2006/relationships/oleObject" Target="embeddings/oleObject195.bin"/><Relationship Id="rId521" Type="http://schemas.openxmlformats.org/officeDocument/2006/relationships/image" Target="media/image255.wmf"/><Relationship Id="rId563" Type="http://schemas.openxmlformats.org/officeDocument/2006/relationships/image" Target="media/image276.wmf"/><Relationship Id="rId619" Type="http://schemas.openxmlformats.org/officeDocument/2006/relationships/image" Target="media/image303.wmf"/><Relationship Id="rId95" Type="http://schemas.openxmlformats.org/officeDocument/2006/relationships/oleObject" Target="embeddings/oleObject42.bin"/><Relationship Id="rId160" Type="http://schemas.openxmlformats.org/officeDocument/2006/relationships/oleObject" Target="embeddings/oleObject75.bin"/><Relationship Id="rId216" Type="http://schemas.openxmlformats.org/officeDocument/2006/relationships/oleObject" Target="embeddings/oleObject103.bin"/><Relationship Id="rId423" Type="http://schemas.openxmlformats.org/officeDocument/2006/relationships/image" Target="media/image206.wmf"/><Relationship Id="rId258" Type="http://schemas.openxmlformats.org/officeDocument/2006/relationships/oleObject" Target="embeddings/oleObject124.bin"/><Relationship Id="rId465" Type="http://schemas.openxmlformats.org/officeDocument/2006/relationships/image" Target="media/image227.wmf"/><Relationship Id="rId630" Type="http://schemas.openxmlformats.org/officeDocument/2006/relationships/oleObject" Target="embeddings/oleObject312.bin"/><Relationship Id="rId672" Type="http://schemas.openxmlformats.org/officeDocument/2006/relationships/oleObject" Target="embeddings/oleObject333.bin"/><Relationship Id="rId22" Type="http://schemas.openxmlformats.org/officeDocument/2006/relationships/image" Target="media/image7.wmf"/><Relationship Id="rId64" Type="http://schemas.openxmlformats.org/officeDocument/2006/relationships/image" Target="media/image28.wmf"/><Relationship Id="rId118" Type="http://schemas.openxmlformats.org/officeDocument/2006/relationships/image" Target="media/image55.wmf"/><Relationship Id="rId325" Type="http://schemas.openxmlformats.org/officeDocument/2006/relationships/image" Target="media/image158.wmf"/><Relationship Id="rId367" Type="http://schemas.openxmlformats.org/officeDocument/2006/relationships/image" Target="media/image178.wmf"/><Relationship Id="rId532" Type="http://schemas.openxmlformats.org/officeDocument/2006/relationships/oleObject" Target="embeddings/oleObject262.bin"/><Relationship Id="rId574" Type="http://schemas.openxmlformats.org/officeDocument/2006/relationships/oleObject" Target="embeddings/oleObject283.bin"/><Relationship Id="rId171" Type="http://schemas.openxmlformats.org/officeDocument/2006/relationships/image" Target="media/image81.wmf"/><Relationship Id="rId227" Type="http://schemas.openxmlformats.org/officeDocument/2006/relationships/image" Target="media/image109.wmf"/><Relationship Id="rId269" Type="http://schemas.openxmlformats.org/officeDocument/2006/relationships/image" Target="media/image130.wmf"/><Relationship Id="rId434" Type="http://schemas.openxmlformats.org/officeDocument/2006/relationships/oleObject" Target="embeddings/oleObject213.bin"/><Relationship Id="rId476" Type="http://schemas.openxmlformats.org/officeDocument/2006/relationships/oleObject" Target="embeddings/oleObject234.bin"/><Relationship Id="rId641" Type="http://schemas.openxmlformats.org/officeDocument/2006/relationships/image" Target="media/image314.wmf"/><Relationship Id="rId33" Type="http://schemas.openxmlformats.org/officeDocument/2006/relationships/oleObject" Target="embeddings/oleObject11.bin"/><Relationship Id="rId129" Type="http://schemas.openxmlformats.org/officeDocument/2006/relationships/image" Target="media/image60.wmf"/><Relationship Id="rId280" Type="http://schemas.openxmlformats.org/officeDocument/2006/relationships/oleObject" Target="embeddings/oleObject135.bin"/><Relationship Id="rId336" Type="http://schemas.openxmlformats.org/officeDocument/2006/relationships/oleObject" Target="embeddings/oleObject163.bin"/><Relationship Id="rId501" Type="http://schemas.openxmlformats.org/officeDocument/2006/relationships/image" Target="media/image245.wmf"/><Relationship Id="rId543" Type="http://schemas.openxmlformats.org/officeDocument/2006/relationships/image" Target="media/image266.wmf"/><Relationship Id="rId75" Type="http://schemas.openxmlformats.org/officeDocument/2006/relationships/oleObject" Target="embeddings/oleObject32.bin"/><Relationship Id="rId140" Type="http://schemas.openxmlformats.org/officeDocument/2006/relationships/oleObject" Target="embeddings/oleObject65.bin"/><Relationship Id="rId182" Type="http://schemas.openxmlformats.org/officeDocument/2006/relationships/oleObject" Target="embeddings/oleObject86.bin"/><Relationship Id="rId378" Type="http://schemas.openxmlformats.org/officeDocument/2006/relationships/oleObject" Target="embeddings/oleObject185.bin"/><Relationship Id="rId403" Type="http://schemas.openxmlformats.org/officeDocument/2006/relationships/image" Target="media/image196.wmf"/><Relationship Id="rId585" Type="http://schemas.openxmlformats.org/officeDocument/2006/relationships/image" Target="media/image286.wmf"/><Relationship Id="rId6" Type="http://schemas.openxmlformats.org/officeDocument/2006/relationships/footnotes" Target="footnotes.xml"/><Relationship Id="rId238" Type="http://schemas.openxmlformats.org/officeDocument/2006/relationships/oleObject" Target="embeddings/oleObject114.bin"/><Relationship Id="rId445" Type="http://schemas.openxmlformats.org/officeDocument/2006/relationships/image" Target="media/image217.wmf"/><Relationship Id="rId487" Type="http://schemas.openxmlformats.org/officeDocument/2006/relationships/image" Target="media/image238.wmf"/><Relationship Id="rId610" Type="http://schemas.openxmlformats.org/officeDocument/2006/relationships/oleObject" Target="embeddings/oleObject302.bin"/><Relationship Id="rId652" Type="http://schemas.openxmlformats.org/officeDocument/2006/relationships/oleObject" Target="embeddings/oleObject323.bin"/><Relationship Id="rId291" Type="http://schemas.openxmlformats.org/officeDocument/2006/relationships/image" Target="media/image141.wmf"/><Relationship Id="rId305" Type="http://schemas.openxmlformats.org/officeDocument/2006/relationships/image" Target="media/image148.wmf"/><Relationship Id="rId347" Type="http://schemas.openxmlformats.org/officeDocument/2006/relationships/image" Target="media/image169.wmf"/><Relationship Id="rId512" Type="http://schemas.openxmlformats.org/officeDocument/2006/relationships/oleObject" Target="embeddings/oleObject252.bin"/><Relationship Id="rId44" Type="http://schemas.openxmlformats.org/officeDocument/2006/relationships/image" Target="media/image18.wmf"/><Relationship Id="rId86" Type="http://schemas.openxmlformats.org/officeDocument/2006/relationships/image" Target="media/image39.wmf"/><Relationship Id="rId151" Type="http://schemas.openxmlformats.org/officeDocument/2006/relationships/image" Target="media/image71.wmf"/><Relationship Id="rId389" Type="http://schemas.openxmlformats.org/officeDocument/2006/relationships/image" Target="media/image189.wmf"/><Relationship Id="rId554" Type="http://schemas.openxmlformats.org/officeDocument/2006/relationships/oleObject" Target="embeddings/oleObject273.bin"/><Relationship Id="rId596" Type="http://schemas.openxmlformats.org/officeDocument/2006/relationships/oleObject" Target="embeddings/oleObject295.bin"/><Relationship Id="rId193" Type="http://schemas.openxmlformats.org/officeDocument/2006/relationships/image" Target="media/image92.wmf"/><Relationship Id="rId207" Type="http://schemas.openxmlformats.org/officeDocument/2006/relationships/image" Target="media/image99.wmf"/><Relationship Id="rId249" Type="http://schemas.openxmlformats.org/officeDocument/2006/relationships/image" Target="media/image120.wmf"/><Relationship Id="rId414" Type="http://schemas.openxmlformats.org/officeDocument/2006/relationships/oleObject" Target="embeddings/oleObject203.bin"/><Relationship Id="rId456" Type="http://schemas.openxmlformats.org/officeDocument/2006/relationships/oleObject" Target="embeddings/oleObject224.bin"/><Relationship Id="rId498" Type="http://schemas.openxmlformats.org/officeDocument/2006/relationships/oleObject" Target="embeddings/oleObject245.bin"/><Relationship Id="rId621" Type="http://schemas.openxmlformats.org/officeDocument/2006/relationships/image" Target="media/image304.wmf"/><Relationship Id="rId663" Type="http://schemas.openxmlformats.org/officeDocument/2006/relationships/image" Target="media/image325.wmf"/><Relationship Id="rId13" Type="http://schemas.openxmlformats.org/officeDocument/2006/relationships/oleObject" Target="embeddings/oleObject1.bin"/><Relationship Id="rId109" Type="http://schemas.openxmlformats.org/officeDocument/2006/relationships/oleObject" Target="embeddings/oleObject49.bin"/><Relationship Id="rId260" Type="http://schemas.openxmlformats.org/officeDocument/2006/relationships/oleObject" Target="embeddings/oleObject125.bin"/><Relationship Id="rId316" Type="http://schemas.openxmlformats.org/officeDocument/2006/relationships/oleObject" Target="embeddings/oleObject153.bin"/><Relationship Id="rId523" Type="http://schemas.openxmlformats.org/officeDocument/2006/relationships/image" Target="media/image256.wmf"/><Relationship Id="rId55" Type="http://schemas.openxmlformats.org/officeDocument/2006/relationships/oleObject" Target="embeddings/oleObject22.bin"/><Relationship Id="rId97" Type="http://schemas.openxmlformats.org/officeDocument/2006/relationships/oleObject" Target="embeddings/oleObject43.bin"/><Relationship Id="rId120" Type="http://schemas.openxmlformats.org/officeDocument/2006/relationships/image" Target="media/image56.wmf"/><Relationship Id="rId358" Type="http://schemas.openxmlformats.org/officeDocument/2006/relationships/oleObject" Target="embeddings/oleObject175.bin"/><Relationship Id="rId565" Type="http://schemas.openxmlformats.org/officeDocument/2006/relationships/image" Target="media/image277.wmf"/><Relationship Id="rId162" Type="http://schemas.openxmlformats.org/officeDocument/2006/relationships/oleObject" Target="embeddings/oleObject76.bin"/><Relationship Id="rId218" Type="http://schemas.openxmlformats.org/officeDocument/2006/relationships/oleObject" Target="embeddings/oleObject104.bin"/><Relationship Id="rId425" Type="http://schemas.openxmlformats.org/officeDocument/2006/relationships/image" Target="media/image207.wmf"/><Relationship Id="rId467" Type="http://schemas.openxmlformats.org/officeDocument/2006/relationships/image" Target="media/image228.wmf"/><Relationship Id="rId632" Type="http://schemas.openxmlformats.org/officeDocument/2006/relationships/oleObject" Target="embeddings/oleObject313.bin"/><Relationship Id="rId271" Type="http://schemas.openxmlformats.org/officeDocument/2006/relationships/image" Target="media/image131.wmf"/><Relationship Id="rId674" Type="http://schemas.openxmlformats.org/officeDocument/2006/relationships/theme" Target="theme/theme1.xml"/><Relationship Id="rId24" Type="http://schemas.openxmlformats.org/officeDocument/2006/relationships/image" Target="media/image8.wmf"/><Relationship Id="rId66" Type="http://schemas.openxmlformats.org/officeDocument/2006/relationships/image" Target="media/image29.wmf"/><Relationship Id="rId131" Type="http://schemas.openxmlformats.org/officeDocument/2006/relationships/image" Target="media/image61.wmf"/><Relationship Id="rId327" Type="http://schemas.openxmlformats.org/officeDocument/2006/relationships/image" Target="media/image159.wmf"/><Relationship Id="rId369" Type="http://schemas.openxmlformats.org/officeDocument/2006/relationships/image" Target="media/image179.wmf"/><Relationship Id="rId534" Type="http://schemas.openxmlformats.org/officeDocument/2006/relationships/oleObject" Target="embeddings/oleObject263.bin"/><Relationship Id="rId576" Type="http://schemas.openxmlformats.org/officeDocument/2006/relationships/oleObject" Target="embeddings/oleObject284.bin"/><Relationship Id="rId173" Type="http://schemas.openxmlformats.org/officeDocument/2006/relationships/image" Target="media/image82.wmf"/><Relationship Id="rId229" Type="http://schemas.openxmlformats.org/officeDocument/2006/relationships/image" Target="media/image110.wmf"/><Relationship Id="rId380" Type="http://schemas.openxmlformats.org/officeDocument/2006/relationships/oleObject" Target="embeddings/oleObject186.bin"/><Relationship Id="rId436" Type="http://schemas.openxmlformats.org/officeDocument/2006/relationships/oleObject" Target="embeddings/oleObject214.bin"/><Relationship Id="rId601" Type="http://schemas.openxmlformats.org/officeDocument/2006/relationships/image" Target="media/image294.wmf"/><Relationship Id="rId643" Type="http://schemas.openxmlformats.org/officeDocument/2006/relationships/image" Target="media/image315.wmf"/><Relationship Id="rId240" Type="http://schemas.openxmlformats.org/officeDocument/2006/relationships/oleObject" Target="embeddings/oleObject115.bin"/><Relationship Id="rId478" Type="http://schemas.openxmlformats.org/officeDocument/2006/relationships/oleObject" Target="embeddings/oleObject235.bin"/><Relationship Id="rId35" Type="http://schemas.openxmlformats.org/officeDocument/2006/relationships/oleObject" Target="embeddings/oleObject12.bin"/><Relationship Id="rId77" Type="http://schemas.openxmlformats.org/officeDocument/2006/relationships/oleObject" Target="embeddings/oleObject33.bin"/><Relationship Id="rId100" Type="http://schemas.openxmlformats.org/officeDocument/2006/relationships/image" Target="media/image46.wmf"/><Relationship Id="rId282" Type="http://schemas.openxmlformats.org/officeDocument/2006/relationships/oleObject" Target="embeddings/oleObject136.bin"/><Relationship Id="rId338" Type="http://schemas.openxmlformats.org/officeDocument/2006/relationships/oleObject" Target="embeddings/oleObject164.bin"/><Relationship Id="rId503" Type="http://schemas.openxmlformats.org/officeDocument/2006/relationships/image" Target="media/image246.wmf"/><Relationship Id="rId545" Type="http://schemas.openxmlformats.org/officeDocument/2006/relationships/image" Target="media/image267.wmf"/><Relationship Id="rId587" Type="http://schemas.openxmlformats.org/officeDocument/2006/relationships/image" Target="media/image287.wmf"/><Relationship Id="rId8" Type="http://schemas.openxmlformats.org/officeDocument/2006/relationships/image" Target="media/image1.png"/><Relationship Id="rId142" Type="http://schemas.openxmlformats.org/officeDocument/2006/relationships/oleObject" Target="embeddings/oleObject66.bin"/><Relationship Id="rId184" Type="http://schemas.openxmlformats.org/officeDocument/2006/relationships/oleObject" Target="embeddings/oleObject87.bin"/><Relationship Id="rId391" Type="http://schemas.openxmlformats.org/officeDocument/2006/relationships/image" Target="media/image190.wmf"/><Relationship Id="rId405" Type="http://schemas.openxmlformats.org/officeDocument/2006/relationships/image" Target="media/image197.wmf"/><Relationship Id="rId447" Type="http://schemas.openxmlformats.org/officeDocument/2006/relationships/image" Target="media/image218.wmf"/><Relationship Id="rId612" Type="http://schemas.openxmlformats.org/officeDocument/2006/relationships/oleObject" Target="embeddings/oleObject303.bin"/><Relationship Id="rId251" Type="http://schemas.openxmlformats.org/officeDocument/2006/relationships/image" Target="media/image121.wmf"/><Relationship Id="rId489" Type="http://schemas.openxmlformats.org/officeDocument/2006/relationships/image" Target="media/image239.wmf"/><Relationship Id="rId654" Type="http://schemas.openxmlformats.org/officeDocument/2006/relationships/oleObject" Target="embeddings/oleObject324.bin"/><Relationship Id="rId46" Type="http://schemas.openxmlformats.org/officeDocument/2006/relationships/image" Target="media/image19.wmf"/><Relationship Id="rId293" Type="http://schemas.openxmlformats.org/officeDocument/2006/relationships/image" Target="media/image142.wmf"/><Relationship Id="rId307" Type="http://schemas.openxmlformats.org/officeDocument/2006/relationships/image" Target="media/image149.wmf"/><Relationship Id="rId349" Type="http://schemas.openxmlformats.org/officeDocument/2006/relationships/image" Target="media/image170.wmf"/><Relationship Id="rId514" Type="http://schemas.openxmlformats.org/officeDocument/2006/relationships/oleObject" Target="embeddings/oleObject253.bin"/><Relationship Id="rId556" Type="http://schemas.openxmlformats.org/officeDocument/2006/relationships/oleObject" Target="embeddings/oleObject274.bin"/><Relationship Id="rId88" Type="http://schemas.openxmlformats.org/officeDocument/2006/relationships/image" Target="media/image40.wmf"/><Relationship Id="rId111" Type="http://schemas.openxmlformats.org/officeDocument/2006/relationships/oleObject" Target="embeddings/oleObject50.bin"/><Relationship Id="rId153" Type="http://schemas.openxmlformats.org/officeDocument/2006/relationships/image" Target="media/image72.wmf"/><Relationship Id="rId195" Type="http://schemas.openxmlformats.org/officeDocument/2006/relationships/image" Target="media/image93.wmf"/><Relationship Id="rId209" Type="http://schemas.openxmlformats.org/officeDocument/2006/relationships/image" Target="media/image100.wmf"/><Relationship Id="rId360" Type="http://schemas.openxmlformats.org/officeDocument/2006/relationships/oleObject" Target="embeddings/oleObject176.bin"/><Relationship Id="rId416" Type="http://schemas.openxmlformats.org/officeDocument/2006/relationships/oleObject" Target="embeddings/oleObject204.bin"/><Relationship Id="rId598" Type="http://schemas.openxmlformats.org/officeDocument/2006/relationships/oleObject" Target="embeddings/oleObject296.bin"/><Relationship Id="rId220" Type="http://schemas.openxmlformats.org/officeDocument/2006/relationships/oleObject" Target="embeddings/oleObject105.bin"/><Relationship Id="rId458" Type="http://schemas.openxmlformats.org/officeDocument/2006/relationships/oleObject" Target="embeddings/oleObject225.bin"/><Relationship Id="rId623" Type="http://schemas.openxmlformats.org/officeDocument/2006/relationships/image" Target="media/image305.wmf"/><Relationship Id="rId665" Type="http://schemas.openxmlformats.org/officeDocument/2006/relationships/image" Target="media/image326.wmf"/><Relationship Id="rId15" Type="http://schemas.openxmlformats.org/officeDocument/2006/relationships/oleObject" Target="embeddings/oleObject2.bin"/><Relationship Id="rId57" Type="http://schemas.openxmlformats.org/officeDocument/2006/relationships/oleObject" Target="embeddings/oleObject23.bin"/><Relationship Id="rId262" Type="http://schemas.openxmlformats.org/officeDocument/2006/relationships/oleObject" Target="embeddings/oleObject126.bin"/><Relationship Id="rId318" Type="http://schemas.openxmlformats.org/officeDocument/2006/relationships/oleObject" Target="embeddings/oleObject154.bin"/><Relationship Id="rId525" Type="http://schemas.openxmlformats.org/officeDocument/2006/relationships/image" Target="media/image257.wmf"/><Relationship Id="rId567" Type="http://schemas.openxmlformats.org/officeDocument/2006/relationships/image" Target="media/image278.wmf"/><Relationship Id="rId99" Type="http://schemas.openxmlformats.org/officeDocument/2006/relationships/oleObject" Target="embeddings/oleObject44.bin"/><Relationship Id="rId122" Type="http://schemas.openxmlformats.org/officeDocument/2006/relationships/image" Target="media/image57.wmf"/><Relationship Id="rId164" Type="http://schemas.openxmlformats.org/officeDocument/2006/relationships/oleObject" Target="embeddings/oleObject77.bin"/><Relationship Id="rId371" Type="http://schemas.openxmlformats.org/officeDocument/2006/relationships/image" Target="media/image180.wmf"/><Relationship Id="rId427" Type="http://schemas.openxmlformats.org/officeDocument/2006/relationships/image" Target="media/image208.wmf"/><Relationship Id="rId469" Type="http://schemas.openxmlformats.org/officeDocument/2006/relationships/image" Target="media/image229.wmf"/><Relationship Id="rId634" Type="http://schemas.openxmlformats.org/officeDocument/2006/relationships/oleObject" Target="embeddings/oleObject314.bin"/><Relationship Id="rId26" Type="http://schemas.openxmlformats.org/officeDocument/2006/relationships/image" Target="media/image9.wmf"/><Relationship Id="rId231" Type="http://schemas.openxmlformats.org/officeDocument/2006/relationships/image" Target="media/image111.wmf"/><Relationship Id="rId273" Type="http://schemas.openxmlformats.org/officeDocument/2006/relationships/image" Target="media/image132.wmf"/><Relationship Id="rId329" Type="http://schemas.openxmlformats.org/officeDocument/2006/relationships/image" Target="media/image160.wmf"/><Relationship Id="rId480" Type="http://schemas.openxmlformats.org/officeDocument/2006/relationships/oleObject" Target="embeddings/oleObject236.bin"/><Relationship Id="rId536" Type="http://schemas.openxmlformats.org/officeDocument/2006/relationships/oleObject" Target="embeddings/oleObject264.bin"/><Relationship Id="rId68" Type="http://schemas.openxmlformats.org/officeDocument/2006/relationships/image" Target="media/image30.wmf"/><Relationship Id="rId133" Type="http://schemas.openxmlformats.org/officeDocument/2006/relationships/image" Target="media/image62.wmf"/><Relationship Id="rId175" Type="http://schemas.openxmlformats.org/officeDocument/2006/relationships/image" Target="media/image83.wmf"/><Relationship Id="rId340" Type="http://schemas.openxmlformats.org/officeDocument/2006/relationships/oleObject" Target="embeddings/oleObject165.bin"/><Relationship Id="rId578" Type="http://schemas.openxmlformats.org/officeDocument/2006/relationships/oleObject" Target="embeddings/oleObject285.bin"/><Relationship Id="rId200" Type="http://schemas.openxmlformats.org/officeDocument/2006/relationships/oleObject" Target="embeddings/oleObject95.bin"/><Relationship Id="rId382" Type="http://schemas.openxmlformats.org/officeDocument/2006/relationships/oleObject" Target="embeddings/oleObject187.bin"/><Relationship Id="rId438" Type="http://schemas.openxmlformats.org/officeDocument/2006/relationships/oleObject" Target="embeddings/oleObject215.bin"/><Relationship Id="rId603" Type="http://schemas.openxmlformats.org/officeDocument/2006/relationships/image" Target="media/image295.wmf"/><Relationship Id="rId645" Type="http://schemas.openxmlformats.org/officeDocument/2006/relationships/image" Target="media/image316.wmf"/><Relationship Id="rId242" Type="http://schemas.openxmlformats.org/officeDocument/2006/relationships/oleObject" Target="embeddings/oleObject116.bin"/><Relationship Id="rId284" Type="http://schemas.openxmlformats.org/officeDocument/2006/relationships/oleObject" Target="embeddings/oleObject137.bin"/><Relationship Id="rId491" Type="http://schemas.openxmlformats.org/officeDocument/2006/relationships/image" Target="media/image240.wmf"/><Relationship Id="rId505" Type="http://schemas.openxmlformats.org/officeDocument/2006/relationships/image" Target="media/image247.wmf"/><Relationship Id="rId37" Type="http://schemas.openxmlformats.org/officeDocument/2006/relationships/oleObject" Target="embeddings/oleObject13.bin"/><Relationship Id="rId79" Type="http://schemas.openxmlformats.org/officeDocument/2006/relationships/oleObject" Target="embeddings/oleObject34.bin"/><Relationship Id="rId102" Type="http://schemas.openxmlformats.org/officeDocument/2006/relationships/image" Target="media/image47.wmf"/><Relationship Id="rId144" Type="http://schemas.openxmlformats.org/officeDocument/2006/relationships/oleObject" Target="embeddings/oleObject67.bin"/><Relationship Id="rId547" Type="http://schemas.openxmlformats.org/officeDocument/2006/relationships/image" Target="media/image268.wmf"/><Relationship Id="rId589" Type="http://schemas.openxmlformats.org/officeDocument/2006/relationships/image" Target="media/image288.wmf"/><Relationship Id="rId90" Type="http://schemas.openxmlformats.org/officeDocument/2006/relationships/image" Target="media/image41.wmf"/><Relationship Id="rId186" Type="http://schemas.openxmlformats.org/officeDocument/2006/relationships/oleObject" Target="embeddings/oleObject88.bin"/><Relationship Id="rId351" Type="http://schemas.openxmlformats.org/officeDocument/2006/relationships/image" Target="media/image171.wmf"/><Relationship Id="rId393" Type="http://schemas.openxmlformats.org/officeDocument/2006/relationships/image" Target="media/image191.wmf"/><Relationship Id="rId407" Type="http://schemas.openxmlformats.org/officeDocument/2006/relationships/image" Target="media/image198.wmf"/><Relationship Id="rId449" Type="http://schemas.openxmlformats.org/officeDocument/2006/relationships/image" Target="media/image219.wmf"/><Relationship Id="rId614" Type="http://schemas.openxmlformats.org/officeDocument/2006/relationships/oleObject" Target="embeddings/oleObject304.bin"/><Relationship Id="rId656" Type="http://schemas.openxmlformats.org/officeDocument/2006/relationships/oleObject" Target="embeddings/oleObject325.bin"/><Relationship Id="rId211" Type="http://schemas.openxmlformats.org/officeDocument/2006/relationships/image" Target="media/image101.wmf"/><Relationship Id="rId253" Type="http://schemas.openxmlformats.org/officeDocument/2006/relationships/image" Target="media/image122.wmf"/><Relationship Id="rId295" Type="http://schemas.openxmlformats.org/officeDocument/2006/relationships/image" Target="media/image143.wmf"/><Relationship Id="rId309" Type="http://schemas.openxmlformats.org/officeDocument/2006/relationships/image" Target="media/image150.wmf"/><Relationship Id="rId460" Type="http://schemas.openxmlformats.org/officeDocument/2006/relationships/oleObject" Target="embeddings/oleObject226.bin"/><Relationship Id="rId516" Type="http://schemas.openxmlformats.org/officeDocument/2006/relationships/oleObject" Target="embeddings/oleObject254.bin"/><Relationship Id="rId48" Type="http://schemas.openxmlformats.org/officeDocument/2006/relationships/image" Target="media/image20.wmf"/><Relationship Id="rId113" Type="http://schemas.openxmlformats.org/officeDocument/2006/relationships/oleObject" Target="embeddings/oleObject51.bin"/><Relationship Id="rId320" Type="http://schemas.openxmlformats.org/officeDocument/2006/relationships/oleObject" Target="embeddings/oleObject155.bin"/><Relationship Id="rId558" Type="http://schemas.openxmlformats.org/officeDocument/2006/relationships/oleObject" Target="embeddings/oleObject275.bin"/><Relationship Id="rId155" Type="http://schemas.openxmlformats.org/officeDocument/2006/relationships/image" Target="media/image73.wmf"/><Relationship Id="rId197" Type="http://schemas.openxmlformats.org/officeDocument/2006/relationships/image" Target="media/image94.wmf"/><Relationship Id="rId362" Type="http://schemas.openxmlformats.org/officeDocument/2006/relationships/oleObject" Target="embeddings/oleObject177.bin"/><Relationship Id="rId418" Type="http://schemas.openxmlformats.org/officeDocument/2006/relationships/oleObject" Target="embeddings/oleObject205.bin"/><Relationship Id="rId625" Type="http://schemas.openxmlformats.org/officeDocument/2006/relationships/image" Target="media/image306.wmf"/><Relationship Id="rId222" Type="http://schemas.openxmlformats.org/officeDocument/2006/relationships/oleObject" Target="embeddings/oleObject106.bin"/><Relationship Id="rId264" Type="http://schemas.openxmlformats.org/officeDocument/2006/relationships/oleObject" Target="embeddings/oleObject127.bin"/><Relationship Id="rId471" Type="http://schemas.openxmlformats.org/officeDocument/2006/relationships/image" Target="media/image230.wmf"/><Relationship Id="rId667" Type="http://schemas.openxmlformats.org/officeDocument/2006/relationships/image" Target="media/image327.wmf"/><Relationship Id="rId17" Type="http://schemas.openxmlformats.org/officeDocument/2006/relationships/oleObject" Target="embeddings/oleObject3.bin"/><Relationship Id="rId59" Type="http://schemas.openxmlformats.org/officeDocument/2006/relationships/oleObject" Target="embeddings/oleObject24.bin"/><Relationship Id="rId124" Type="http://schemas.openxmlformats.org/officeDocument/2006/relationships/oleObject" Target="embeddings/oleObject57.bin"/><Relationship Id="rId527" Type="http://schemas.openxmlformats.org/officeDocument/2006/relationships/image" Target="media/image258.wmf"/><Relationship Id="rId569" Type="http://schemas.openxmlformats.org/officeDocument/2006/relationships/image" Target="media/image279.wmf"/><Relationship Id="rId70" Type="http://schemas.openxmlformats.org/officeDocument/2006/relationships/image" Target="media/image31.wmf"/><Relationship Id="rId166" Type="http://schemas.openxmlformats.org/officeDocument/2006/relationships/oleObject" Target="embeddings/oleObject78.bin"/><Relationship Id="rId331" Type="http://schemas.openxmlformats.org/officeDocument/2006/relationships/image" Target="media/image161.wmf"/><Relationship Id="rId373" Type="http://schemas.openxmlformats.org/officeDocument/2006/relationships/image" Target="media/image181.wmf"/><Relationship Id="rId429" Type="http://schemas.openxmlformats.org/officeDocument/2006/relationships/image" Target="media/image209.wmf"/><Relationship Id="rId580" Type="http://schemas.openxmlformats.org/officeDocument/2006/relationships/oleObject" Target="embeddings/oleObject286.bin"/><Relationship Id="rId636" Type="http://schemas.openxmlformats.org/officeDocument/2006/relationships/oleObject" Target="embeddings/oleObject315.bin"/><Relationship Id="rId1" Type="http://schemas.openxmlformats.org/officeDocument/2006/relationships/numbering" Target="numbering.xml"/><Relationship Id="rId233" Type="http://schemas.openxmlformats.org/officeDocument/2006/relationships/image" Target="media/image112.wmf"/><Relationship Id="rId440" Type="http://schemas.openxmlformats.org/officeDocument/2006/relationships/oleObject" Target="embeddings/oleObject216.bin"/><Relationship Id="rId28" Type="http://schemas.openxmlformats.org/officeDocument/2006/relationships/image" Target="media/image10.wmf"/><Relationship Id="rId275" Type="http://schemas.openxmlformats.org/officeDocument/2006/relationships/image" Target="media/image133.wmf"/><Relationship Id="rId300" Type="http://schemas.openxmlformats.org/officeDocument/2006/relationships/oleObject" Target="embeddings/oleObject145.bin"/><Relationship Id="rId482" Type="http://schemas.openxmlformats.org/officeDocument/2006/relationships/oleObject" Target="embeddings/oleObject237.bin"/><Relationship Id="rId538" Type="http://schemas.openxmlformats.org/officeDocument/2006/relationships/oleObject" Target="embeddings/oleObject265.bin"/><Relationship Id="rId81" Type="http://schemas.openxmlformats.org/officeDocument/2006/relationships/oleObject" Target="embeddings/oleObject35.bin"/><Relationship Id="rId135" Type="http://schemas.openxmlformats.org/officeDocument/2006/relationships/image" Target="media/image63.wmf"/><Relationship Id="rId177" Type="http://schemas.openxmlformats.org/officeDocument/2006/relationships/image" Target="media/image84.wmf"/><Relationship Id="rId342" Type="http://schemas.openxmlformats.org/officeDocument/2006/relationships/oleObject" Target="embeddings/oleObject166.bin"/><Relationship Id="rId384" Type="http://schemas.openxmlformats.org/officeDocument/2006/relationships/oleObject" Target="embeddings/oleObject188.bin"/><Relationship Id="rId591" Type="http://schemas.openxmlformats.org/officeDocument/2006/relationships/image" Target="media/image289.wmf"/><Relationship Id="rId605" Type="http://schemas.openxmlformats.org/officeDocument/2006/relationships/image" Target="media/image296.wmf"/><Relationship Id="rId202" Type="http://schemas.openxmlformats.org/officeDocument/2006/relationships/oleObject" Target="embeddings/oleObject96.bin"/><Relationship Id="rId244" Type="http://schemas.openxmlformats.org/officeDocument/2006/relationships/oleObject" Target="embeddings/oleObject117.bin"/><Relationship Id="rId647" Type="http://schemas.openxmlformats.org/officeDocument/2006/relationships/image" Target="media/image317.wmf"/><Relationship Id="rId39" Type="http://schemas.openxmlformats.org/officeDocument/2006/relationships/oleObject" Target="embeddings/oleObject14.bin"/><Relationship Id="rId286" Type="http://schemas.openxmlformats.org/officeDocument/2006/relationships/oleObject" Target="embeddings/oleObject138.bin"/><Relationship Id="rId451" Type="http://schemas.openxmlformats.org/officeDocument/2006/relationships/image" Target="media/image220.wmf"/><Relationship Id="rId493" Type="http://schemas.openxmlformats.org/officeDocument/2006/relationships/image" Target="media/image241.wmf"/><Relationship Id="rId507" Type="http://schemas.openxmlformats.org/officeDocument/2006/relationships/image" Target="media/image248.wmf"/><Relationship Id="rId549" Type="http://schemas.openxmlformats.org/officeDocument/2006/relationships/image" Target="media/image269.wmf"/><Relationship Id="rId50" Type="http://schemas.openxmlformats.org/officeDocument/2006/relationships/image" Target="media/image21.wmf"/><Relationship Id="rId104" Type="http://schemas.openxmlformats.org/officeDocument/2006/relationships/image" Target="media/image48.wmf"/><Relationship Id="rId146" Type="http://schemas.openxmlformats.org/officeDocument/2006/relationships/oleObject" Target="embeddings/oleObject68.bin"/><Relationship Id="rId188" Type="http://schemas.openxmlformats.org/officeDocument/2006/relationships/oleObject" Target="embeddings/oleObject89.bin"/><Relationship Id="rId311" Type="http://schemas.openxmlformats.org/officeDocument/2006/relationships/image" Target="media/image151.wmf"/><Relationship Id="rId353" Type="http://schemas.openxmlformats.org/officeDocument/2006/relationships/image" Target="media/image172.wmf"/><Relationship Id="rId395" Type="http://schemas.openxmlformats.org/officeDocument/2006/relationships/image" Target="media/image192.wmf"/><Relationship Id="rId409" Type="http://schemas.openxmlformats.org/officeDocument/2006/relationships/image" Target="media/image199.wmf"/><Relationship Id="rId560" Type="http://schemas.openxmlformats.org/officeDocument/2006/relationships/oleObject" Target="embeddings/oleObject276.bin"/><Relationship Id="rId92" Type="http://schemas.openxmlformats.org/officeDocument/2006/relationships/image" Target="media/image42.wmf"/><Relationship Id="rId213" Type="http://schemas.openxmlformats.org/officeDocument/2006/relationships/image" Target="media/image102.wmf"/><Relationship Id="rId420" Type="http://schemas.openxmlformats.org/officeDocument/2006/relationships/oleObject" Target="embeddings/oleObject206.bin"/><Relationship Id="rId616" Type="http://schemas.openxmlformats.org/officeDocument/2006/relationships/oleObject" Target="embeddings/oleObject305.bin"/><Relationship Id="rId658" Type="http://schemas.openxmlformats.org/officeDocument/2006/relationships/oleObject" Target="embeddings/oleObject326.bin"/><Relationship Id="rId255" Type="http://schemas.openxmlformats.org/officeDocument/2006/relationships/image" Target="media/image123.wmf"/><Relationship Id="rId297" Type="http://schemas.openxmlformats.org/officeDocument/2006/relationships/image" Target="media/image144.wmf"/><Relationship Id="rId462" Type="http://schemas.openxmlformats.org/officeDocument/2006/relationships/oleObject" Target="embeddings/oleObject227.bin"/><Relationship Id="rId518" Type="http://schemas.openxmlformats.org/officeDocument/2006/relationships/oleObject" Target="embeddings/oleObject255.bin"/><Relationship Id="rId115" Type="http://schemas.openxmlformats.org/officeDocument/2006/relationships/oleObject" Target="embeddings/oleObject52.bin"/><Relationship Id="rId157" Type="http://schemas.openxmlformats.org/officeDocument/2006/relationships/image" Target="media/image74.wmf"/><Relationship Id="rId322" Type="http://schemas.openxmlformats.org/officeDocument/2006/relationships/oleObject" Target="embeddings/oleObject156.bin"/><Relationship Id="rId364" Type="http://schemas.openxmlformats.org/officeDocument/2006/relationships/oleObject" Target="embeddings/oleObject178.bin"/><Relationship Id="rId61" Type="http://schemas.openxmlformats.org/officeDocument/2006/relationships/oleObject" Target="embeddings/oleObject25.bin"/><Relationship Id="rId199" Type="http://schemas.openxmlformats.org/officeDocument/2006/relationships/image" Target="media/image95.wmf"/><Relationship Id="rId571" Type="http://schemas.openxmlformats.org/officeDocument/2006/relationships/image" Target="media/image280.wmf"/><Relationship Id="rId627" Type="http://schemas.openxmlformats.org/officeDocument/2006/relationships/image" Target="media/image307.wmf"/><Relationship Id="rId669" Type="http://schemas.openxmlformats.org/officeDocument/2006/relationships/image" Target="media/image328.wmf"/><Relationship Id="rId19" Type="http://schemas.openxmlformats.org/officeDocument/2006/relationships/oleObject" Target="embeddings/oleObject4.bin"/><Relationship Id="rId224" Type="http://schemas.openxmlformats.org/officeDocument/2006/relationships/oleObject" Target="embeddings/oleObject107.bin"/><Relationship Id="rId266" Type="http://schemas.openxmlformats.org/officeDocument/2006/relationships/oleObject" Target="embeddings/oleObject128.bin"/><Relationship Id="rId431" Type="http://schemas.openxmlformats.org/officeDocument/2006/relationships/image" Target="media/image210.wmf"/><Relationship Id="rId473" Type="http://schemas.openxmlformats.org/officeDocument/2006/relationships/image" Target="media/image231.wmf"/><Relationship Id="rId529" Type="http://schemas.openxmlformats.org/officeDocument/2006/relationships/image" Target="media/image259.wmf"/><Relationship Id="rId30" Type="http://schemas.openxmlformats.org/officeDocument/2006/relationships/image" Target="media/image11.wmf"/><Relationship Id="rId126" Type="http://schemas.openxmlformats.org/officeDocument/2006/relationships/oleObject" Target="embeddings/oleObject58.bin"/><Relationship Id="rId168" Type="http://schemas.openxmlformats.org/officeDocument/2006/relationships/oleObject" Target="embeddings/oleObject79.bin"/><Relationship Id="rId333" Type="http://schemas.openxmlformats.org/officeDocument/2006/relationships/image" Target="media/image162.wmf"/><Relationship Id="rId540" Type="http://schemas.openxmlformats.org/officeDocument/2006/relationships/oleObject" Target="embeddings/oleObject266.bin"/><Relationship Id="rId72" Type="http://schemas.openxmlformats.org/officeDocument/2006/relationships/image" Target="media/image32.wmf"/><Relationship Id="rId375" Type="http://schemas.openxmlformats.org/officeDocument/2006/relationships/image" Target="media/image182.wmf"/><Relationship Id="rId582" Type="http://schemas.openxmlformats.org/officeDocument/2006/relationships/oleObject" Target="embeddings/oleObject288.bin"/><Relationship Id="rId638" Type="http://schemas.openxmlformats.org/officeDocument/2006/relationships/oleObject" Target="embeddings/oleObject316.bin"/><Relationship Id="rId3" Type="http://schemas.microsoft.com/office/2007/relationships/stylesWithEffects" Target="stylesWithEffects.xml"/><Relationship Id="rId235" Type="http://schemas.openxmlformats.org/officeDocument/2006/relationships/image" Target="media/image113.wmf"/><Relationship Id="rId277" Type="http://schemas.openxmlformats.org/officeDocument/2006/relationships/image" Target="media/image134.wmf"/><Relationship Id="rId400" Type="http://schemas.openxmlformats.org/officeDocument/2006/relationships/oleObject" Target="embeddings/oleObject196.bin"/><Relationship Id="rId442" Type="http://schemas.openxmlformats.org/officeDocument/2006/relationships/oleObject" Target="embeddings/oleObject217.bin"/><Relationship Id="rId484" Type="http://schemas.openxmlformats.org/officeDocument/2006/relationships/oleObject" Target="embeddings/oleObject238.bin"/><Relationship Id="rId137" Type="http://schemas.openxmlformats.org/officeDocument/2006/relationships/image" Target="media/image64.wmf"/><Relationship Id="rId302" Type="http://schemas.openxmlformats.org/officeDocument/2006/relationships/oleObject" Target="embeddings/oleObject146.bin"/><Relationship Id="rId344" Type="http://schemas.openxmlformats.org/officeDocument/2006/relationships/oleObject" Target="embeddings/oleObject167.bin"/><Relationship Id="rId41" Type="http://schemas.openxmlformats.org/officeDocument/2006/relationships/oleObject" Target="embeddings/oleObject15.bin"/><Relationship Id="rId83" Type="http://schemas.openxmlformats.org/officeDocument/2006/relationships/oleObject" Target="embeddings/oleObject36.bin"/><Relationship Id="rId179" Type="http://schemas.openxmlformats.org/officeDocument/2006/relationships/image" Target="media/image85.wmf"/><Relationship Id="rId386" Type="http://schemas.openxmlformats.org/officeDocument/2006/relationships/oleObject" Target="embeddings/oleObject189.bin"/><Relationship Id="rId551" Type="http://schemas.openxmlformats.org/officeDocument/2006/relationships/image" Target="media/image270.wmf"/><Relationship Id="rId593" Type="http://schemas.openxmlformats.org/officeDocument/2006/relationships/image" Target="media/image290.wmf"/><Relationship Id="rId607" Type="http://schemas.openxmlformats.org/officeDocument/2006/relationships/image" Target="media/image297.wmf"/><Relationship Id="rId649" Type="http://schemas.openxmlformats.org/officeDocument/2006/relationships/image" Target="media/image318.wmf"/><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18.bin"/><Relationship Id="rId288" Type="http://schemas.openxmlformats.org/officeDocument/2006/relationships/oleObject" Target="embeddings/oleObject139.bin"/><Relationship Id="rId411" Type="http://schemas.openxmlformats.org/officeDocument/2006/relationships/image" Target="media/image200.wmf"/><Relationship Id="rId453" Type="http://schemas.openxmlformats.org/officeDocument/2006/relationships/image" Target="media/image221.wmf"/><Relationship Id="rId509" Type="http://schemas.openxmlformats.org/officeDocument/2006/relationships/image" Target="media/image249.wmf"/><Relationship Id="rId660" Type="http://schemas.openxmlformats.org/officeDocument/2006/relationships/oleObject" Target="embeddings/oleObject327.bin"/><Relationship Id="rId106" Type="http://schemas.openxmlformats.org/officeDocument/2006/relationships/image" Target="media/image49.wmf"/><Relationship Id="rId313" Type="http://schemas.openxmlformats.org/officeDocument/2006/relationships/image" Target="media/image152.wmf"/><Relationship Id="rId495" Type="http://schemas.openxmlformats.org/officeDocument/2006/relationships/image" Target="media/image242.wmf"/><Relationship Id="rId10" Type="http://schemas.openxmlformats.org/officeDocument/2006/relationships/footer" Target="footer2.xml"/><Relationship Id="rId52" Type="http://schemas.openxmlformats.org/officeDocument/2006/relationships/image" Target="media/image22.wmf"/><Relationship Id="rId94" Type="http://schemas.openxmlformats.org/officeDocument/2006/relationships/image" Target="media/image43.wmf"/><Relationship Id="rId148" Type="http://schemas.openxmlformats.org/officeDocument/2006/relationships/oleObject" Target="embeddings/oleObject69.bin"/><Relationship Id="rId355" Type="http://schemas.openxmlformats.org/officeDocument/2006/relationships/oleObject" Target="embeddings/oleObject173.bin"/><Relationship Id="rId397" Type="http://schemas.openxmlformats.org/officeDocument/2006/relationships/image" Target="media/image193.wmf"/><Relationship Id="rId520" Type="http://schemas.openxmlformats.org/officeDocument/2006/relationships/oleObject" Target="embeddings/oleObject256.bin"/><Relationship Id="rId562" Type="http://schemas.openxmlformats.org/officeDocument/2006/relationships/oleObject" Target="embeddings/oleObject277.bin"/><Relationship Id="rId618" Type="http://schemas.openxmlformats.org/officeDocument/2006/relationships/oleObject" Target="embeddings/oleObject306.bin"/><Relationship Id="rId215" Type="http://schemas.openxmlformats.org/officeDocument/2006/relationships/image" Target="media/image103.wmf"/><Relationship Id="rId257" Type="http://schemas.openxmlformats.org/officeDocument/2006/relationships/image" Target="media/image124.wmf"/><Relationship Id="rId422" Type="http://schemas.openxmlformats.org/officeDocument/2006/relationships/oleObject" Target="embeddings/oleObject207.bin"/><Relationship Id="rId464" Type="http://schemas.openxmlformats.org/officeDocument/2006/relationships/oleObject" Target="embeddings/oleObject228.bin"/><Relationship Id="rId299" Type="http://schemas.openxmlformats.org/officeDocument/2006/relationships/image" Target="media/image145.wmf"/><Relationship Id="rId63" Type="http://schemas.openxmlformats.org/officeDocument/2006/relationships/oleObject" Target="embeddings/oleObject26.bin"/><Relationship Id="rId159" Type="http://schemas.openxmlformats.org/officeDocument/2006/relationships/image" Target="media/image75.wmf"/><Relationship Id="rId366" Type="http://schemas.openxmlformats.org/officeDocument/2006/relationships/oleObject" Target="embeddings/oleObject179.bin"/><Relationship Id="rId573" Type="http://schemas.openxmlformats.org/officeDocument/2006/relationships/image" Target="media/image281.wmf"/><Relationship Id="rId226" Type="http://schemas.openxmlformats.org/officeDocument/2006/relationships/oleObject" Target="embeddings/oleObject108.bin"/><Relationship Id="rId433" Type="http://schemas.openxmlformats.org/officeDocument/2006/relationships/image" Target="media/image211.wmf"/><Relationship Id="rId640" Type="http://schemas.openxmlformats.org/officeDocument/2006/relationships/oleObject" Target="embeddings/oleObject317.bin"/><Relationship Id="rId74" Type="http://schemas.openxmlformats.org/officeDocument/2006/relationships/image" Target="media/image33.wmf"/><Relationship Id="rId377" Type="http://schemas.openxmlformats.org/officeDocument/2006/relationships/image" Target="media/image183.wmf"/><Relationship Id="rId500" Type="http://schemas.openxmlformats.org/officeDocument/2006/relationships/oleObject" Target="embeddings/oleObject246.bin"/><Relationship Id="rId584" Type="http://schemas.openxmlformats.org/officeDocument/2006/relationships/oleObject" Target="embeddings/oleObject289.bin"/><Relationship Id="rId5" Type="http://schemas.openxmlformats.org/officeDocument/2006/relationships/webSettings" Target="webSettings.xml"/><Relationship Id="rId237" Type="http://schemas.openxmlformats.org/officeDocument/2006/relationships/image" Target="media/image114.wmf"/><Relationship Id="rId444" Type="http://schemas.openxmlformats.org/officeDocument/2006/relationships/oleObject" Target="embeddings/oleObject218.bin"/><Relationship Id="rId651" Type="http://schemas.openxmlformats.org/officeDocument/2006/relationships/image" Target="media/image319.wmf"/><Relationship Id="rId290" Type="http://schemas.openxmlformats.org/officeDocument/2006/relationships/oleObject" Target="embeddings/oleObject140.bin"/><Relationship Id="rId304" Type="http://schemas.openxmlformats.org/officeDocument/2006/relationships/oleObject" Target="embeddings/oleObject147.bin"/><Relationship Id="rId388" Type="http://schemas.openxmlformats.org/officeDocument/2006/relationships/oleObject" Target="embeddings/oleObject190.bin"/><Relationship Id="rId511" Type="http://schemas.openxmlformats.org/officeDocument/2006/relationships/image" Target="media/image250.wmf"/><Relationship Id="rId609" Type="http://schemas.openxmlformats.org/officeDocument/2006/relationships/image" Target="media/image298.wmf"/><Relationship Id="rId85" Type="http://schemas.openxmlformats.org/officeDocument/2006/relationships/oleObject" Target="embeddings/oleObject37.bin"/><Relationship Id="rId150" Type="http://schemas.openxmlformats.org/officeDocument/2006/relationships/oleObject" Target="embeddings/oleObject70.bin"/><Relationship Id="rId595" Type="http://schemas.openxmlformats.org/officeDocument/2006/relationships/image" Target="media/image291.wmf"/><Relationship Id="rId248" Type="http://schemas.openxmlformats.org/officeDocument/2006/relationships/oleObject" Target="embeddings/oleObject119.bin"/><Relationship Id="rId455" Type="http://schemas.openxmlformats.org/officeDocument/2006/relationships/image" Target="media/image222.wmf"/><Relationship Id="rId662" Type="http://schemas.openxmlformats.org/officeDocument/2006/relationships/oleObject" Target="embeddings/oleObject328.bin"/><Relationship Id="rId12" Type="http://schemas.openxmlformats.org/officeDocument/2006/relationships/image" Target="media/image2.wmf"/><Relationship Id="rId108" Type="http://schemas.openxmlformats.org/officeDocument/2006/relationships/image" Target="media/image50.wmf"/><Relationship Id="rId315" Type="http://schemas.openxmlformats.org/officeDocument/2006/relationships/image" Target="media/image153.wmf"/><Relationship Id="rId522" Type="http://schemas.openxmlformats.org/officeDocument/2006/relationships/oleObject" Target="embeddings/oleObject257.bin"/><Relationship Id="rId96" Type="http://schemas.openxmlformats.org/officeDocument/2006/relationships/image" Target="media/image44.wmf"/><Relationship Id="rId161" Type="http://schemas.openxmlformats.org/officeDocument/2006/relationships/image" Target="media/image76.wmf"/><Relationship Id="rId399" Type="http://schemas.openxmlformats.org/officeDocument/2006/relationships/image" Target="media/image194.wmf"/><Relationship Id="rId259" Type="http://schemas.openxmlformats.org/officeDocument/2006/relationships/image" Target="media/image125.wmf"/><Relationship Id="rId466" Type="http://schemas.openxmlformats.org/officeDocument/2006/relationships/oleObject" Target="embeddings/oleObject229.bin"/><Relationship Id="rId673" Type="http://schemas.openxmlformats.org/officeDocument/2006/relationships/fontTable" Target="fontTable.xml"/><Relationship Id="rId23" Type="http://schemas.openxmlformats.org/officeDocument/2006/relationships/oleObject" Target="embeddings/oleObject6.bin"/><Relationship Id="rId119" Type="http://schemas.openxmlformats.org/officeDocument/2006/relationships/oleObject" Target="embeddings/oleObject54.bin"/><Relationship Id="rId326" Type="http://schemas.openxmlformats.org/officeDocument/2006/relationships/oleObject" Target="embeddings/oleObject158.bin"/><Relationship Id="rId533" Type="http://schemas.openxmlformats.org/officeDocument/2006/relationships/image" Target="media/image261.wmf"/><Relationship Id="rId172" Type="http://schemas.openxmlformats.org/officeDocument/2006/relationships/oleObject" Target="embeddings/oleObject81.bin"/><Relationship Id="rId477" Type="http://schemas.openxmlformats.org/officeDocument/2006/relationships/image" Target="media/image233.wmf"/><Relationship Id="rId600" Type="http://schemas.openxmlformats.org/officeDocument/2006/relationships/oleObject" Target="embeddings/oleObject297.bin"/><Relationship Id="rId337" Type="http://schemas.openxmlformats.org/officeDocument/2006/relationships/image" Target="media/image164.wmf"/><Relationship Id="rId34" Type="http://schemas.openxmlformats.org/officeDocument/2006/relationships/image" Target="media/image13.wmf"/><Relationship Id="rId544" Type="http://schemas.openxmlformats.org/officeDocument/2006/relationships/oleObject" Target="embeddings/oleObject268.bin"/><Relationship Id="rId183" Type="http://schemas.openxmlformats.org/officeDocument/2006/relationships/image" Target="media/image87.wmf"/><Relationship Id="rId390" Type="http://schemas.openxmlformats.org/officeDocument/2006/relationships/oleObject" Target="embeddings/oleObject191.bin"/><Relationship Id="rId404" Type="http://schemas.openxmlformats.org/officeDocument/2006/relationships/oleObject" Target="embeddings/oleObject198.bin"/><Relationship Id="rId611" Type="http://schemas.openxmlformats.org/officeDocument/2006/relationships/image" Target="media/image299.wmf"/><Relationship Id="rId250" Type="http://schemas.openxmlformats.org/officeDocument/2006/relationships/oleObject" Target="embeddings/oleObject120.bin"/><Relationship Id="rId488" Type="http://schemas.openxmlformats.org/officeDocument/2006/relationships/oleObject" Target="embeddings/oleObject240.bin"/><Relationship Id="rId45" Type="http://schemas.openxmlformats.org/officeDocument/2006/relationships/oleObject" Target="embeddings/oleObject17.bin"/><Relationship Id="rId110" Type="http://schemas.openxmlformats.org/officeDocument/2006/relationships/image" Target="media/image51.wmf"/><Relationship Id="rId348" Type="http://schemas.openxmlformats.org/officeDocument/2006/relationships/oleObject" Target="embeddings/oleObject169.bin"/><Relationship Id="rId555" Type="http://schemas.openxmlformats.org/officeDocument/2006/relationships/image" Target="media/image272.wmf"/><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image" Target="media/image202.wmf"/><Relationship Id="rId622" Type="http://schemas.openxmlformats.org/officeDocument/2006/relationships/oleObject" Target="embeddings/oleObject308.bin"/><Relationship Id="rId261" Type="http://schemas.openxmlformats.org/officeDocument/2006/relationships/image" Target="media/image126.wmf"/><Relationship Id="rId499" Type="http://schemas.openxmlformats.org/officeDocument/2006/relationships/image" Target="media/image244.wmf"/><Relationship Id="rId56" Type="http://schemas.openxmlformats.org/officeDocument/2006/relationships/image" Target="media/image24.wmf"/><Relationship Id="rId359" Type="http://schemas.openxmlformats.org/officeDocument/2006/relationships/image" Target="media/image174.wmf"/><Relationship Id="rId566" Type="http://schemas.openxmlformats.org/officeDocument/2006/relationships/oleObject" Target="embeddings/oleObject279.bin"/><Relationship Id="rId121" Type="http://schemas.openxmlformats.org/officeDocument/2006/relationships/oleObject" Target="embeddings/oleObject55.bin"/><Relationship Id="rId219" Type="http://schemas.openxmlformats.org/officeDocument/2006/relationships/image" Target="media/image105.wmf"/><Relationship Id="rId426" Type="http://schemas.openxmlformats.org/officeDocument/2006/relationships/oleObject" Target="embeddings/oleObject209.bin"/><Relationship Id="rId633" Type="http://schemas.openxmlformats.org/officeDocument/2006/relationships/image" Target="media/image310.wmf"/><Relationship Id="rId67" Type="http://schemas.openxmlformats.org/officeDocument/2006/relationships/oleObject" Target="embeddings/oleObject28.bin"/><Relationship Id="rId272" Type="http://schemas.openxmlformats.org/officeDocument/2006/relationships/oleObject" Target="embeddings/oleObject131.bin"/><Relationship Id="rId577" Type="http://schemas.openxmlformats.org/officeDocument/2006/relationships/image" Target="media/image283.wmf"/><Relationship Id="rId132" Type="http://schemas.openxmlformats.org/officeDocument/2006/relationships/oleObject" Target="embeddings/oleObject61.bin"/><Relationship Id="rId437" Type="http://schemas.openxmlformats.org/officeDocument/2006/relationships/image" Target="media/image213.wmf"/><Relationship Id="rId644" Type="http://schemas.openxmlformats.org/officeDocument/2006/relationships/oleObject" Target="embeddings/oleObject319.bin"/><Relationship Id="rId283" Type="http://schemas.openxmlformats.org/officeDocument/2006/relationships/image" Target="media/image137.wmf"/><Relationship Id="rId490" Type="http://schemas.openxmlformats.org/officeDocument/2006/relationships/oleObject" Target="embeddings/oleObject241.bin"/><Relationship Id="rId504" Type="http://schemas.openxmlformats.org/officeDocument/2006/relationships/oleObject" Target="embeddings/oleObject248.bin"/><Relationship Id="rId78" Type="http://schemas.openxmlformats.org/officeDocument/2006/relationships/image" Target="media/image35.wmf"/><Relationship Id="rId143" Type="http://schemas.openxmlformats.org/officeDocument/2006/relationships/image" Target="media/image67.wmf"/><Relationship Id="rId350" Type="http://schemas.openxmlformats.org/officeDocument/2006/relationships/oleObject" Target="embeddings/oleObject170.bin"/><Relationship Id="rId588" Type="http://schemas.openxmlformats.org/officeDocument/2006/relationships/oleObject" Target="embeddings/oleObject291.bin"/><Relationship Id="rId9" Type="http://schemas.openxmlformats.org/officeDocument/2006/relationships/footer" Target="footer1.xml"/><Relationship Id="rId210" Type="http://schemas.openxmlformats.org/officeDocument/2006/relationships/oleObject" Target="embeddings/oleObject100.bin"/><Relationship Id="rId448" Type="http://schemas.openxmlformats.org/officeDocument/2006/relationships/oleObject" Target="embeddings/oleObject220.bin"/><Relationship Id="rId655" Type="http://schemas.openxmlformats.org/officeDocument/2006/relationships/image" Target="media/image321.wmf"/><Relationship Id="rId294" Type="http://schemas.openxmlformats.org/officeDocument/2006/relationships/oleObject" Target="embeddings/oleObject142.bin"/><Relationship Id="rId308" Type="http://schemas.openxmlformats.org/officeDocument/2006/relationships/oleObject" Target="embeddings/oleObject149.bin"/><Relationship Id="rId515" Type="http://schemas.openxmlformats.org/officeDocument/2006/relationships/image" Target="media/image252.wmf"/><Relationship Id="rId89" Type="http://schemas.openxmlformats.org/officeDocument/2006/relationships/oleObject" Target="embeddings/oleObject39.bin"/><Relationship Id="rId154" Type="http://schemas.openxmlformats.org/officeDocument/2006/relationships/oleObject" Target="embeddings/oleObject72.bin"/><Relationship Id="rId361" Type="http://schemas.openxmlformats.org/officeDocument/2006/relationships/image" Target="media/image175.wmf"/><Relationship Id="rId599" Type="http://schemas.openxmlformats.org/officeDocument/2006/relationships/image" Target="media/image293.wmf"/><Relationship Id="rId459" Type="http://schemas.openxmlformats.org/officeDocument/2006/relationships/image" Target="media/image224.wmf"/><Relationship Id="rId666" Type="http://schemas.openxmlformats.org/officeDocument/2006/relationships/oleObject" Target="embeddings/oleObject330.bin"/><Relationship Id="rId16" Type="http://schemas.openxmlformats.org/officeDocument/2006/relationships/image" Target="media/image4.wmf"/><Relationship Id="rId221" Type="http://schemas.openxmlformats.org/officeDocument/2006/relationships/image" Target="media/image106.wmf"/><Relationship Id="rId319" Type="http://schemas.openxmlformats.org/officeDocument/2006/relationships/image" Target="media/image155.wmf"/><Relationship Id="rId526" Type="http://schemas.openxmlformats.org/officeDocument/2006/relationships/oleObject" Target="embeddings/oleObject259.bin"/><Relationship Id="rId165" Type="http://schemas.openxmlformats.org/officeDocument/2006/relationships/image" Target="media/image78.wmf"/><Relationship Id="rId372" Type="http://schemas.openxmlformats.org/officeDocument/2006/relationships/oleObject" Target="embeddings/oleObject182.bin"/><Relationship Id="rId232" Type="http://schemas.openxmlformats.org/officeDocument/2006/relationships/oleObject" Target="embeddings/oleObject111.bin"/><Relationship Id="rId27" Type="http://schemas.openxmlformats.org/officeDocument/2006/relationships/oleObject" Target="embeddings/oleObject8.bin"/><Relationship Id="rId537" Type="http://schemas.openxmlformats.org/officeDocument/2006/relationships/image" Target="media/image263.wmf"/><Relationship Id="rId80" Type="http://schemas.openxmlformats.org/officeDocument/2006/relationships/image" Target="media/image36.wmf"/><Relationship Id="rId176" Type="http://schemas.openxmlformats.org/officeDocument/2006/relationships/oleObject" Target="embeddings/oleObject83.bin"/><Relationship Id="rId383" Type="http://schemas.openxmlformats.org/officeDocument/2006/relationships/image" Target="media/image186.wmf"/><Relationship Id="rId590" Type="http://schemas.openxmlformats.org/officeDocument/2006/relationships/oleObject" Target="embeddings/oleObject292.bin"/><Relationship Id="rId604" Type="http://schemas.openxmlformats.org/officeDocument/2006/relationships/oleObject" Target="embeddings/oleObject299.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142</Pages>
  <Words>43443</Words>
  <Characters>247626</Characters>
  <Application>Microsoft Office Word</Application>
  <DocSecurity>0</DocSecurity>
  <Lines>2063</Lines>
  <Paragraphs>580</Paragraphs>
  <ScaleCrop>false</ScaleCrop>
  <HeadingPairs>
    <vt:vector size="2" baseType="variant">
      <vt:variant>
        <vt:lpstr>Название</vt:lpstr>
      </vt:variant>
      <vt:variant>
        <vt:i4>1</vt:i4>
      </vt:variant>
    </vt:vector>
  </HeadingPairs>
  <TitlesOfParts>
    <vt:vector size="1" baseType="lpstr">
      <vt:lpstr>ПРЕДИСЛОВИЕ</vt:lpstr>
    </vt:vector>
  </TitlesOfParts>
  <Company>TRTU</Company>
  <LinksUpToDate>false</LinksUpToDate>
  <CharactersWithSpaces>290489</CharactersWithSpaces>
  <SharedDoc>false</SharedDoc>
  <HLinks>
    <vt:vector size="6" baseType="variant">
      <vt:variant>
        <vt:i4>4063285</vt:i4>
      </vt:variant>
      <vt:variant>
        <vt:i4>1084</vt:i4>
      </vt:variant>
      <vt:variant>
        <vt:i4>1027</vt:i4>
      </vt:variant>
      <vt:variant>
        <vt:i4>1</vt:i4>
      </vt:variant>
      <vt:variant>
        <vt:lpwstr>D:\izdatel\Emblema.BMP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ПРЕДИСЛОВИЕ</dc:title>
  <dc:creator>Lun</dc:creator>
  <cp:lastModifiedBy>admin</cp:lastModifiedBy>
  <cp:revision>2</cp:revision>
  <cp:lastPrinted>1999-12-21T11:38:00Z</cp:lastPrinted>
  <dcterms:created xsi:type="dcterms:W3CDTF">2013-12-06T12:26:00Z</dcterms:created>
  <dcterms:modified xsi:type="dcterms:W3CDTF">2013-12-06T12:26:00Z</dcterms:modified>
</cp:coreProperties>
</file>